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F05E" w14:textId="77777777" w:rsidR="0075360B" w:rsidRPr="00FC1E73" w:rsidRDefault="0075360B" w:rsidP="0075360B">
      <w:pPr>
        <w:rPr>
          <w:rFonts w:ascii="Calibri" w:eastAsia="Calibri" w:hAnsi="Calibri" w:cs="Calibri"/>
          <w:lang w:eastAsia="el-GR"/>
        </w:rPr>
      </w:pPr>
    </w:p>
    <w:p w14:paraId="371DD14A" w14:textId="7A9A60F6" w:rsidR="00CE5F55" w:rsidRDefault="00CE5F55" w:rsidP="00F21D8A">
      <w:pPr>
        <w:rPr>
          <w:lang w:eastAsia="el-GR"/>
        </w:rPr>
      </w:pPr>
      <w:r>
        <w:rPr>
          <w:noProof/>
          <w:lang w:eastAsia="el-GR"/>
        </w:rPr>
        <mc:AlternateContent>
          <mc:Choice Requires="wps">
            <w:drawing>
              <wp:anchor distT="0" distB="0" distL="114300" distR="114300" simplePos="0" relativeHeight="251660288" behindDoc="0" locked="0" layoutInCell="1" allowOverlap="1" wp14:anchorId="16C6C4F0" wp14:editId="00DB7515">
                <wp:simplePos x="0" y="0"/>
                <wp:positionH relativeFrom="margin">
                  <wp:posOffset>5064563</wp:posOffset>
                </wp:positionH>
                <wp:positionV relativeFrom="page">
                  <wp:posOffset>572902</wp:posOffset>
                </wp:positionV>
                <wp:extent cx="603885" cy="996950"/>
                <wp:effectExtent l="0" t="0" r="0" b="0"/>
                <wp:wrapNone/>
                <wp:docPr id="134" name="Ορθογώνιο 134"/>
                <wp:cNvGraphicFramePr/>
                <a:graphic xmlns:a="http://schemas.openxmlformats.org/drawingml/2006/main">
                  <a:graphicData uri="http://schemas.microsoft.com/office/word/2010/wordprocessingShape">
                    <wps:wsp>
                      <wps:cNvSpPr/>
                      <wps:spPr>
                        <a:xfrm>
                          <a:off x="0" y="0"/>
                          <a:ext cx="603885" cy="996950"/>
                        </a:xfrm>
                        <a:prstGeom prst="rect">
                          <a:avLst/>
                        </a:prstGeom>
                        <a:solidFill>
                          <a:srgbClr val="4472C4"/>
                        </a:solidFill>
                        <a:ln>
                          <a:noFill/>
                        </a:ln>
                      </wps:spPr>
                      <wps:txbx>
                        <w:txbxContent>
                          <w:p w14:paraId="4DD69878" w14:textId="77777777" w:rsidR="001F4006" w:rsidRDefault="001F4006" w:rsidP="00F21D8A">
                            <w:r>
                              <w:t>2023</w:t>
                            </w:r>
                          </w:p>
                        </w:txbxContent>
                      </wps:txbx>
                      <wps:bodyPr spcFirstLastPara="1" wrap="square" lIns="45700" tIns="45700" rIns="45700" bIns="45700" anchor="b" anchorCtr="0">
                        <a:noAutofit/>
                      </wps:bodyPr>
                    </wps:wsp>
                  </a:graphicData>
                </a:graphic>
              </wp:anchor>
            </w:drawing>
          </mc:Choice>
          <mc:Fallback>
            <w:pict>
              <v:rect w14:anchorId="16C6C4F0" id="Ορθογώνιο 134" o:spid="_x0000_s1026" style="position:absolute;left:0;text-align:left;margin-left:398.8pt;margin-top:45.1pt;width:47.55pt;height:78.5pt;z-index:251660288;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" fillcolor="#4472c4" stroked="f">
                <v:textbox inset="1.2694mm,1.2694mm,1.2694mm,1.2694mm">
                  <w:txbxContent>
                    <w:p w14:paraId="4DD69878" w14:textId="77777777" w:rsidR="001F4006" w:rsidRDefault="001F4006" w:rsidP="00F21D8A">
                      <w:r>
                        <w:t>2023</w:t>
                      </w:r>
                    </w:p>
                  </w:txbxContent>
                </v:textbox>
                <w10:wrap anchorx="margin" anchory="page"/>
              </v:rect>
            </w:pict>
          </mc:Fallback>
        </mc:AlternateContent>
      </w:r>
    </w:p>
    <w:p w14:paraId="72FA1959" w14:textId="77777777" w:rsidR="00CE5F55" w:rsidRDefault="00CE5F55" w:rsidP="00F21D8A">
      <w:pPr>
        <w:rPr>
          <w:lang w:eastAsia="el-GR"/>
        </w:rPr>
      </w:pPr>
    </w:p>
    <w:p w14:paraId="281165A9" w14:textId="77777777" w:rsidR="00CE5F55" w:rsidRDefault="00CE5F55" w:rsidP="00F21D8A">
      <w:pPr>
        <w:rPr>
          <w:lang w:eastAsia="el-GR"/>
        </w:rPr>
      </w:pPr>
    </w:p>
    <w:p w14:paraId="72384CC9" w14:textId="1264DA10" w:rsidR="005A2241" w:rsidRDefault="005A2241" w:rsidP="00CE5F55">
      <w:pPr>
        <w:jc w:val="center"/>
        <w:rPr>
          <w:b/>
          <w:bCs/>
          <w:sz w:val="48"/>
          <w:szCs w:val="48"/>
        </w:rPr>
      </w:pPr>
    </w:p>
    <w:p w14:paraId="420E4D03" w14:textId="4D4525C0" w:rsidR="00331F0B" w:rsidRDefault="00331F0B" w:rsidP="00CE5F55">
      <w:pPr>
        <w:jc w:val="center"/>
        <w:rPr>
          <w:b/>
          <w:bCs/>
          <w:sz w:val="48"/>
          <w:szCs w:val="48"/>
        </w:rPr>
      </w:pPr>
    </w:p>
    <w:p w14:paraId="70C60738" w14:textId="77777777" w:rsidR="00331F0B" w:rsidRDefault="00331F0B" w:rsidP="00CE5F55">
      <w:pPr>
        <w:jc w:val="center"/>
        <w:rPr>
          <w:b/>
          <w:bCs/>
          <w:sz w:val="48"/>
          <w:szCs w:val="48"/>
        </w:rPr>
      </w:pPr>
    </w:p>
    <w:p w14:paraId="4DAF4B51" w14:textId="001CF6E5" w:rsidR="00CE5F55" w:rsidRPr="002603F8" w:rsidRDefault="00CE5F55" w:rsidP="00CE5F55">
      <w:pPr>
        <w:jc w:val="center"/>
        <w:rPr>
          <w:b/>
          <w:bCs/>
          <w:sz w:val="48"/>
          <w:szCs w:val="48"/>
        </w:rPr>
      </w:pPr>
      <w:r w:rsidRPr="002603F8">
        <w:rPr>
          <w:b/>
          <w:bCs/>
          <w:sz w:val="48"/>
          <w:szCs w:val="48"/>
        </w:rPr>
        <w:t>ΠΑΡΑΡΤΗΜΑ ΙΙ</w:t>
      </w:r>
      <w:r w:rsidRPr="002603F8">
        <w:rPr>
          <w:b/>
          <w:bCs/>
          <w:sz w:val="48"/>
          <w:szCs w:val="48"/>
          <w:lang w:val="en-US"/>
        </w:rPr>
        <w:t>I</w:t>
      </w:r>
    </w:p>
    <w:p w14:paraId="58E9439B" w14:textId="77777777" w:rsidR="00CE5F55" w:rsidRDefault="00CE5F55" w:rsidP="00CE5F55">
      <w:pPr>
        <w:jc w:val="center"/>
        <w:rPr>
          <w:b/>
          <w:bCs/>
          <w:sz w:val="48"/>
          <w:szCs w:val="48"/>
        </w:rPr>
      </w:pPr>
      <w:r w:rsidRPr="002603F8">
        <w:rPr>
          <w:b/>
          <w:bCs/>
          <w:sz w:val="48"/>
          <w:szCs w:val="48"/>
        </w:rPr>
        <w:t xml:space="preserve">Σύστημα Διαχείρισης και Ελέγχου (ΣΔΕ) </w:t>
      </w:r>
    </w:p>
    <w:p w14:paraId="07D381B4" w14:textId="77777777" w:rsidR="00CE5F55" w:rsidRPr="002603F8" w:rsidRDefault="00CE5F55" w:rsidP="00CE5F55">
      <w:pPr>
        <w:jc w:val="center"/>
        <w:rPr>
          <w:b/>
          <w:bCs/>
          <w:sz w:val="48"/>
          <w:szCs w:val="48"/>
        </w:rPr>
      </w:pPr>
      <w:r w:rsidRPr="002603F8">
        <w:rPr>
          <w:b/>
          <w:bCs/>
          <w:sz w:val="48"/>
          <w:szCs w:val="48"/>
        </w:rPr>
        <w:t>Παρεμβάσεων Αγροτικής Ανάπτυξης</w:t>
      </w:r>
    </w:p>
    <w:p w14:paraId="58239B8C" w14:textId="77777777" w:rsidR="00CE5F55" w:rsidRDefault="00CE5F55" w:rsidP="00CE5F55">
      <w:pPr>
        <w:jc w:val="center"/>
        <w:rPr>
          <w:b/>
          <w:bCs/>
          <w:sz w:val="48"/>
          <w:szCs w:val="48"/>
        </w:rPr>
      </w:pPr>
      <w:r w:rsidRPr="002603F8">
        <w:rPr>
          <w:b/>
          <w:bCs/>
          <w:sz w:val="48"/>
          <w:szCs w:val="48"/>
        </w:rPr>
        <w:t>ΣΣ ΚΑΠ 2023-2027</w:t>
      </w:r>
    </w:p>
    <w:p w14:paraId="69133CCC" w14:textId="77777777" w:rsidR="00CE5F55" w:rsidRDefault="00CE5F55" w:rsidP="00CE5F55">
      <w:pPr>
        <w:jc w:val="center"/>
        <w:rPr>
          <w:b/>
          <w:bCs/>
          <w:sz w:val="48"/>
          <w:szCs w:val="48"/>
        </w:rPr>
      </w:pPr>
    </w:p>
    <w:p w14:paraId="22105061" w14:textId="77777777" w:rsidR="00CE5F55" w:rsidRDefault="00CE5F55" w:rsidP="00CE5F55">
      <w:pPr>
        <w:jc w:val="center"/>
        <w:rPr>
          <w:b/>
          <w:bCs/>
          <w:sz w:val="48"/>
          <w:szCs w:val="48"/>
        </w:rPr>
      </w:pPr>
    </w:p>
    <w:p w14:paraId="35F1213E" w14:textId="77777777" w:rsidR="00CE5F55" w:rsidRDefault="00CE5F55" w:rsidP="00F21D8A">
      <w:pPr>
        <w:rPr>
          <w:lang w:eastAsia="el-GR"/>
        </w:rPr>
      </w:pPr>
    </w:p>
    <w:p w14:paraId="094DCD84" w14:textId="359244BF" w:rsidR="00CE5F55" w:rsidRDefault="00CE5F55" w:rsidP="00F21D8A">
      <w:pPr>
        <w:rPr>
          <w:lang w:eastAsia="el-GR"/>
        </w:rPr>
      </w:pPr>
    </w:p>
    <w:p w14:paraId="476415D9" w14:textId="13410B6C" w:rsidR="00CE5F55" w:rsidRDefault="00CE5F55" w:rsidP="00F21D8A">
      <w:pPr>
        <w:rPr>
          <w:lang w:eastAsia="el-GR"/>
        </w:rPr>
      </w:pPr>
    </w:p>
    <w:p w14:paraId="415FE6F5" w14:textId="77777777" w:rsidR="00CE5F55" w:rsidRDefault="00CE5F55" w:rsidP="00F21D8A">
      <w:pPr>
        <w:rPr>
          <w:lang w:eastAsia="el-GR"/>
        </w:rPr>
      </w:pPr>
    </w:p>
    <w:p w14:paraId="2F1778AE" w14:textId="77777777" w:rsidR="00CE5F55" w:rsidRDefault="00CE5F55" w:rsidP="00F21D8A">
      <w:pPr>
        <w:rPr>
          <w:lang w:eastAsia="el-GR"/>
        </w:rPr>
      </w:pPr>
    </w:p>
    <w:p w14:paraId="6B47C5E1" w14:textId="77777777" w:rsidR="00CE5F55" w:rsidRDefault="00CE5F55" w:rsidP="00F21D8A">
      <w:pPr>
        <w:rPr>
          <w:lang w:eastAsia="el-GR"/>
        </w:rPr>
      </w:pPr>
    </w:p>
    <w:p w14:paraId="5E6C70E5" w14:textId="77777777" w:rsidR="00CE5F55" w:rsidRDefault="00CE5F55" w:rsidP="00F21D8A">
      <w:pPr>
        <w:rPr>
          <w:lang w:eastAsia="el-GR"/>
        </w:rPr>
        <w:sectPr w:rsidR="00CE5F55" w:rsidSect="00133584">
          <w:footerReference w:type="default" r:id="rId9"/>
          <w:footerReference w:type="first" r:id="rId10"/>
          <w:pgSz w:w="11906" w:h="16838"/>
          <w:pgMar w:top="1440" w:right="1800" w:bottom="1440" w:left="1800" w:header="709" w:footer="709" w:gutter="0"/>
          <w:pgNumType w:start="1"/>
          <w:cols w:space="708"/>
          <w:titlePg/>
          <w:docGrid w:linePitch="360"/>
        </w:sectPr>
      </w:pPr>
    </w:p>
    <w:bookmarkStart w:id="0" w:name="_Toc140576446" w:displacedByCustomXml="next"/>
    <w:bookmarkStart w:id="1" w:name="_Toc140518735" w:displacedByCustomXml="next"/>
    <w:bookmarkStart w:id="2" w:name="_Toc140518239" w:displacedByCustomXml="next"/>
    <w:bookmarkStart w:id="3" w:name="_Toc140517969" w:displacedByCustomXml="next"/>
    <w:bookmarkStart w:id="4" w:name="_Toc140517174" w:displacedByCustomXml="next"/>
    <w:bookmarkStart w:id="5" w:name="_Toc140515952" w:displacedByCustomXml="next"/>
    <w:bookmarkStart w:id="6" w:name="_Toc140515835" w:displacedByCustomXml="next"/>
    <w:bookmarkStart w:id="7" w:name="_Toc140515737" w:displacedByCustomXml="next"/>
    <w:bookmarkStart w:id="8" w:name="_Toc140515126" w:displacedByCustomXml="next"/>
    <w:sdt>
      <w:sdtPr>
        <w:rPr>
          <w:rFonts w:asciiTheme="minorHAnsi" w:hAnsiTheme="minorHAnsi"/>
          <w:color w:val="auto"/>
          <w:sz w:val="24"/>
          <w:szCs w:val="24"/>
        </w:rPr>
        <w:id w:val="-1451007338"/>
        <w:docPartObj>
          <w:docPartGallery w:val="Table of Contents"/>
          <w:docPartUnique/>
        </w:docPartObj>
      </w:sdtPr>
      <w:sdtEndPr/>
      <w:sdtContent>
        <w:p w14:paraId="5AE1762A" w14:textId="3615401F" w:rsidR="001D753E" w:rsidRPr="00FE6FF9" w:rsidRDefault="003C1F2E" w:rsidP="009321C5">
          <w:pPr>
            <w:pStyle w:val="af2"/>
          </w:pPr>
          <w:r w:rsidRPr="00FE6FF9">
            <w:t>Περιεχόμενα</w:t>
          </w:r>
          <w:bookmarkEnd w:id="8"/>
          <w:bookmarkEnd w:id="7"/>
          <w:bookmarkEnd w:id="6"/>
          <w:bookmarkEnd w:id="5"/>
          <w:bookmarkEnd w:id="4"/>
          <w:bookmarkEnd w:id="3"/>
          <w:bookmarkEnd w:id="2"/>
          <w:bookmarkEnd w:id="1"/>
          <w:bookmarkEnd w:id="0"/>
        </w:p>
        <w:p w14:paraId="4AF25FF1" w14:textId="0C014AC3" w:rsidR="00BE087A" w:rsidRDefault="003C1F2E">
          <w:pPr>
            <w:pStyle w:val="10"/>
            <w:rPr>
              <w:rFonts w:eastAsiaTheme="minorEastAsia" w:cstheme="minorBidi"/>
              <w:b w:val="0"/>
              <w:bCs w:val="0"/>
              <w:kern w:val="2"/>
              <w:sz w:val="22"/>
              <w:szCs w:val="22"/>
              <w:lang w:eastAsia="el-GR"/>
              <w14:ligatures w14:val="standardContextual"/>
            </w:rPr>
          </w:pPr>
          <w:r>
            <w:rPr>
              <w:rFonts w:cstheme="minorBidi"/>
            </w:rPr>
            <w:fldChar w:fldCharType="begin"/>
          </w:r>
          <w:r>
            <w:instrText xml:space="preserve"> TOC \o "1-</w:instrText>
          </w:r>
          <w:r w:rsidR="007F595F">
            <w:rPr>
              <w:lang w:val="en-US"/>
            </w:rPr>
            <w:instrText>3</w:instrText>
          </w:r>
          <w:r>
            <w:instrText xml:space="preserve">" \h \z \u </w:instrText>
          </w:r>
          <w:r>
            <w:rPr>
              <w:rFonts w:cstheme="minorBidi"/>
            </w:rPr>
            <w:fldChar w:fldCharType="separate"/>
          </w:r>
          <w:hyperlink w:anchor="_Toc140576446" w:history="1">
            <w:r w:rsidR="00BE087A" w:rsidRPr="005431E1">
              <w:rPr>
                <w:rStyle w:val="-0"/>
              </w:rPr>
              <w:t>Περιεχόμενα</w:t>
            </w:r>
            <w:r w:rsidR="00BE087A">
              <w:rPr>
                <w:webHidden/>
              </w:rPr>
              <w:tab/>
            </w:r>
            <w:r w:rsidR="00BE087A">
              <w:rPr>
                <w:webHidden/>
              </w:rPr>
              <w:fldChar w:fldCharType="begin"/>
            </w:r>
            <w:r w:rsidR="00BE087A">
              <w:rPr>
                <w:webHidden/>
              </w:rPr>
              <w:instrText xml:space="preserve"> PAGEREF _Toc140576446 \h </w:instrText>
            </w:r>
            <w:r w:rsidR="00BE087A">
              <w:rPr>
                <w:webHidden/>
              </w:rPr>
            </w:r>
            <w:r w:rsidR="00BE087A">
              <w:rPr>
                <w:webHidden/>
              </w:rPr>
              <w:fldChar w:fldCharType="separate"/>
            </w:r>
            <w:r w:rsidR="008F407F">
              <w:rPr>
                <w:webHidden/>
              </w:rPr>
              <w:t>0</w:t>
            </w:r>
            <w:r w:rsidR="00BE087A">
              <w:rPr>
                <w:webHidden/>
              </w:rPr>
              <w:fldChar w:fldCharType="end"/>
            </w:r>
          </w:hyperlink>
        </w:p>
        <w:p w14:paraId="4F578541" w14:textId="7B71174A" w:rsidR="00BE087A" w:rsidRDefault="004D49B6">
          <w:pPr>
            <w:pStyle w:val="10"/>
            <w:rPr>
              <w:rFonts w:eastAsiaTheme="minorEastAsia" w:cstheme="minorBidi"/>
              <w:b w:val="0"/>
              <w:bCs w:val="0"/>
              <w:kern w:val="2"/>
              <w:sz w:val="22"/>
              <w:szCs w:val="22"/>
              <w:lang w:eastAsia="el-GR"/>
              <w14:ligatures w14:val="standardContextual"/>
            </w:rPr>
          </w:pPr>
          <w:hyperlink w:anchor="_Toc140576447" w:history="1">
            <w:r w:rsidR="00BE087A" w:rsidRPr="005431E1">
              <w:rPr>
                <w:rStyle w:val="-0"/>
              </w:rPr>
              <w:t>ΤΙΤΛΟΣ I</w:t>
            </w:r>
            <w:r w:rsidR="00BE087A">
              <w:rPr>
                <w:rFonts w:eastAsiaTheme="minorEastAsia" w:cstheme="minorBidi"/>
                <w:b w:val="0"/>
                <w:bCs w:val="0"/>
                <w:kern w:val="2"/>
                <w:sz w:val="22"/>
                <w:szCs w:val="22"/>
                <w:lang w:eastAsia="el-GR"/>
                <w14:ligatures w14:val="standardContextual"/>
              </w:rPr>
              <w:tab/>
            </w:r>
            <w:r w:rsidR="00BE087A" w:rsidRPr="005431E1">
              <w:rPr>
                <w:rStyle w:val="-0"/>
              </w:rPr>
              <w:t>Διαδικασίες διαχείρισης αιτήσεων στήριξης και αιτήσεων πληρωμής</w:t>
            </w:r>
            <w:r w:rsidR="00BE087A">
              <w:rPr>
                <w:webHidden/>
              </w:rPr>
              <w:tab/>
            </w:r>
            <w:r w:rsidR="00BE087A">
              <w:rPr>
                <w:webHidden/>
              </w:rPr>
              <w:fldChar w:fldCharType="begin"/>
            </w:r>
            <w:r w:rsidR="00BE087A">
              <w:rPr>
                <w:webHidden/>
              </w:rPr>
              <w:instrText xml:space="preserve"> PAGEREF _Toc140576447 \h </w:instrText>
            </w:r>
            <w:r w:rsidR="00BE087A">
              <w:rPr>
                <w:webHidden/>
              </w:rPr>
            </w:r>
            <w:r w:rsidR="00BE087A">
              <w:rPr>
                <w:webHidden/>
              </w:rPr>
              <w:fldChar w:fldCharType="separate"/>
            </w:r>
            <w:r w:rsidR="008F407F">
              <w:rPr>
                <w:webHidden/>
              </w:rPr>
              <w:t>1</w:t>
            </w:r>
            <w:r w:rsidR="00BE087A">
              <w:rPr>
                <w:webHidden/>
              </w:rPr>
              <w:fldChar w:fldCharType="end"/>
            </w:r>
          </w:hyperlink>
        </w:p>
        <w:p w14:paraId="6B9FED3F" w14:textId="0EC943C2" w:rsidR="00BE087A" w:rsidRDefault="004D49B6">
          <w:pPr>
            <w:pStyle w:val="20"/>
            <w:rPr>
              <w:rFonts w:eastAsiaTheme="minorEastAsia" w:cstheme="minorBidi"/>
              <w:b w:val="0"/>
              <w:bCs w:val="0"/>
              <w:kern w:val="2"/>
              <w:sz w:val="22"/>
              <w:szCs w:val="22"/>
              <w:lang w:eastAsia="el-GR"/>
              <w14:ligatures w14:val="standardContextual"/>
            </w:rPr>
          </w:pPr>
          <w:hyperlink w:anchor="_Toc140576448" w:history="1">
            <w:r w:rsidR="00BE087A" w:rsidRPr="005431E1">
              <w:rPr>
                <w:rStyle w:val="-0"/>
              </w:rPr>
              <w:t>Κεφάλαιο I.1</w:t>
            </w:r>
            <w:r w:rsidR="00BE087A">
              <w:rPr>
                <w:rFonts w:eastAsiaTheme="minorEastAsia" w:cstheme="minorBidi"/>
                <w:b w:val="0"/>
                <w:bCs w:val="0"/>
                <w:kern w:val="2"/>
                <w:sz w:val="22"/>
                <w:szCs w:val="22"/>
                <w:lang w:eastAsia="el-GR"/>
                <w14:ligatures w14:val="standardContextual"/>
              </w:rPr>
              <w:tab/>
            </w:r>
            <w:r w:rsidR="00BE087A" w:rsidRPr="005431E1">
              <w:rPr>
                <w:rStyle w:val="-0"/>
              </w:rPr>
              <w:t>Διαδικασίες διαχείρισης αιτήσεων στήριξης εκτός του LEADER</w:t>
            </w:r>
            <w:r w:rsidR="00BE087A">
              <w:rPr>
                <w:webHidden/>
              </w:rPr>
              <w:tab/>
            </w:r>
            <w:r w:rsidR="00BE087A">
              <w:rPr>
                <w:webHidden/>
              </w:rPr>
              <w:fldChar w:fldCharType="begin"/>
            </w:r>
            <w:r w:rsidR="00BE087A">
              <w:rPr>
                <w:webHidden/>
              </w:rPr>
              <w:instrText xml:space="preserve"> PAGEREF _Toc140576448 \h </w:instrText>
            </w:r>
            <w:r w:rsidR="00BE087A">
              <w:rPr>
                <w:webHidden/>
              </w:rPr>
            </w:r>
            <w:r w:rsidR="00BE087A">
              <w:rPr>
                <w:webHidden/>
              </w:rPr>
              <w:fldChar w:fldCharType="separate"/>
            </w:r>
            <w:r w:rsidR="008F407F">
              <w:rPr>
                <w:webHidden/>
              </w:rPr>
              <w:t>5</w:t>
            </w:r>
            <w:r w:rsidR="00BE087A">
              <w:rPr>
                <w:webHidden/>
              </w:rPr>
              <w:fldChar w:fldCharType="end"/>
            </w:r>
          </w:hyperlink>
        </w:p>
        <w:p w14:paraId="715D7388" w14:textId="0645DC2F" w:rsidR="00BE087A" w:rsidRDefault="004D49B6">
          <w:pPr>
            <w:pStyle w:val="30"/>
            <w:rPr>
              <w:rFonts w:eastAsiaTheme="minorEastAsia" w:cstheme="minorBidi"/>
              <w:b w:val="0"/>
              <w:bCs w:val="0"/>
              <w:kern w:val="2"/>
              <w:lang w:eastAsia="el-GR"/>
              <w14:ligatures w14:val="standardContextual"/>
            </w:rPr>
          </w:pPr>
          <w:hyperlink w:anchor="_Toc140576449" w:history="1">
            <w:r w:rsidR="00BE087A" w:rsidRPr="005431E1">
              <w:rPr>
                <w:rStyle w:val="-0"/>
              </w:rPr>
              <w:t>Διαδικασία I.1.1</w:t>
            </w:r>
            <w:r w:rsidR="00BE087A">
              <w:rPr>
                <w:rFonts w:eastAsiaTheme="minorEastAsia" w:cstheme="minorBidi"/>
                <w:b w:val="0"/>
                <w:bCs w:val="0"/>
                <w:kern w:val="2"/>
                <w:lang w:eastAsia="el-GR"/>
                <w14:ligatures w14:val="standardContextual"/>
              </w:rPr>
              <w:tab/>
            </w:r>
            <w:r w:rsidR="00BE087A" w:rsidRPr="005431E1">
              <w:rPr>
                <w:rStyle w:val="-0"/>
              </w:rPr>
              <w:t>Έκδοση πρόσκλησης εκδήλωσης ενδιαφέροντος</w:t>
            </w:r>
            <w:r w:rsidR="00BE087A">
              <w:rPr>
                <w:webHidden/>
              </w:rPr>
              <w:tab/>
            </w:r>
            <w:r w:rsidR="00BE087A">
              <w:rPr>
                <w:webHidden/>
              </w:rPr>
              <w:fldChar w:fldCharType="begin"/>
            </w:r>
            <w:r w:rsidR="00BE087A">
              <w:rPr>
                <w:webHidden/>
              </w:rPr>
              <w:instrText xml:space="preserve"> PAGEREF _Toc140576449 \h </w:instrText>
            </w:r>
            <w:r w:rsidR="00BE087A">
              <w:rPr>
                <w:webHidden/>
              </w:rPr>
            </w:r>
            <w:r w:rsidR="00BE087A">
              <w:rPr>
                <w:webHidden/>
              </w:rPr>
              <w:fldChar w:fldCharType="separate"/>
            </w:r>
            <w:r w:rsidR="008F407F">
              <w:rPr>
                <w:webHidden/>
              </w:rPr>
              <w:t>5</w:t>
            </w:r>
            <w:r w:rsidR="00BE087A">
              <w:rPr>
                <w:webHidden/>
              </w:rPr>
              <w:fldChar w:fldCharType="end"/>
            </w:r>
          </w:hyperlink>
        </w:p>
        <w:p w14:paraId="29262D1B" w14:textId="4D55896C" w:rsidR="00BE087A" w:rsidRDefault="004D49B6">
          <w:pPr>
            <w:pStyle w:val="30"/>
            <w:rPr>
              <w:rFonts w:eastAsiaTheme="minorEastAsia" w:cstheme="minorBidi"/>
              <w:b w:val="0"/>
              <w:bCs w:val="0"/>
              <w:kern w:val="2"/>
              <w:lang w:eastAsia="el-GR"/>
              <w14:ligatures w14:val="standardContextual"/>
            </w:rPr>
          </w:pPr>
          <w:hyperlink w:anchor="_Toc140576450" w:history="1">
            <w:r w:rsidR="00BE087A" w:rsidRPr="005431E1">
              <w:rPr>
                <w:rStyle w:val="-0"/>
              </w:rPr>
              <w:t>Διαδικασία I.1.2</w:t>
            </w:r>
            <w:r w:rsidR="00BE087A">
              <w:rPr>
                <w:rFonts w:eastAsiaTheme="minorEastAsia" w:cstheme="minorBidi"/>
                <w:b w:val="0"/>
                <w:bCs w:val="0"/>
                <w:kern w:val="2"/>
                <w:lang w:eastAsia="el-GR"/>
                <w14:ligatures w14:val="standardContextual"/>
              </w:rPr>
              <w:tab/>
            </w:r>
            <w:r w:rsidR="00BE087A" w:rsidRPr="005431E1">
              <w:rPr>
                <w:rStyle w:val="-0"/>
              </w:rPr>
              <w:t>Υποβολή αιτήσεων στήριξης</w:t>
            </w:r>
            <w:r w:rsidR="00BE087A">
              <w:rPr>
                <w:webHidden/>
              </w:rPr>
              <w:tab/>
            </w:r>
            <w:r w:rsidR="00BE087A">
              <w:rPr>
                <w:webHidden/>
              </w:rPr>
              <w:fldChar w:fldCharType="begin"/>
            </w:r>
            <w:r w:rsidR="00BE087A">
              <w:rPr>
                <w:webHidden/>
              </w:rPr>
              <w:instrText xml:space="preserve"> PAGEREF _Toc140576450 \h </w:instrText>
            </w:r>
            <w:r w:rsidR="00BE087A">
              <w:rPr>
                <w:webHidden/>
              </w:rPr>
            </w:r>
            <w:r w:rsidR="00BE087A">
              <w:rPr>
                <w:webHidden/>
              </w:rPr>
              <w:fldChar w:fldCharType="separate"/>
            </w:r>
            <w:r w:rsidR="008F407F">
              <w:rPr>
                <w:webHidden/>
              </w:rPr>
              <w:t>10</w:t>
            </w:r>
            <w:r w:rsidR="00BE087A">
              <w:rPr>
                <w:webHidden/>
              </w:rPr>
              <w:fldChar w:fldCharType="end"/>
            </w:r>
          </w:hyperlink>
        </w:p>
        <w:p w14:paraId="389D32A9" w14:textId="5A3D255D" w:rsidR="00BE087A" w:rsidRDefault="004D49B6">
          <w:pPr>
            <w:pStyle w:val="30"/>
            <w:rPr>
              <w:rFonts w:eastAsiaTheme="minorEastAsia" w:cstheme="minorBidi"/>
              <w:b w:val="0"/>
              <w:bCs w:val="0"/>
              <w:kern w:val="2"/>
              <w:lang w:eastAsia="el-GR"/>
              <w14:ligatures w14:val="standardContextual"/>
            </w:rPr>
          </w:pPr>
          <w:hyperlink w:anchor="_Toc140576451" w:history="1">
            <w:r w:rsidR="00BE087A" w:rsidRPr="005431E1">
              <w:rPr>
                <w:rStyle w:val="-0"/>
              </w:rPr>
              <w:t>Διαδικασία I.1.3</w:t>
            </w:r>
            <w:r w:rsidR="00BE087A">
              <w:rPr>
                <w:rFonts w:eastAsiaTheme="minorEastAsia" w:cstheme="minorBidi"/>
                <w:b w:val="0"/>
                <w:bCs w:val="0"/>
                <w:kern w:val="2"/>
                <w:lang w:eastAsia="el-GR"/>
                <w14:ligatures w14:val="standardContextual"/>
              </w:rPr>
              <w:tab/>
            </w:r>
            <w:r w:rsidR="00BE087A" w:rsidRPr="005431E1">
              <w:rPr>
                <w:rStyle w:val="-0"/>
              </w:rPr>
              <w:t>Διοικητικός έλεγχος των αιτήσεων στήριξης</w:t>
            </w:r>
            <w:r w:rsidR="00BE087A">
              <w:rPr>
                <w:webHidden/>
              </w:rPr>
              <w:tab/>
            </w:r>
            <w:r w:rsidR="00BE087A">
              <w:rPr>
                <w:webHidden/>
              </w:rPr>
              <w:fldChar w:fldCharType="begin"/>
            </w:r>
            <w:r w:rsidR="00BE087A">
              <w:rPr>
                <w:webHidden/>
              </w:rPr>
              <w:instrText xml:space="preserve"> PAGEREF _Toc140576451 \h </w:instrText>
            </w:r>
            <w:r w:rsidR="00BE087A">
              <w:rPr>
                <w:webHidden/>
              </w:rPr>
            </w:r>
            <w:r w:rsidR="00BE087A">
              <w:rPr>
                <w:webHidden/>
              </w:rPr>
              <w:fldChar w:fldCharType="separate"/>
            </w:r>
            <w:r w:rsidR="008F407F">
              <w:rPr>
                <w:webHidden/>
              </w:rPr>
              <w:t>13</w:t>
            </w:r>
            <w:r w:rsidR="00BE087A">
              <w:rPr>
                <w:webHidden/>
              </w:rPr>
              <w:fldChar w:fldCharType="end"/>
            </w:r>
          </w:hyperlink>
        </w:p>
        <w:p w14:paraId="01AD4CAC" w14:textId="4C1C7F82" w:rsidR="00BE087A" w:rsidRDefault="004D49B6">
          <w:pPr>
            <w:pStyle w:val="30"/>
            <w:rPr>
              <w:rFonts w:eastAsiaTheme="minorEastAsia" w:cstheme="minorBidi"/>
              <w:b w:val="0"/>
              <w:bCs w:val="0"/>
              <w:kern w:val="2"/>
              <w:lang w:eastAsia="el-GR"/>
              <w14:ligatures w14:val="standardContextual"/>
            </w:rPr>
          </w:pPr>
          <w:hyperlink w:anchor="_Toc140576452" w:history="1">
            <w:r w:rsidR="00BE087A" w:rsidRPr="005431E1">
              <w:rPr>
                <w:rStyle w:val="-0"/>
              </w:rPr>
              <w:t>Διαδικασία I.1.4</w:t>
            </w:r>
            <w:r w:rsidR="00BE087A">
              <w:rPr>
                <w:rFonts w:eastAsiaTheme="minorEastAsia" w:cstheme="minorBidi"/>
                <w:b w:val="0"/>
                <w:bCs w:val="0"/>
                <w:kern w:val="2"/>
                <w:lang w:eastAsia="el-GR"/>
                <w14:ligatures w14:val="standardContextual"/>
              </w:rPr>
              <w:tab/>
            </w:r>
            <w:r w:rsidR="00BE087A" w:rsidRPr="005431E1">
              <w:rPr>
                <w:rStyle w:val="-0"/>
              </w:rPr>
              <w:t>Ένταξη πράξεων</w:t>
            </w:r>
            <w:r w:rsidR="00BE087A">
              <w:rPr>
                <w:webHidden/>
              </w:rPr>
              <w:tab/>
            </w:r>
            <w:r w:rsidR="00BE087A">
              <w:rPr>
                <w:webHidden/>
              </w:rPr>
              <w:fldChar w:fldCharType="begin"/>
            </w:r>
            <w:r w:rsidR="00BE087A">
              <w:rPr>
                <w:webHidden/>
              </w:rPr>
              <w:instrText xml:space="preserve"> PAGEREF _Toc140576452 \h </w:instrText>
            </w:r>
            <w:r w:rsidR="00BE087A">
              <w:rPr>
                <w:webHidden/>
              </w:rPr>
            </w:r>
            <w:r w:rsidR="00BE087A">
              <w:rPr>
                <w:webHidden/>
              </w:rPr>
              <w:fldChar w:fldCharType="separate"/>
            </w:r>
            <w:r w:rsidR="008F407F">
              <w:rPr>
                <w:webHidden/>
              </w:rPr>
              <w:t>18</w:t>
            </w:r>
            <w:r w:rsidR="00BE087A">
              <w:rPr>
                <w:webHidden/>
              </w:rPr>
              <w:fldChar w:fldCharType="end"/>
            </w:r>
          </w:hyperlink>
        </w:p>
        <w:p w14:paraId="70631CB3" w14:textId="39A94EFE" w:rsidR="00BE087A" w:rsidRDefault="004D49B6">
          <w:pPr>
            <w:pStyle w:val="30"/>
            <w:rPr>
              <w:rFonts w:eastAsiaTheme="minorEastAsia" w:cstheme="minorBidi"/>
              <w:b w:val="0"/>
              <w:bCs w:val="0"/>
              <w:kern w:val="2"/>
              <w:lang w:eastAsia="el-GR"/>
              <w14:ligatures w14:val="standardContextual"/>
            </w:rPr>
          </w:pPr>
          <w:hyperlink w:anchor="_Toc140576453" w:history="1">
            <w:r w:rsidR="00BE087A" w:rsidRPr="005431E1">
              <w:rPr>
                <w:rStyle w:val="-0"/>
              </w:rPr>
              <w:t>Διαδικασία I.1.5</w:t>
            </w:r>
            <w:r w:rsidR="00BE087A">
              <w:rPr>
                <w:rFonts w:eastAsiaTheme="minorEastAsia" w:cstheme="minorBidi"/>
                <w:b w:val="0"/>
                <w:bCs w:val="0"/>
                <w:kern w:val="2"/>
                <w:lang w:eastAsia="el-GR"/>
                <w14:ligatures w14:val="standardContextual"/>
              </w:rPr>
              <w:tab/>
            </w:r>
            <w:r w:rsidR="00BE087A" w:rsidRPr="005431E1">
              <w:rPr>
                <w:rStyle w:val="-0"/>
              </w:rPr>
              <w:t>Ανάκληση ένταξης πράξεων</w:t>
            </w:r>
            <w:r w:rsidR="00BE087A">
              <w:rPr>
                <w:webHidden/>
              </w:rPr>
              <w:tab/>
            </w:r>
            <w:r w:rsidR="00BE087A">
              <w:rPr>
                <w:webHidden/>
              </w:rPr>
              <w:fldChar w:fldCharType="begin"/>
            </w:r>
            <w:r w:rsidR="00BE087A">
              <w:rPr>
                <w:webHidden/>
              </w:rPr>
              <w:instrText xml:space="preserve"> PAGEREF _Toc140576453 \h </w:instrText>
            </w:r>
            <w:r w:rsidR="00BE087A">
              <w:rPr>
                <w:webHidden/>
              </w:rPr>
            </w:r>
            <w:r w:rsidR="00BE087A">
              <w:rPr>
                <w:webHidden/>
              </w:rPr>
              <w:fldChar w:fldCharType="separate"/>
            </w:r>
            <w:r w:rsidR="008F407F">
              <w:rPr>
                <w:webHidden/>
              </w:rPr>
              <w:t>20</w:t>
            </w:r>
            <w:r w:rsidR="00BE087A">
              <w:rPr>
                <w:webHidden/>
              </w:rPr>
              <w:fldChar w:fldCharType="end"/>
            </w:r>
          </w:hyperlink>
        </w:p>
        <w:p w14:paraId="25510467" w14:textId="6F2CC492" w:rsidR="00BE087A" w:rsidRDefault="004D49B6">
          <w:pPr>
            <w:pStyle w:val="30"/>
            <w:rPr>
              <w:rFonts w:eastAsiaTheme="minorEastAsia" w:cstheme="minorBidi"/>
              <w:b w:val="0"/>
              <w:bCs w:val="0"/>
              <w:kern w:val="2"/>
              <w:lang w:eastAsia="el-GR"/>
              <w14:ligatures w14:val="standardContextual"/>
            </w:rPr>
          </w:pPr>
          <w:hyperlink w:anchor="_Toc140576454" w:history="1">
            <w:r w:rsidR="00BE087A" w:rsidRPr="005431E1">
              <w:rPr>
                <w:rStyle w:val="-0"/>
              </w:rPr>
              <w:t>Διαδικασία I.1.6</w:t>
            </w:r>
            <w:r w:rsidR="00BE087A">
              <w:rPr>
                <w:rFonts w:eastAsiaTheme="minorEastAsia" w:cstheme="minorBidi"/>
                <w:b w:val="0"/>
                <w:bCs w:val="0"/>
                <w:kern w:val="2"/>
                <w:lang w:eastAsia="el-GR"/>
                <w14:ligatures w14:val="standardContextual"/>
              </w:rPr>
              <w:tab/>
            </w:r>
            <w:r w:rsidR="00BE087A" w:rsidRPr="005431E1">
              <w:rPr>
                <w:rStyle w:val="-0"/>
              </w:rPr>
              <w:t>Τροποποίηση πράξεων</w:t>
            </w:r>
            <w:r w:rsidR="00BE087A">
              <w:rPr>
                <w:webHidden/>
              </w:rPr>
              <w:tab/>
            </w:r>
            <w:r w:rsidR="00BE087A">
              <w:rPr>
                <w:webHidden/>
              </w:rPr>
              <w:fldChar w:fldCharType="begin"/>
            </w:r>
            <w:r w:rsidR="00BE087A">
              <w:rPr>
                <w:webHidden/>
              </w:rPr>
              <w:instrText xml:space="preserve"> PAGEREF _Toc140576454 \h </w:instrText>
            </w:r>
            <w:r w:rsidR="00BE087A">
              <w:rPr>
                <w:webHidden/>
              </w:rPr>
            </w:r>
            <w:r w:rsidR="00BE087A">
              <w:rPr>
                <w:webHidden/>
              </w:rPr>
              <w:fldChar w:fldCharType="separate"/>
            </w:r>
            <w:r w:rsidR="008F407F">
              <w:rPr>
                <w:webHidden/>
              </w:rPr>
              <w:t>22</w:t>
            </w:r>
            <w:r w:rsidR="00BE087A">
              <w:rPr>
                <w:webHidden/>
              </w:rPr>
              <w:fldChar w:fldCharType="end"/>
            </w:r>
          </w:hyperlink>
        </w:p>
        <w:p w14:paraId="3022BA43" w14:textId="44C9EAE1" w:rsidR="00BE087A" w:rsidRDefault="004D49B6">
          <w:pPr>
            <w:pStyle w:val="20"/>
            <w:rPr>
              <w:rFonts w:eastAsiaTheme="minorEastAsia" w:cstheme="minorBidi"/>
              <w:b w:val="0"/>
              <w:bCs w:val="0"/>
              <w:kern w:val="2"/>
              <w:sz w:val="22"/>
              <w:szCs w:val="22"/>
              <w:lang w:eastAsia="el-GR"/>
              <w14:ligatures w14:val="standardContextual"/>
            </w:rPr>
          </w:pPr>
          <w:hyperlink w:anchor="_Toc140576455" w:history="1">
            <w:r w:rsidR="00BE087A" w:rsidRPr="005431E1">
              <w:rPr>
                <w:rStyle w:val="-0"/>
              </w:rPr>
              <w:t>Κεφάλαιο I.2</w:t>
            </w:r>
            <w:r w:rsidR="00BE087A">
              <w:rPr>
                <w:rFonts w:eastAsiaTheme="minorEastAsia" w:cstheme="minorBidi"/>
                <w:b w:val="0"/>
                <w:bCs w:val="0"/>
                <w:kern w:val="2"/>
                <w:sz w:val="22"/>
                <w:szCs w:val="22"/>
                <w:lang w:eastAsia="el-GR"/>
                <w14:ligatures w14:val="standardContextual"/>
              </w:rPr>
              <w:tab/>
            </w:r>
            <w:r w:rsidR="00BE087A" w:rsidRPr="005431E1">
              <w:rPr>
                <w:rStyle w:val="-0"/>
              </w:rPr>
              <w:t>Διαδικασίες Διαχείρισης Αιτήσεων Στήριξης του LEADER</w:t>
            </w:r>
            <w:r w:rsidR="00BE087A">
              <w:rPr>
                <w:webHidden/>
              </w:rPr>
              <w:tab/>
            </w:r>
            <w:r w:rsidR="00BE087A">
              <w:rPr>
                <w:webHidden/>
              </w:rPr>
              <w:fldChar w:fldCharType="begin"/>
            </w:r>
            <w:r w:rsidR="00BE087A">
              <w:rPr>
                <w:webHidden/>
              </w:rPr>
              <w:instrText xml:space="preserve"> PAGEREF _Toc140576455 \h </w:instrText>
            </w:r>
            <w:r w:rsidR="00BE087A">
              <w:rPr>
                <w:webHidden/>
              </w:rPr>
            </w:r>
            <w:r w:rsidR="00BE087A">
              <w:rPr>
                <w:webHidden/>
              </w:rPr>
              <w:fldChar w:fldCharType="separate"/>
            </w:r>
            <w:r w:rsidR="008F407F">
              <w:rPr>
                <w:webHidden/>
              </w:rPr>
              <w:t>25</w:t>
            </w:r>
            <w:r w:rsidR="00BE087A">
              <w:rPr>
                <w:webHidden/>
              </w:rPr>
              <w:fldChar w:fldCharType="end"/>
            </w:r>
          </w:hyperlink>
        </w:p>
        <w:p w14:paraId="3F5063D2" w14:textId="0D5DF093" w:rsidR="00BE087A" w:rsidRDefault="004D49B6">
          <w:pPr>
            <w:pStyle w:val="30"/>
            <w:rPr>
              <w:rFonts w:eastAsiaTheme="minorEastAsia" w:cstheme="minorBidi"/>
              <w:b w:val="0"/>
              <w:bCs w:val="0"/>
              <w:kern w:val="2"/>
              <w:lang w:eastAsia="el-GR"/>
              <w14:ligatures w14:val="standardContextual"/>
            </w:rPr>
          </w:pPr>
          <w:hyperlink w:anchor="_Toc140576456" w:history="1">
            <w:r w:rsidR="00BE087A" w:rsidRPr="005431E1">
              <w:rPr>
                <w:rStyle w:val="-0"/>
              </w:rPr>
              <w:t>Διαδικασία I.2.1</w:t>
            </w:r>
            <w:r w:rsidR="00BE087A">
              <w:rPr>
                <w:rFonts w:eastAsiaTheme="minorEastAsia" w:cstheme="minorBidi"/>
                <w:b w:val="0"/>
                <w:bCs w:val="0"/>
                <w:kern w:val="2"/>
                <w:lang w:eastAsia="el-GR"/>
                <w14:ligatures w14:val="standardContextual"/>
              </w:rPr>
              <w:tab/>
            </w:r>
            <w:r w:rsidR="00BE087A" w:rsidRPr="005431E1">
              <w:rPr>
                <w:rStyle w:val="-0"/>
              </w:rPr>
              <w:t>Έκδοση πρόσκλησης εκδήλωσης ενδιαφέροντος</w:t>
            </w:r>
            <w:r w:rsidR="00BE087A">
              <w:rPr>
                <w:webHidden/>
              </w:rPr>
              <w:tab/>
            </w:r>
            <w:r w:rsidR="00BE087A">
              <w:rPr>
                <w:webHidden/>
              </w:rPr>
              <w:fldChar w:fldCharType="begin"/>
            </w:r>
            <w:r w:rsidR="00BE087A">
              <w:rPr>
                <w:webHidden/>
              </w:rPr>
              <w:instrText xml:space="preserve"> PAGEREF _Toc140576456 \h </w:instrText>
            </w:r>
            <w:r w:rsidR="00BE087A">
              <w:rPr>
                <w:webHidden/>
              </w:rPr>
            </w:r>
            <w:r w:rsidR="00BE087A">
              <w:rPr>
                <w:webHidden/>
              </w:rPr>
              <w:fldChar w:fldCharType="separate"/>
            </w:r>
            <w:r w:rsidR="008F407F">
              <w:rPr>
                <w:webHidden/>
              </w:rPr>
              <w:t>25</w:t>
            </w:r>
            <w:r w:rsidR="00BE087A">
              <w:rPr>
                <w:webHidden/>
              </w:rPr>
              <w:fldChar w:fldCharType="end"/>
            </w:r>
          </w:hyperlink>
        </w:p>
        <w:p w14:paraId="0A125412" w14:textId="25B2D03F" w:rsidR="00BE087A" w:rsidRDefault="004D49B6">
          <w:pPr>
            <w:pStyle w:val="30"/>
            <w:rPr>
              <w:rFonts w:eastAsiaTheme="minorEastAsia" w:cstheme="minorBidi"/>
              <w:b w:val="0"/>
              <w:bCs w:val="0"/>
              <w:kern w:val="2"/>
              <w:lang w:eastAsia="el-GR"/>
              <w14:ligatures w14:val="standardContextual"/>
            </w:rPr>
          </w:pPr>
          <w:hyperlink w:anchor="_Toc140576457" w:history="1">
            <w:r w:rsidR="00BE087A" w:rsidRPr="005431E1">
              <w:rPr>
                <w:rStyle w:val="-0"/>
              </w:rPr>
              <w:t>Διαδικασία I.2.2</w:t>
            </w:r>
            <w:r w:rsidR="00BE087A">
              <w:rPr>
                <w:rFonts w:eastAsiaTheme="minorEastAsia" w:cstheme="minorBidi"/>
                <w:b w:val="0"/>
                <w:bCs w:val="0"/>
                <w:kern w:val="2"/>
                <w:lang w:eastAsia="el-GR"/>
                <w14:ligatures w14:val="standardContextual"/>
              </w:rPr>
              <w:tab/>
            </w:r>
            <w:r w:rsidR="00BE087A" w:rsidRPr="005431E1">
              <w:rPr>
                <w:rStyle w:val="-0"/>
              </w:rPr>
              <w:t>Υποβολή αιτήσεων στήριξης</w:t>
            </w:r>
            <w:r w:rsidR="00BE087A">
              <w:rPr>
                <w:webHidden/>
              </w:rPr>
              <w:tab/>
            </w:r>
            <w:r w:rsidR="00BE087A">
              <w:rPr>
                <w:webHidden/>
              </w:rPr>
              <w:fldChar w:fldCharType="begin"/>
            </w:r>
            <w:r w:rsidR="00BE087A">
              <w:rPr>
                <w:webHidden/>
              </w:rPr>
              <w:instrText xml:space="preserve"> PAGEREF _Toc140576457 \h </w:instrText>
            </w:r>
            <w:r w:rsidR="00BE087A">
              <w:rPr>
                <w:webHidden/>
              </w:rPr>
            </w:r>
            <w:r w:rsidR="00BE087A">
              <w:rPr>
                <w:webHidden/>
              </w:rPr>
              <w:fldChar w:fldCharType="separate"/>
            </w:r>
            <w:r w:rsidR="008F407F">
              <w:rPr>
                <w:webHidden/>
              </w:rPr>
              <w:t>31</w:t>
            </w:r>
            <w:r w:rsidR="00BE087A">
              <w:rPr>
                <w:webHidden/>
              </w:rPr>
              <w:fldChar w:fldCharType="end"/>
            </w:r>
          </w:hyperlink>
        </w:p>
        <w:p w14:paraId="7C2FF5C6" w14:textId="22C217A1" w:rsidR="00BE087A" w:rsidRDefault="004D49B6">
          <w:pPr>
            <w:pStyle w:val="30"/>
            <w:rPr>
              <w:rFonts w:eastAsiaTheme="minorEastAsia" w:cstheme="minorBidi"/>
              <w:b w:val="0"/>
              <w:bCs w:val="0"/>
              <w:kern w:val="2"/>
              <w:lang w:eastAsia="el-GR"/>
              <w14:ligatures w14:val="standardContextual"/>
            </w:rPr>
          </w:pPr>
          <w:hyperlink w:anchor="_Toc140576458" w:history="1">
            <w:r w:rsidR="00BE087A" w:rsidRPr="005431E1">
              <w:rPr>
                <w:rStyle w:val="-0"/>
              </w:rPr>
              <w:t>Διαδικασία I.2.3</w:t>
            </w:r>
            <w:r w:rsidR="00BE087A">
              <w:rPr>
                <w:rFonts w:eastAsiaTheme="minorEastAsia" w:cstheme="minorBidi"/>
                <w:b w:val="0"/>
                <w:bCs w:val="0"/>
                <w:kern w:val="2"/>
                <w:lang w:eastAsia="el-GR"/>
                <w14:ligatures w14:val="standardContextual"/>
              </w:rPr>
              <w:tab/>
            </w:r>
            <w:r w:rsidR="00BE087A" w:rsidRPr="005431E1">
              <w:rPr>
                <w:rStyle w:val="-0"/>
              </w:rPr>
              <w:t>Διοικητικός έλεγχος των αιτήσεων στήριξης</w:t>
            </w:r>
            <w:r w:rsidR="00BE087A">
              <w:rPr>
                <w:webHidden/>
              </w:rPr>
              <w:tab/>
            </w:r>
            <w:r w:rsidR="00BE087A">
              <w:rPr>
                <w:webHidden/>
              </w:rPr>
              <w:fldChar w:fldCharType="begin"/>
            </w:r>
            <w:r w:rsidR="00BE087A">
              <w:rPr>
                <w:webHidden/>
              </w:rPr>
              <w:instrText xml:space="preserve"> PAGEREF _Toc140576458 \h </w:instrText>
            </w:r>
            <w:r w:rsidR="00BE087A">
              <w:rPr>
                <w:webHidden/>
              </w:rPr>
            </w:r>
            <w:r w:rsidR="00BE087A">
              <w:rPr>
                <w:webHidden/>
              </w:rPr>
              <w:fldChar w:fldCharType="separate"/>
            </w:r>
            <w:r w:rsidR="008F407F">
              <w:rPr>
                <w:webHidden/>
              </w:rPr>
              <w:t>33</w:t>
            </w:r>
            <w:r w:rsidR="00BE087A">
              <w:rPr>
                <w:webHidden/>
              </w:rPr>
              <w:fldChar w:fldCharType="end"/>
            </w:r>
          </w:hyperlink>
        </w:p>
        <w:p w14:paraId="56F4B8D2" w14:textId="13DAA1C8" w:rsidR="00BE087A" w:rsidRDefault="004D49B6">
          <w:pPr>
            <w:pStyle w:val="30"/>
            <w:rPr>
              <w:rFonts w:eastAsiaTheme="minorEastAsia" w:cstheme="minorBidi"/>
              <w:b w:val="0"/>
              <w:bCs w:val="0"/>
              <w:kern w:val="2"/>
              <w:lang w:eastAsia="el-GR"/>
              <w14:ligatures w14:val="standardContextual"/>
            </w:rPr>
          </w:pPr>
          <w:hyperlink w:anchor="_Toc140576459" w:history="1">
            <w:r w:rsidR="00BE087A" w:rsidRPr="005431E1">
              <w:rPr>
                <w:rStyle w:val="-0"/>
              </w:rPr>
              <w:t>Διαδικασία I.2.4</w:t>
            </w:r>
            <w:r w:rsidR="00BE087A">
              <w:rPr>
                <w:rFonts w:eastAsiaTheme="minorEastAsia" w:cstheme="minorBidi"/>
                <w:b w:val="0"/>
                <w:bCs w:val="0"/>
                <w:kern w:val="2"/>
                <w:lang w:eastAsia="el-GR"/>
                <w14:ligatures w14:val="standardContextual"/>
              </w:rPr>
              <w:tab/>
            </w:r>
            <w:r w:rsidR="00BE087A" w:rsidRPr="005431E1">
              <w:rPr>
                <w:rStyle w:val="-0"/>
              </w:rPr>
              <w:t>Ένταξη πράξεων</w:t>
            </w:r>
            <w:r w:rsidR="00BE087A">
              <w:rPr>
                <w:webHidden/>
              </w:rPr>
              <w:tab/>
            </w:r>
            <w:r w:rsidR="00BE087A">
              <w:rPr>
                <w:webHidden/>
              </w:rPr>
              <w:fldChar w:fldCharType="begin"/>
            </w:r>
            <w:r w:rsidR="00BE087A">
              <w:rPr>
                <w:webHidden/>
              </w:rPr>
              <w:instrText xml:space="preserve"> PAGEREF _Toc140576459 \h </w:instrText>
            </w:r>
            <w:r w:rsidR="00BE087A">
              <w:rPr>
                <w:webHidden/>
              </w:rPr>
            </w:r>
            <w:r w:rsidR="00BE087A">
              <w:rPr>
                <w:webHidden/>
              </w:rPr>
              <w:fldChar w:fldCharType="separate"/>
            </w:r>
            <w:r w:rsidR="008F407F">
              <w:rPr>
                <w:webHidden/>
              </w:rPr>
              <w:t>37</w:t>
            </w:r>
            <w:r w:rsidR="00BE087A">
              <w:rPr>
                <w:webHidden/>
              </w:rPr>
              <w:fldChar w:fldCharType="end"/>
            </w:r>
          </w:hyperlink>
        </w:p>
        <w:p w14:paraId="05632EED" w14:textId="46583D10" w:rsidR="00BE087A" w:rsidRDefault="004D49B6">
          <w:pPr>
            <w:pStyle w:val="30"/>
            <w:rPr>
              <w:rFonts w:eastAsiaTheme="minorEastAsia" w:cstheme="minorBidi"/>
              <w:b w:val="0"/>
              <w:bCs w:val="0"/>
              <w:kern w:val="2"/>
              <w:lang w:eastAsia="el-GR"/>
              <w14:ligatures w14:val="standardContextual"/>
            </w:rPr>
          </w:pPr>
          <w:hyperlink w:anchor="_Toc140576460" w:history="1">
            <w:r w:rsidR="00BE087A" w:rsidRPr="005431E1">
              <w:rPr>
                <w:rStyle w:val="-0"/>
              </w:rPr>
              <w:t>Διαδικασία I.2.5</w:t>
            </w:r>
            <w:r w:rsidR="00BE087A">
              <w:rPr>
                <w:rFonts w:eastAsiaTheme="minorEastAsia" w:cstheme="minorBidi"/>
                <w:b w:val="0"/>
                <w:bCs w:val="0"/>
                <w:kern w:val="2"/>
                <w:lang w:eastAsia="el-GR"/>
                <w14:ligatures w14:val="standardContextual"/>
              </w:rPr>
              <w:tab/>
            </w:r>
            <w:r w:rsidR="00BE087A" w:rsidRPr="005431E1">
              <w:rPr>
                <w:rStyle w:val="-0"/>
              </w:rPr>
              <w:t>Ανάκληση ένταξης πράξεων</w:t>
            </w:r>
            <w:r w:rsidR="00BE087A">
              <w:rPr>
                <w:webHidden/>
              </w:rPr>
              <w:tab/>
            </w:r>
            <w:r w:rsidR="00BE087A">
              <w:rPr>
                <w:webHidden/>
              </w:rPr>
              <w:fldChar w:fldCharType="begin"/>
            </w:r>
            <w:r w:rsidR="00BE087A">
              <w:rPr>
                <w:webHidden/>
              </w:rPr>
              <w:instrText xml:space="preserve"> PAGEREF _Toc140576460 \h </w:instrText>
            </w:r>
            <w:r w:rsidR="00BE087A">
              <w:rPr>
                <w:webHidden/>
              </w:rPr>
            </w:r>
            <w:r w:rsidR="00BE087A">
              <w:rPr>
                <w:webHidden/>
              </w:rPr>
              <w:fldChar w:fldCharType="separate"/>
            </w:r>
            <w:r w:rsidR="008F407F">
              <w:rPr>
                <w:webHidden/>
              </w:rPr>
              <w:t>39</w:t>
            </w:r>
            <w:r w:rsidR="00BE087A">
              <w:rPr>
                <w:webHidden/>
              </w:rPr>
              <w:fldChar w:fldCharType="end"/>
            </w:r>
          </w:hyperlink>
        </w:p>
        <w:p w14:paraId="490BFD62" w14:textId="24FA7EE2" w:rsidR="00BE087A" w:rsidRDefault="004D49B6">
          <w:pPr>
            <w:pStyle w:val="30"/>
            <w:rPr>
              <w:rFonts w:eastAsiaTheme="minorEastAsia" w:cstheme="minorBidi"/>
              <w:b w:val="0"/>
              <w:bCs w:val="0"/>
              <w:kern w:val="2"/>
              <w:lang w:eastAsia="el-GR"/>
              <w14:ligatures w14:val="standardContextual"/>
            </w:rPr>
          </w:pPr>
          <w:hyperlink w:anchor="_Toc140576461" w:history="1">
            <w:r w:rsidR="00BE087A" w:rsidRPr="005431E1">
              <w:rPr>
                <w:rStyle w:val="-0"/>
              </w:rPr>
              <w:t>Διαδικασία I.2.6</w:t>
            </w:r>
            <w:r w:rsidR="00BE087A">
              <w:rPr>
                <w:rFonts w:eastAsiaTheme="minorEastAsia" w:cstheme="minorBidi"/>
                <w:b w:val="0"/>
                <w:bCs w:val="0"/>
                <w:kern w:val="2"/>
                <w:lang w:eastAsia="el-GR"/>
                <w14:ligatures w14:val="standardContextual"/>
              </w:rPr>
              <w:tab/>
            </w:r>
            <w:r w:rsidR="00BE087A" w:rsidRPr="005431E1">
              <w:rPr>
                <w:rStyle w:val="-0"/>
              </w:rPr>
              <w:t>Τροποποίηση πράξεων</w:t>
            </w:r>
            <w:r w:rsidR="00BE087A">
              <w:rPr>
                <w:webHidden/>
              </w:rPr>
              <w:tab/>
            </w:r>
            <w:r w:rsidR="00BE087A">
              <w:rPr>
                <w:webHidden/>
              </w:rPr>
              <w:fldChar w:fldCharType="begin"/>
            </w:r>
            <w:r w:rsidR="00BE087A">
              <w:rPr>
                <w:webHidden/>
              </w:rPr>
              <w:instrText xml:space="preserve"> PAGEREF _Toc140576461 \h </w:instrText>
            </w:r>
            <w:r w:rsidR="00BE087A">
              <w:rPr>
                <w:webHidden/>
              </w:rPr>
            </w:r>
            <w:r w:rsidR="00BE087A">
              <w:rPr>
                <w:webHidden/>
              </w:rPr>
              <w:fldChar w:fldCharType="separate"/>
            </w:r>
            <w:r w:rsidR="008F407F">
              <w:rPr>
                <w:webHidden/>
              </w:rPr>
              <w:t>41</w:t>
            </w:r>
            <w:r w:rsidR="00BE087A">
              <w:rPr>
                <w:webHidden/>
              </w:rPr>
              <w:fldChar w:fldCharType="end"/>
            </w:r>
          </w:hyperlink>
        </w:p>
        <w:p w14:paraId="6C0476C9" w14:textId="6921A907" w:rsidR="00BE087A" w:rsidRDefault="004D49B6">
          <w:pPr>
            <w:pStyle w:val="30"/>
            <w:rPr>
              <w:rFonts w:eastAsiaTheme="minorEastAsia" w:cstheme="minorBidi"/>
              <w:b w:val="0"/>
              <w:bCs w:val="0"/>
              <w:kern w:val="2"/>
              <w:lang w:eastAsia="el-GR"/>
              <w14:ligatures w14:val="standardContextual"/>
            </w:rPr>
          </w:pPr>
          <w:hyperlink w:anchor="_Toc140576462" w:history="1">
            <w:r w:rsidR="00BE087A" w:rsidRPr="005431E1">
              <w:rPr>
                <w:rStyle w:val="-0"/>
              </w:rPr>
              <w:t>Διαδικασία I.2.7</w:t>
            </w:r>
            <w:r w:rsidR="00BE087A">
              <w:rPr>
                <w:rFonts w:eastAsiaTheme="minorEastAsia" w:cstheme="minorBidi"/>
                <w:b w:val="0"/>
                <w:bCs w:val="0"/>
                <w:kern w:val="2"/>
                <w:lang w:eastAsia="el-GR"/>
                <w14:ligatures w14:val="standardContextual"/>
              </w:rPr>
              <w:tab/>
            </w:r>
            <w:r w:rsidR="00BE087A" w:rsidRPr="005431E1">
              <w:rPr>
                <w:rStyle w:val="-0"/>
              </w:rPr>
              <w:t>Υποβολή και ένταξη σχεδίων διατοπικής και διακρατικής συνεργασίας</w:t>
            </w:r>
            <w:r w:rsidR="00BE087A">
              <w:rPr>
                <w:webHidden/>
              </w:rPr>
              <w:tab/>
            </w:r>
            <w:r w:rsidR="00BE087A">
              <w:rPr>
                <w:webHidden/>
              </w:rPr>
              <w:fldChar w:fldCharType="begin"/>
            </w:r>
            <w:r w:rsidR="00BE087A">
              <w:rPr>
                <w:webHidden/>
              </w:rPr>
              <w:instrText xml:space="preserve"> PAGEREF _Toc140576462 \h </w:instrText>
            </w:r>
            <w:r w:rsidR="00BE087A">
              <w:rPr>
                <w:webHidden/>
              </w:rPr>
            </w:r>
            <w:r w:rsidR="00BE087A">
              <w:rPr>
                <w:webHidden/>
              </w:rPr>
              <w:fldChar w:fldCharType="separate"/>
            </w:r>
            <w:r w:rsidR="008F407F">
              <w:rPr>
                <w:webHidden/>
              </w:rPr>
              <w:t>44</w:t>
            </w:r>
            <w:r w:rsidR="00BE087A">
              <w:rPr>
                <w:webHidden/>
              </w:rPr>
              <w:fldChar w:fldCharType="end"/>
            </w:r>
          </w:hyperlink>
        </w:p>
        <w:p w14:paraId="024DE33A" w14:textId="0878C08E" w:rsidR="00BE087A" w:rsidRDefault="004D49B6">
          <w:pPr>
            <w:pStyle w:val="30"/>
            <w:rPr>
              <w:rFonts w:eastAsiaTheme="minorEastAsia" w:cstheme="minorBidi"/>
              <w:b w:val="0"/>
              <w:bCs w:val="0"/>
              <w:kern w:val="2"/>
              <w:lang w:eastAsia="el-GR"/>
              <w14:ligatures w14:val="standardContextual"/>
            </w:rPr>
          </w:pPr>
          <w:hyperlink w:anchor="_Toc140576463" w:history="1">
            <w:r w:rsidR="00BE087A" w:rsidRPr="005431E1">
              <w:rPr>
                <w:rStyle w:val="-0"/>
              </w:rPr>
              <w:t>Διαδικασία I.2.8</w:t>
            </w:r>
            <w:r w:rsidR="00BE087A">
              <w:rPr>
                <w:rFonts w:eastAsiaTheme="minorEastAsia" w:cstheme="minorBidi"/>
                <w:b w:val="0"/>
                <w:bCs w:val="0"/>
                <w:kern w:val="2"/>
                <w:lang w:eastAsia="el-GR"/>
                <w14:ligatures w14:val="standardContextual"/>
              </w:rPr>
              <w:tab/>
            </w:r>
            <w:r w:rsidR="00BE087A" w:rsidRPr="005431E1">
              <w:rPr>
                <w:rStyle w:val="-0"/>
              </w:rPr>
              <w:t>Τροποποίηση σχεδίων διατοπικής και διακρατικής συνεργασίας</w:t>
            </w:r>
            <w:r w:rsidR="00BE087A">
              <w:rPr>
                <w:webHidden/>
              </w:rPr>
              <w:tab/>
            </w:r>
            <w:r w:rsidR="00BE087A">
              <w:rPr>
                <w:webHidden/>
              </w:rPr>
              <w:fldChar w:fldCharType="begin"/>
            </w:r>
            <w:r w:rsidR="00BE087A">
              <w:rPr>
                <w:webHidden/>
              </w:rPr>
              <w:instrText xml:space="preserve"> PAGEREF _Toc140576463 \h </w:instrText>
            </w:r>
            <w:r w:rsidR="00BE087A">
              <w:rPr>
                <w:webHidden/>
              </w:rPr>
            </w:r>
            <w:r w:rsidR="00BE087A">
              <w:rPr>
                <w:webHidden/>
              </w:rPr>
              <w:fldChar w:fldCharType="separate"/>
            </w:r>
            <w:r w:rsidR="008F407F">
              <w:rPr>
                <w:webHidden/>
              </w:rPr>
              <w:t>46</w:t>
            </w:r>
            <w:r w:rsidR="00BE087A">
              <w:rPr>
                <w:webHidden/>
              </w:rPr>
              <w:fldChar w:fldCharType="end"/>
            </w:r>
          </w:hyperlink>
        </w:p>
        <w:p w14:paraId="0112D242" w14:textId="78E5E89B" w:rsidR="00BE087A" w:rsidRDefault="004D49B6">
          <w:pPr>
            <w:pStyle w:val="30"/>
            <w:rPr>
              <w:rFonts w:eastAsiaTheme="minorEastAsia" w:cstheme="minorBidi"/>
              <w:b w:val="0"/>
              <w:bCs w:val="0"/>
              <w:kern w:val="2"/>
              <w:lang w:eastAsia="el-GR"/>
              <w14:ligatures w14:val="standardContextual"/>
            </w:rPr>
          </w:pPr>
          <w:hyperlink w:anchor="_Toc140576464" w:history="1">
            <w:r w:rsidR="00BE087A" w:rsidRPr="005431E1">
              <w:rPr>
                <w:rStyle w:val="-0"/>
              </w:rPr>
              <w:t>Διαδικασία I.2.9</w:t>
            </w:r>
            <w:r w:rsidR="00BE087A">
              <w:rPr>
                <w:rFonts w:eastAsiaTheme="minorEastAsia" w:cstheme="minorBidi"/>
                <w:b w:val="0"/>
                <w:bCs w:val="0"/>
                <w:kern w:val="2"/>
                <w:lang w:eastAsia="el-GR"/>
                <w14:ligatures w14:val="standardContextual"/>
              </w:rPr>
              <w:tab/>
            </w:r>
            <w:r w:rsidR="00BE087A" w:rsidRPr="005431E1">
              <w:rPr>
                <w:rStyle w:val="-0"/>
              </w:rPr>
              <w:t>Ανάκληση σχεδίων συνεργασίας</w:t>
            </w:r>
            <w:r w:rsidR="00BE087A">
              <w:rPr>
                <w:webHidden/>
              </w:rPr>
              <w:tab/>
            </w:r>
            <w:r w:rsidR="00BE087A">
              <w:rPr>
                <w:webHidden/>
              </w:rPr>
              <w:fldChar w:fldCharType="begin"/>
            </w:r>
            <w:r w:rsidR="00BE087A">
              <w:rPr>
                <w:webHidden/>
              </w:rPr>
              <w:instrText xml:space="preserve"> PAGEREF _Toc140576464 \h </w:instrText>
            </w:r>
            <w:r w:rsidR="00BE087A">
              <w:rPr>
                <w:webHidden/>
              </w:rPr>
            </w:r>
            <w:r w:rsidR="00BE087A">
              <w:rPr>
                <w:webHidden/>
              </w:rPr>
              <w:fldChar w:fldCharType="separate"/>
            </w:r>
            <w:r w:rsidR="008F407F">
              <w:rPr>
                <w:webHidden/>
              </w:rPr>
              <w:t>48</w:t>
            </w:r>
            <w:r w:rsidR="00BE087A">
              <w:rPr>
                <w:webHidden/>
              </w:rPr>
              <w:fldChar w:fldCharType="end"/>
            </w:r>
          </w:hyperlink>
        </w:p>
        <w:p w14:paraId="4A18EB92" w14:textId="5A3E9045" w:rsidR="00BE087A" w:rsidRDefault="004D49B6">
          <w:pPr>
            <w:pStyle w:val="30"/>
            <w:rPr>
              <w:rFonts w:eastAsiaTheme="minorEastAsia" w:cstheme="minorBidi"/>
              <w:b w:val="0"/>
              <w:bCs w:val="0"/>
              <w:kern w:val="2"/>
              <w:lang w:eastAsia="el-GR"/>
              <w14:ligatures w14:val="standardContextual"/>
            </w:rPr>
          </w:pPr>
          <w:hyperlink w:anchor="_Toc140576465" w:history="1">
            <w:r w:rsidR="00BE087A" w:rsidRPr="005431E1">
              <w:rPr>
                <w:rStyle w:val="-0"/>
              </w:rPr>
              <w:t>Διαδικασία I.2.10</w:t>
            </w:r>
            <w:r w:rsidR="00BE087A">
              <w:rPr>
                <w:rFonts w:eastAsiaTheme="minorEastAsia" w:cstheme="minorBidi"/>
                <w:b w:val="0"/>
                <w:bCs w:val="0"/>
                <w:kern w:val="2"/>
                <w:lang w:eastAsia="el-GR"/>
                <w14:ligatures w14:val="standardContextual"/>
              </w:rPr>
              <w:tab/>
            </w:r>
            <w:r w:rsidR="00BE087A" w:rsidRPr="005431E1">
              <w:rPr>
                <w:rStyle w:val="-0"/>
              </w:rPr>
              <w:t>Υποβολή αιτήσεων στήριξης και ένταξη πράξεων Λειτουργικών Δαπανών και Εμψύχωσης</w:t>
            </w:r>
            <w:r w:rsidR="00BE087A">
              <w:rPr>
                <w:webHidden/>
              </w:rPr>
              <w:tab/>
            </w:r>
            <w:r w:rsidR="00BE087A">
              <w:rPr>
                <w:webHidden/>
              </w:rPr>
              <w:fldChar w:fldCharType="begin"/>
            </w:r>
            <w:r w:rsidR="00BE087A">
              <w:rPr>
                <w:webHidden/>
              </w:rPr>
              <w:instrText xml:space="preserve"> PAGEREF _Toc140576465 \h </w:instrText>
            </w:r>
            <w:r w:rsidR="00BE087A">
              <w:rPr>
                <w:webHidden/>
              </w:rPr>
            </w:r>
            <w:r w:rsidR="00BE087A">
              <w:rPr>
                <w:webHidden/>
              </w:rPr>
              <w:fldChar w:fldCharType="separate"/>
            </w:r>
            <w:r w:rsidR="008F407F">
              <w:rPr>
                <w:webHidden/>
              </w:rPr>
              <w:t>50</w:t>
            </w:r>
            <w:r w:rsidR="00BE087A">
              <w:rPr>
                <w:webHidden/>
              </w:rPr>
              <w:fldChar w:fldCharType="end"/>
            </w:r>
          </w:hyperlink>
        </w:p>
        <w:p w14:paraId="3912165A" w14:textId="300749EC" w:rsidR="00BE087A" w:rsidRDefault="004D49B6">
          <w:pPr>
            <w:pStyle w:val="30"/>
            <w:rPr>
              <w:rFonts w:eastAsiaTheme="minorEastAsia" w:cstheme="minorBidi"/>
              <w:b w:val="0"/>
              <w:bCs w:val="0"/>
              <w:kern w:val="2"/>
              <w:lang w:eastAsia="el-GR"/>
              <w14:ligatures w14:val="standardContextual"/>
            </w:rPr>
          </w:pPr>
          <w:hyperlink w:anchor="_Toc140576466" w:history="1">
            <w:r w:rsidR="00BE087A" w:rsidRPr="005431E1">
              <w:rPr>
                <w:rStyle w:val="-0"/>
              </w:rPr>
              <w:t>Διαδικασία I.2.11</w:t>
            </w:r>
            <w:r w:rsidR="00BE087A">
              <w:rPr>
                <w:rFonts w:eastAsiaTheme="minorEastAsia" w:cstheme="minorBidi"/>
                <w:b w:val="0"/>
                <w:bCs w:val="0"/>
                <w:kern w:val="2"/>
                <w:lang w:eastAsia="el-GR"/>
                <w14:ligatures w14:val="standardContextual"/>
              </w:rPr>
              <w:tab/>
            </w:r>
            <w:r w:rsidR="00BE087A" w:rsidRPr="005431E1">
              <w:rPr>
                <w:rStyle w:val="-0"/>
              </w:rPr>
              <w:t>Τροποποίηση πράξης Λειτουργικών Δαπανών και Εμψύχωσης</w:t>
            </w:r>
            <w:r w:rsidR="00BE087A">
              <w:rPr>
                <w:webHidden/>
              </w:rPr>
              <w:tab/>
            </w:r>
            <w:r w:rsidR="00BE087A">
              <w:rPr>
                <w:webHidden/>
              </w:rPr>
              <w:fldChar w:fldCharType="begin"/>
            </w:r>
            <w:r w:rsidR="00BE087A">
              <w:rPr>
                <w:webHidden/>
              </w:rPr>
              <w:instrText xml:space="preserve"> PAGEREF _Toc140576466 \h </w:instrText>
            </w:r>
            <w:r w:rsidR="00BE087A">
              <w:rPr>
                <w:webHidden/>
              </w:rPr>
            </w:r>
            <w:r w:rsidR="00BE087A">
              <w:rPr>
                <w:webHidden/>
              </w:rPr>
              <w:fldChar w:fldCharType="separate"/>
            </w:r>
            <w:r w:rsidR="008F407F">
              <w:rPr>
                <w:webHidden/>
              </w:rPr>
              <w:t>52</w:t>
            </w:r>
            <w:r w:rsidR="00BE087A">
              <w:rPr>
                <w:webHidden/>
              </w:rPr>
              <w:fldChar w:fldCharType="end"/>
            </w:r>
          </w:hyperlink>
        </w:p>
        <w:p w14:paraId="05F04B06" w14:textId="023ADB87" w:rsidR="00BE087A" w:rsidRDefault="004D49B6">
          <w:pPr>
            <w:pStyle w:val="20"/>
            <w:rPr>
              <w:rFonts w:eastAsiaTheme="minorEastAsia" w:cstheme="minorBidi"/>
              <w:b w:val="0"/>
              <w:bCs w:val="0"/>
              <w:kern w:val="2"/>
              <w:sz w:val="22"/>
              <w:szCs w:val="22"/>
              <w:lang w:eastAsia="el-GR"/>
              <w14:ligatures w14:val="standardContextual"/>
            </w:rPr>
          </w:pPr>
          <w:hyperlink w:anchor="_Toc140576467" w:history="1">
            <w:r w:rsidR="00BE087A" w:rsidRPr="005431E1">
              <w:rPr>
                <w:rStyle w:val="-0"/>
              </w:rPr>
              <w:t>Κεφάλαιο I.3</w:t>
            </w:r>
            <w:r w:rsidR="00BE087A">
              <w:rPr>
                <w:rFonts w:eastAsiaTheme="minorEastAsia" w:cstheme="minorBidi"/>
                <w:b w:val="0"/>
                <w:bCs w:val="0"/>
                <w:kern w:val="2"/>
                <w:sz w:val="22"/>
                <w:szCs w:val="22"/>
                <w:lang w:eastAsia="el-GR"/>
                <w14:ligatures w14:val="standardContextual"/>
              </w:rPr>
              <w:tab/>
            </w:r>
            <w:r w:rsidR="00BE087A" w:rsidRPr="005431E1">
              <w:rPr>
                <w:rStyle w:val="-0"/>
              </w:rPr>
              <w:t>Διαδικασίες Διαχείρισης Αιτήσεων Στήριξης Δημοσίων Συμβάσεων</w:t>
            </w:r>
            <w:r w:rsidR="00BE087A">
              <w:rPr>
                <w:webHidden/>
              </w:rPr>
              <w:tab/>
            </w:r>
            <w:r w:rsidR="00BE087A">
              <w:rPr>
                <w:webHidden/>
              </w:rPr>
              <w:fldChar w:fldCharType="begin"/>
            </w:r>
            <w:r w:rsidR="00BE087A">
              <w:rPr>
                <w:webHidden/>
              </w:rPr>
              <w:instrText xml:space="preserve"> PAGEREF _Toc140576467 \h </w:instrText>
            </w:r>
            <w:r w:rsidR="00BE087A">
              <w:rPr>
                <w:webHidden/>
              </w:rPr>
            </w:r>
            <w:r w:rsidR="00BE087A">
              <w:rPr>
                <w:webHidden/>
              </w:rPr>
              <w:fldChar w:fldCharType="separate"/>
            </w:r>
            <w:r w:rsidR="008F407F">
              <w:rPr>
                <w:webHidden/>
              </w:rPr>
              <w:t>54</w:t>
            </w:r>
            <w:r w:rsidR="00BE087A">
              <w:rPr>
                <w:webHidden/>
              </w:rPr>
              <w:fldChar w:fldCharType="end"/>
            </w:r>
          </w:hyperlink>
        </w:p>
        <w:p w14:paraId="6E7ACDDD" w14:textId="13926CAE" w:rsidR="00BE087A" w:rsidRDefault="004D49B6">
          <w:pPr>
            <w:pStyle w:val="30"/>
            <w:rPr>
              <w:rFonts w:eastAsiaTheme="minorEastAsia" w:cstheme="minorBidi"/>
              <w:b w:val="0"/>
              <w:bCs w:val="0"/>
              <w:kern w:val="2"/>
              <w:lang w:eastAsia="el-GR"/>
              <w14:ligatures w14:val="standardContextual"/>
            </w:rPr>
          </w:pPr>
          <w:hyperlink w:anchor="_Toc140576468" w:history="1">
            <w:r w:rsidR="00BE087A" w:rsidRPr="005431E1">
              <w:rPr>
                <w:rStyle w:val="-0"/>
              </w:rPr>
              <w:t>Διαδικασία I.3.1</w:t>
            </w:r>
            <w:r w:rsidR="00BE087A">
              <w:rPr>
                <w:rFonts w:eastAsiaTheme="minorEastAsia" w:cstheme="minorBidi"/>
                <w:b w:val="0"/>
                <w:bCs w:val="0"/>
                <w:kern w:val="2"/>
                <w:lang w:eastAsia="el-GR"/>
                <w14:ligatures w14:val="standardContextual"/>
              </w:rPr>
              <w:tab/>
            </w:r>
            <w:r w:rsidR="00BE087A" w:rsidRPr="005431E1">
              <w:rPr>
                <w:rStyle w:val="-0"/>
              </w:rPr>
              <w:t>Έλεγχος νομιμότητας σταδίων εξέλιξης δημόσιων συμβάσεων</w:t>
            </w:r>
            <w:r w:rsidR="00BE087A">
              <w:rPr>
                <w:webHidden/>
              </w:rPr>
              <w:tab/>
            </w:r>
            <w:r w:rsidR="00BE087A">
              <w:rPr>
                <w:webHidden/>
              </w:rPr>
              <w:fldChar w:fldCharType="begin"/>
            </w:r>
            <w:r w:rsidR="00BE087A">
              <w:rPr>
                <w:webHidden/>
              </w:rPr>
              <w:instrText xml:space="preserve"> PAGEREF _Toc140576468 \h </w:instrText>
            </w:r>
            <w:r w:rsidR="00BE087A">
              <w:rPr>
                <w:webHidden/>
              </w:rPr>
            </w:r>
            <w:r w:rsidR="00BE087A">
              <w:rPr>
                <w:webHidden/>
              </w:rPr>
              <w:fldChar w:fldCharType="separate"/>
            </w:r>
            <w:r w:rsidR="008F407F">
              <w:rPr>
                <w:webHidden/>
              </w:rPr>
              <w:t>54</w:t>
            </w:r>
            <w:r w:rsidR="00BE087A">
              <w:rPr>
                <w:webHidden/>
              </w:rPr>
              <w:fldChar w:fldCharType="end"/>
            </w:r>
          </w:hyperlink>
        </w:p>
        <w:p w14:paraId="78388953" w14:textId="4071EC22" w:rsidR="00BE087A" w:rsidRDefault="004D49B6">
          <w:pPr>
            <w:pStyle w:val="30"/>
            <w:rPr>
              <w:rFonts w:eastAsiaTheme="minorEastAsia" w:cstheme="minorBidi"/>
              <w:b w:val="0"/>
              <w:bCs w:val="0"/>
              <w:kern w:val="2"/>
              <w:lang w:eastAsia="el-GR"/>
              <w14:ligatures w14:val="standardContextual"/>
            </w:rPr>
          </w:pPr>
          <w:hyperlink w:anchor="_Toc140576469" w:history="1">
            <w:r w:rsidR="00BE087A" w:rsidRPr="005431E1">
              <w:rPr>
                <w:rStyle w:val="-0"/>
              </w:rPr>
              <w:t>Διαδικασία I.3.2</w:t>
            </w:r>
            <w:r w:rsidR="00BE087A">
              <w:rPr>
                <w:rFonts w:eastAsiaTheme="minorEastAsia" w:cstheme="minorBidi"/>
                <w:b w:val="0"/>
                <w:bCs w:val="0"/>
                <w:kern w:val="2"/>
                <w:lang w:eastAsia="el-GR"/>
                <w14:ligatures w14:val="standardContextual"/>
              </w:rPr>
              <w:tab/>
            </w:r>
            <w:r w:rsidR="00BE087A" w:rsidRPr="005431E1">
              <w:rPr>
                <w:rStyle w:val="-0"/>
              </w:rPr>
              <w:t>Προέγκριση διακήρυξης</w:t>
            </w:r>
            <w:r w:rsidR="00BE087A">
              <w:rPr>
                <w:webHidden/>
              </w:rPr>
              <w:tab/>
            </w:r>
            <w:r w:rsidR="00BE087A">
              <w:rPr>
                <w:webHidden/>
              </w:rPr>
              <w:fldChar w:fldCharType="begin"/>
            </w:r>
            <w:r w:rsidR="00BE087A">
              <w:rPr>
                <w:webHidden/>
              </w:rPr>
              <w:instrText xml:space="preserve"> PAGEREF _Toc140576469 \h </w:instrText>
            </w:r>
            <w:r w:rsidR="00BE087A">
              <w:rPr>
                <w:webHidden/>
              </w:rPr>
            </w:r>
            <w:r w:rsidR="00BE087A">
              <w:rPr>
                <w:webHidden/>
              </w:rPr>
              <w:fldChar w:fldCharType="separate"/>
            </w:r>
            <w:r w:rsidR="008F407F">
              <w:rPr>
                <w:webHidden/>
              </w:rPr>
              <w:t>56</w:t>
            </w:r>
            <w:r w:rsidR="00BE087A">
              <w:rPr>
                <w:webHidden/>
              </w:rPr>
              <w:fldChar w:fldCharType="end"/>
            </w:r>
          </w:hyperlink>
        </w:p>
        <w:p w14:paraId="2BF920AD" w14:textId="492F6A98" w:rsidR="00BE087A" w:rsidRDefault="004D49B6">
          <w:pPr>
            <w:pStyle w:val="30"/>
            <w:rPr>
              <w:rFonts w:eastAsiaTheme="minorEastAsia" w:cstheme="minorBidi"/>
              <w:b w:val="0"/>
              <w:bCs w:val="0"/>
              <w:kern w:val="2"/>
              <w:lang w:eastAsia="el-GR"/>
              <w14:ligatures w14:val="standardContextual"/>
            </w:rPr>
          </w:pPr>
          <w:hyperlink w:anchor="_Toc140576470" w:history="1">
            <w:r w:rsidR="00BE087A" w:rsidRPr="005431E1">
              <w:rPr>
                <w:rStyle w:val="-0"/>
              </w:rPr>
              <w:t>Διαδικασία I.3.3</w:t>
            </w:r>
            <w:r w:rsidR="00BE087A">
              <w:rPr>
                <w:rFonts w:eastAsiaTheme="minorEastAsia" w:cstheme="minorBidi"/>
                <w:b w:val="0"/>
                <w:bCs w:val="0"/>
                <w:kern w:val="2"/>
                <w:lang w:eastAsia="el-GR"/>
                <w14:ligatures w14:val="standardContextual"/>
              </w:rPr>
              <w:tab/>
            </w:r>
            <w:r w:rsidR="00BE087A" w:rsidRPr="005431E1">
              <w:rPr>
                <w:rStyle w:val="-0"/>
              </w:rPr>
              <w:t>Έγκριση σχεδίου σύμβασης</w:t>
            </w:r>
            <w:r w:rsidR="00BE087A">
              <w:rPr>
                <w:webHidden/>
              </w:rPr>
              <w:tab/>
            </w:r>
            <w:r w:rsidR="00BE087A">
              <w:rPr>
                <w:webHidden/>
              </w:rPr>
              <w:fldChar w:fldCharType="begin"/>
            </w:r>
            <w:r w:rsidR="00BE087A">
              <w:rPr>
                <w:webHidden/>
              </w:rPr>
              <w:instrText xml:space="preserve"> PAGEREF _Toc140576470 \h </w:instrText>
            </w:r>
            <w:r w:rsidR="00BE087A">
              <w:rPr>
                <w:webHidden/>
              </w:rPr>
            </w:r>
            <w:r w:rsidR="00BE087A">
              <w:rPr>
                <w:webHidden/>
              </w:rPr>
              <w:fldChar w:fldCharType="separate"/>
            </w:r>
            <w:r w:rsidR="008F407F">
              <w:rPr>
                <w:webHidden/>
              </w:rPr>
              <w:t>59</w:t>
            </w:r>
            <w:r w:rsidR="00BE087A">
              <w:rPr>
                <w:webHidden/>
              </w:rPr>
              <w:fldChar w:fldCharType="end"/>
            </w:r>
          </w:hyperlink>
        </w:p>
        <w:p w14:paraId="0F675981" w14:textId="14185047" w:rsidR="00BE087A" w:rsidRDefault="004D49B6">
          <w:pPr>
            <w:pStyle w:val="30"/>
            <w:rPr>
              <w:rFonts w:eastAsiaTheme="minorEastAsia" w:cstheme="minorBidi"/>
              <w:b w:val="0"/>
              <w:bCs w:val="0"/>
              <w:kern w:val="2"/>
              <w:lang w:eastAsia="el-GR"/>
              <w14:ligatures w14:val="standardContextual"/>
            </w:rPr>
          </w:pPr>
          <w:hyperlink w:anchor="_Toc140576471" w:history="1">
            <w:r w:rsidR="00BE087A" w:rsidRPr="005431E1">
              <w:rPr>
                <w:rStyle w:val="-0"/>
              </w:rPr>
              <w:t>Διαδικασία I.3.4</w:t>
            </w:r>
            <w:r w:rsidR="00BE087A">
              <w:rPr>
                <w:rFonts w:eastAsiaTheme="minorEastAsia" w:cstheme="minorBidi"/>
                <w:b w:val="0"/>
                <w:bCs w:val="0"/>
                <w:kern w:val="2"/>
                <w:lang w:eastAsia="el-GR"/>
                <w14:ligatures w14:val="standardContextual"/>
              </w:rPr>
              <w:tab/>
            </w:r>
            <w:r w:rsidR="00BE087A" w:rsidRPr="005431E1">
              <w:rPr>
                <w:rStyle w:val="-0"/>
              </w:rPr>
              <w:t>Έγκριση τροποποίησης νομικής δέσμευσης</w:t>
            </w:r>
            <w:r w:rsidR="00BE087A">
              <w:rPr>
                <w:webHidden/>
              </w:rPr>
              <w:tab/>
            </w:r>
            <w:r w:rsidR="00BE087A">
              <w:rPr>
                <w:webHidden/>
              </w:rPr>
              <w:fldChar w:fldCharType="begin"/>
            </w:r>
            <w:r w:rsidR="00BE087A">
              <w:rPr>
                <w:webHidden/>
              </w:rPr>
              <w:instrText xml:space="preserve"> PAGEREF _Toc140576471 \h </w:instrText>
            </w:r>
            <w:r w:rsidR="00BE087A">
              <w:rPr>
                <w:webHidden/>
              </w:rPr>
            </w:r>
            <w:r w:rsidR="00BE087A">
              <w:rPr>
                <w:webHidden/>
              </w:rPr>
              <w:fldChar w:fldCharType="separate"/>
            </w:r>
            <w:r w:rsidR="008F407F">
              <w:rPr>
                <w:webHidden/>
              </w:rPr>
              <w:t>62</w:t>
            </w:r>
            <w:r w:rsidR="00BE087A">
              <w:rPr>
                <w:webHidden/>
              </w:rPr>
              <w:fldChar w:fldCharType="end"/>
            </w:r>
          </w:hyperlink>
        </w:p>
        <w:p w14:paraId="0AE15660" w14:textId="3D5C4390" w:rsidR="00BE087A" w:rsidRDefault="004D49B6">
          <w:pPr>
            <w:pStyle w:val="20"/>
            <w:rPr>
              <w:rFonts w:eastAsiaTheme="minorEastAsia" w:cstheme="minorBidi"/>
              <w:b w:val="0"/>
              <w:bCs w:val="0"/>
              <w:kern w:val="2"/>
              <w:sz w:val="22"/>
              <w:szCs w:val="22"/>
              <w:lang w:eastAsia="el-GR"/>
              <w14:ligatures w14:val="standardContextual"/>
            </w:rPr>
          </w:pPr>
          <w:hyperlink w:anchor="_Toc140576472" w:history="1">
            <w:r w:rsidR="00BE087A" w:rsidRPr="005431E1">
              <w:rPr>
                <w:rStyle w:val="-0"/>
              </w:rPr>
              <w:t>Κεφάλαιο I.4</w:t>
            </w:r>
            <w:r w:rsidR="00BE087A">
              <w:rPr>
                <w:rFonts w:eastAsiaTheme="minorEastAsia" w:cstheme="minorBidi"/>
                <w:b w:val="0"/>
                <w:bCs w:val="0"/>
                <w:kern w:val="2"/>
                <w:sz w:val="22"/>
                <w:szCs w:val="22"/>
                <w:lang w:eastAsia="el-GR"/>
                <w14:ligatures w14:val="standardContextual"/>
              </w:rPr>
              <w:tab/>
            </w:r>
            <w:r w:rsidR="00BE087A" w:rsidRPr="005431E1">
              <w:rPr>
                <w:rStyle w:val="-0"/>
              </w:rPr>
              <w:t>Διαδικασίες διαχείρισης αιτήσεων πληρωμής</w:t>
            </w:r>
            <w:r w:rsidR="00BE087A">
              <w:rPr>
                <w:webHidden/>
              </w:rPr>
              <w:tab/>
            </w:r>
            <w:r w:rsidR="00BE087A">
              <w:rPr>
                <w:webHidden/>
              </w:rPr>
              <w:fldChar w:fldCharType="begin"/>
            </w:r>
            <w:r w:rsidR="00BE087A">
              <w:rPr>
                <w:webHidden/>
              </w:rPr>
              <w:instrText xml:space="preserve"> PAGEREF _Toc140576472 \h </w:instrText>
            </w:r>
            <w:r w:rsidR="00BE087A">
              <w:rPr>
                <w:webHidden/>
              </w:rPr>
            </w:r>
            <w:r w:rsidR="00BE087A">
              <w:rPr>
                <w:webHidden/>
              </w:rPr>
              <w:fldChar w:fldCharType="separate"/>
            </w:r>
            <w:r w:rsidR="008F407F">
              <w:rPr>
                <w:webHidden/>
              </w:rPr>
              <w:t>65</w:t>
            </w:r>
            <w:r w:rsidR="00BE087A">
              <w:rPr>
                <w:webHidden/>
              </w:rPr>
              <w:fldChar w:fldCharType="end"/>
            </w:r>
          </w:hyperlink>
        </w:p>
        <w:p w14:paraId="01BB504F" w14:textId="21138876" w:rsidR="00BE087A" w:rsidRDefault="004D49B6">
          <w:pPr>
            <w:pStyle w:val="30"/>
            <w:rPr>
              <w:rFonts w:eastAsiaTheme="minorEastAsia" w:cstheme="minorBidi"/>
              <w:b w:val="0"/>
              <w:bCs w:val="0"/>
              <w:kern w:val="2"/>
              <w:lang w:eastAsia="el-GR"/>
              <w14:ligatures w14:val="standardContextual"/>
            </w:rPr>
          </w:pPr>
          <w:hyperlink w:anchor="_Toc140576473" w:history="1">
            <w:r w:rsidR="00BE087A" w:rsidRPr="005431E1">
              <w:rPr>
                <w:rStyle w:val="-0"/>
              </w:rPr>
              <w:t>Διαδικασία I.4.1</w:t>
            </w:r>
            <w:r w:rsidR="00BE087A">
              <w:rPr>
                <w:rFonts w:eastAsiaTheme="minorEastAsia" w:cstheme="minorBidi"/>
                <w:b w:val="0"/>
                <w:bCs w:val="0"/>
                <w:kern w:val="2"/>
                <w:lang w:eastAsia="el-GR"/>
                <w14:ligatures w14:val="standardContextual"/>
              </w:rPr>
              <w:tab/>
            </w:r>
            <w:r w:rsidR="00BE087A" w:rsidRPr="005431E1">
              <w:rPr>
                <w:rStyle w:val="-0"/>
              </w:rPr>
              <w:t>Υποβολή αίτησης πληρωμής</w:t>
            </w:r>
            <w:r w:rsidR="00BE087A">
              <w:rPr>
                <w:webHidden/>
              </w:rPr>
              <w:tab/>
            </w:r>
            <w:r w:rsidR="00BE087A">
              <w:rPr>
                <w:webHidden/>
              </w:rPr>
              <w:fldChar w:fldCharType="begin"/>
            </w:r>
            <w:r w:rsidR="00BE087A">
              <w:rPr>
                <w:webHidden/>
              </w:rPr>
              <w:instrText xml:space="preserve"> PAGEREF _Toc140576473 \h </w:instrText>
            </w:r>
            <w:r w:rsidR="00BE087A">
              <w:rPr>
                <w:webHidden/>
              </w:rPr>
            </w:r>
            <w:r w:rsidR="00BE087A">
              <w:rPr>
                <w:webHidden/>
              </w:rPr>
              <w:fldChar w:fldCharType="separate"/>
            </w:r>
            <w:r w:rsidR="008F407F">
              <w:rPr>
                <w:webHidden/>
              </w:rPr>
              <w:t>65</w:t>
            </w:r>
            <w:r w:rsidR="00BE087A">
              <w:rPr>
                <w:webHidden/>
              </w:rPr>
              <w:fldChar w:fldCharType="end"/>
            </w:r>
          </w:hyperlink>
        </w:p>
        <w:p w14:paraId="0A04995B" w14:textId="63AA7299" w:rsidR="00BE087A" w:rsidRDefault="004D49B6">
          <w:pPr>
            <w:pStyle w:val="30"/>
            <w:rPr>
              <w:rFonts w:eastAsiaTheme="minorEastAsia" w:cstheme="minorBidi"/>
              <w:b w:val="0"/>
              <w:bCs w:val="0"/>
              <w:kern w:val="2"/>
              <w:lang w:eastAsia="el-GR"/>
              <w14:ligatures w14:val="standardContextual"/>
            </w:rPr>
          </w:pPr>
          <w:hyperlink w:anchor="_Toc140576474" w:history="1">
            <w:r w:rsidR="00BE087A" w:rsidRPr="005431E1">
              <w:rPr>
                <w:rStyle w:val="-0"/>
              </w:rPr>
              <w:t>Διαδικασία I.4.2</w:t>
            </w:r>
            <w:r w:rsidR="00BE087A">
              <w:rPr>
                <w:rFonts w:eastAsiaTheme="minorEastAsia" w:cstheme="minorBidi"/>
                <w:b w:val="0"/>
                <w:bCs w:val="0"/>
                <w:kern w:val="2"/>
                <w:lang w:eastAsia="el-GR"/>
                <w14:ligatures w14:val="standardContextual"/>
              </w:rPr>
              <w:tab/>
            </w:r>
            <w:r w:rsidR="00BE087A" w:rsidRPr="005431E1">
              <w:rPr>
                <w:rStyle w:val="-0"/>
              </w:rPr>
              <w:t>Ανάκληση αιτήσεων πληρωμής</w:t>
            </w:r>
            <w:r w:rsidR="00BE087A">
              <w:rPr>
                <w:webHidden/>
              </w:rPr>
              <w:tab/>
            </w:r>
            <w:r w:rsidR="00BE087A">
              <w:rPr>
                <w:webHidden/>
              </w:rPr>
              <w:fldChar w:fldCharType="begin"/>
            </w:r>
            <w:r w:rsidR="00BE087A">
              <w:rPr>
                <w:webHidden/>
              </w:rPr>
              <w:instrText xml:space="preserve"> PAGEREF _Toc140576474 \h </w:instrText>
            </w:r>
            <w:r w:rsidR="00BE087A">
              <w:rPr>
                <w:webHidden/>
              </w:rPr>
            </w:r>
            <w:r w:rsidR="00BE087A">
              <w:rPr>
                <w:webHidden/>
              </w:rPr>
              <w:fldChar w:fldCharType="separate"/>
            </w:r>
            <w:r w:rsidR="008F407F">
              <w:rPr>
                <w:webHidden/>
              </w:rPr>
              <w:t>68</w:t>
            </w:r>
            <w:r w:rsidR="00BE087A">
              <w:rPr>
                <w:webHidden/>
              </w:rPr>
              <w:fldChar w:fldCharType="end"/>
            </w:r>
          </w:hyperlink>
        </w:p>
        <w:p w14:paraId="6D7BE371" w14:textId="4C777752" w:rsidR="00BE087A" w:rsidRDefault="004D49B6">
          <w:pPr>
            <w:pStyle w:val="30"/>
            <w:rPr>
              <w:rFonts w:eastAsiaTheme="minorEastAsia" w:cstheme="minorBidi"/>
              <w:b w:val="0"/>
              <w:bCs w:val="0"/>
              <w:kern w:val="2"/>
              <w:lang w:eastAsia="el-GR"/>
              <w14:ligatures w14:val="standardContextual"/>
            </w:rPr>
          </w:pPr>
          <w:hyperlink w:anchor="_Toc140576475" w:history="1">
            <w:r w:rsidR="00BE087A" w:rsidRPr="005431E1">
              <w:rPr>
                <w:rStyle w:val="-0"/>
              </w:rPr>
              <w:t>Διαδικασία I.4.3</w:t>
            </w:r>
            <w:r w:rsidR="00BE087A">
              <w:rPr>
                <w:rFonts w:eastAsiaTheme="minorEastAsia" w:cstheme="minorBidi"/>
                <w:b w:val="0"/>
                <w:bCs w:val="0"/>
                <w:kern w:val="2"/>
                <w:lang w:eastAsia="el-GR"/>
                <w14:ligatures w14:val="standardContextual"/>
              </w:rPr>
              <w:tab/>
            </w:r>
            <w:r w:rsidR="00BE087A" w:rsidRPr="005431E1">
              <w:rPr>
                <w:rStyle w:val="-0"/>
              </w:rPr>
              <w:t>Διόρθωση προφανών σφαλμάτων στις αιτήσεις πληρωμής</w:t>
            </w:r>
            <w:r w:rsidR="00BE087A">
              <w:rPr>
                <w:webHidden/>
              </w:rPr>
              <w:tab/>
            </w:r>
            <w:r w:rsidR="00BE087A">
              <w:rPr>
                <w:webHidden/>
              </w:rPr>
              <w:fldChar w:fldCharType="begin"/>
            </w:r>
            <w:r w:rsidR="00BE087A">
              <w:rPr>
                <w:webHidden/>
              </w:rPr>
              <w:instrText xml:space="preserve"> PAGEREF _Toc140576475 \h </w:instrText>
            </w:r>
            <w:r w:rsidR="00BE087A">
              <w:rPr>
                <w:webHidden/>
              </w:rPr>
            </w:r>
            <w:r w:rsidR="00BE087A">
              <w:rPr>
                <w:webHidden/>
              </w:rPr>
              <w:fldChar w:fldCharType="separate"/>
            </w:r>
            <w:r w:rsidR="008F407F">
              <w:rPr>
                <w:webHidden/>
              </w:rPr>
              <w:t>70</w:t>
            </w:r>
            <w:r w:rsidR="00BE087A">
              <w:rPr>
                <w:webHidden/>
              </w:rPr>
              <w:fldChar w:fldCharType="end"/>
            </w:r>
          </w:hyperlink>
        </w:p>
        <w:p w14:paraId="44D15D67" w14:textId="621EB6A4" w:rsidR="00BE087A" w:rsidRDefault="004D49B6">
          <w:pPr>
            <w:pStyle w:val="30"/>
            <w:rPr>
              <w:rFonts w:eastAsiaTheme="minorEastAsia" w:cstheme="minorBidi"/>
              <w:b w:val="0"/>
              <w:bCs w:val="0"/>
              <w:kern w:val="2"/>
              <w:lang w:eastAsia="el-GR"/>
              <w14:ligatures w14:val="standardContextual"/>
            </w:rPr>
          </w:pPr>
          <w:hyperlink w:anchor="_Toc140576476" w:history="1">
            <w:r w:rsidR="00BE087A" w:rsidRPr="005431E1">
              <w:rPr>
                <w:rStyle w:val="-0"/>
              </w:rPr>
              <w:t>Διαδικασία I.4.4</w:t>
            </w:r>
            <w:r w:rsidR="00BE087A">
              <w:rPr>
                <w:rFonts w:eastAsiaTheme="minorEastAsia" w:cstheme="minorBidi"/>
                <w:b w:val="0"/>
                <w:bCs w:val="0"/>
                <w:kern w:val="2"/>
                <w:lang w:eastAsia="el-GR"/>
                <w14:ligatures w14:val="standardContextual"/>
              </w:rPr>
              <w:tab/>
            </w:r>
            <w:r w:rsidR="00BE087A" w:rsidRPr="005431E1">
              <w:rPr>
                <w:rStyle w:val="-0"/>
              </w:rPr>
              <w:t>Διοικητικός έλεγχος και έγκριση αιτήσεων πληρωμής ή προκαταβολής</w:t>
            </w:r>
            <w:r w:rsidR="00BE087A">
              <w:rPr>
                <w:webHidden/>
              </w:rPr>
              <w:tab/>
            </w:r>
            <w:r w:rsidR="00BE087A">
              <w:rPr>
                <w:webHidden/>
              </w:rPr>
              <w:fldChar w:fldCharType="begin"/>
            </w:r>
            <w:r w:rsidR="00BE087A">
              <w:rPr>
                <w:webHidden/>
              </w:rPr>
              <w:instrText xml:space="preserve"> PAGEREF _Toc140576476 \h </w:instrText>
            </w:r>
            <w:r w:rsidR="00BE087A">
              <w:rPr>
                <w:webHidden/>
              </w:rPr>
            </w:r>
            <w:r w:rsidR="00BE087A">
              <w:rPr>
                <w:webHidden/>
              </w:rPr>
              <w:fldChar w:fldCharType="separate"/>
            </w:r>
            <w:r w:rsidR="008F407F">
              <w:rPr>
                <w:webHidden/>
              </w:rPr>
              <w:t>72</w:t>
            </w:r>
            <w:r w:rsidR="00BE087A">
              <w:rPr>
                <w:webHidden/>
              </w:rPr>
              <w:fldChar w:fldCharType="end"/>
            </w:r>
          </w:hyperlink>
        </w:p>
        <w:p w14:paraId="2EF9109C" w14:textId="3B5BFEFF" w:rsidR="00BE087A" w:rsidRDefault="004D49B6">
          <w:pPr>
            <w:pStyle w:val="30"/>
            <w:rPr>
              <w:rFonts w:eastAsiaTheme="minorEastAsia" w:cstheme="minorBidi"/>
              <w:b w:val="0"/>
              <w:bCs w:val="0"/>
              <w:kern w:val="2"/>
              <w:lang w:eastAsia="el-GR"/>
              <w14:ligatures w14:val="standardContextual"/>
            </w:rPr>
          </w:pPr>
          <w:hyperlink w:anchor="_Toc140576477" w:history="1">
            <w:r w:rsidR="00BE087A" w:rsidRPr="005431E1">
              <w:rPr>
                <w:rStyle w:val="-0"/>
              </w:rPr>
              <w:t>Διαδικασία I.4.5</w:t>
            </w:r>
            <w:r w:rsidR="00BE087A">
              <w:rPr>
                <w:rFonts w:eastAsiaTheme="minorEastAsia" w:cstheme="minorBidi"/>
                <w:b w:val="0"/>
                <w:bCs w:val="0"/>
                <w:kern w:val="2"/>
                <w:lang w:eastAsia="el-GR"/>
                <w14:ligatures w14:val="standardContextual"/>
              </w:rPr>
              <w:tab/>
            </w:r>
            <w:r w:rsidR="00BE087A" w:rsidRPr="005431E1">
              <w:rPr>
                <w:rStyle w:val="-0"/>
              </w:rPr>
              <w:t>Καταβολή δημόσιας ενίσχυσης</w:t>
            </w:r>
            <w:r w:rsidR="00BE087A">
              <w:rPr>
                <w:webHidden/>
              </w:rPr>
              <w:tab/>
            </w:r>
            <w:r w:rsidR="00BE087A">
              <w:rPr>
                <w:webHidden/>
              </w:rPr>
              <w:fldChar w:fldCharType="begin"/>
            </w:r>
            <w:r w:rsidR="00BE087A">
              <w:rPr>
                <w:webHidden/>
              </w:rPr>
              <w:instrText xml:space="preserve"> PAGEREF _Toc140576477 \h </w:instrText>
            </w:r>
            <w:r w:rsidR="00BE087A">
              <w:rPr>
                <w:webHidden/>
              </w:rPr>
            </w:r>
            <w:r w:rsidR="00BE087A">
              <w:rPr>
                <w:webHidden/>
              </w:rPr>
              <w:fldChar w:fldCharType="separate"/>
            </w:r>
            <w:r w:rsidR="008F407F">
              <w:rPr>
                <w:webHidden/>
              </w:rPr>
              <w:t>76</w:t>
            </w:r>
            <w:r w:rsidR="00BE087A">
              <w:rPr>
                <w:webHidden/>
              </w:rPr>
              <w:fldChar w:fldCharType="end"/>
            </w:r>
          </w:hyperlink>
        </w:p>
        <w:p w14:paraId="23FF027F" w14:textId="3F2C840A" w:rsidR="00BE087A" w:rsidRDefault="004D49B6">
          <w:pPr>
            <w:pStyle w:val="30"/>
            <w:rPr>
              <w:rFonts w:eastAsiaTheme="minorEastAsia" w:cstheme="minorBidi"/>
              <w:b w:val="0"/>
              <w:bCs w:val="0"/>
              <w:kern w:val="2"/>
              <w:lang w:eastAsia="el-GR"/>
              <w14:ligatures w14:val="standardContextual"/>
            </w:rPr>
          </w:pPr>
          <w:hyperlink w:anchor="_Toc140576478" w:history="1">
            <w:r w:rsidR="00BE087A" w:rsidRPr="005431E1">
              <w:rPr>
                <w:rStyle w:val="-0"/>
              </w:rPr>
              <w:t>Διαδικασία I.4.6</w:t>
            </w:r>
            <w:r w:rsidR="00BE087A">
              <w:rPr>
                <w:rFonts w:eastAsiaTheme="minorEastAsia" w:cstheme="minorBidi"/>
                <w:b w:val="0"/>
                <w:bCs w:val="0"/>
                <w:kern w:val="2"/>
                <w:lang w:eastAsia="el-GR"/>
                <w14:ligatures w14:val="standardContextual"/>
              </w:rPr>
              <w:tab/>
            </w:r>
            <w:r w:rsidR="00BE087A" w:rsidRPr="005431E1">
              <w:rPr>
                <w:rStyle w:val="-0"/>
              </w:rPr>
              <w:t>Ολοκλήρωση πράξης</w:t>
            </w:r>
            <w:r w:rsidR="00BE087A">
              <w:rPr>
                <w:webHidden/>
              </w:rPr>
              <w:tab/>
            </w:r>
            <w:r w:rsidR="00BE087A">
              <w:rPr>
                <w:webHidden/>
              </w:rPr>
              <w:fldChar w:fldCharType="begin"/>
            </w:r>
            <w:r w:rsidR="00BE087A">
              <w:rPr>
                <w:webHidden/>
              </w:rPr>
              <w:instrText xml:space="preserve"> PAGEREF _Toc140576478 \h </w:instrText>
            </w:r>
            <w:r w:rsidR="00BE087A">
              <w:rPr>
                <w:webHidden/>
              </w:rPr>
            </w:r>
            <w:r w:rsidR="00BE087A">
              <w:rPr>
                <w:webHidden/>
              </w:rPr>
              <w:fldChar w:fldCharType="separate"/>
            </w:r>
            <w:r w:rsidR="008F407F">
              <w:rPr>
                <w:webHidden/>
              </w:rPr>
              <w:t>79</w:t>
            </w:r>
            <w:r w:rsidR="00BE087A">
              <w:rPr>
                <w:webHidden/>
              </w:rPr>
              <w:fldChar w:fldCharType="end"/>
            </w:r>
          </w:hyperlink>
        </w:p>
        <w:p w14:paraId="090F831A" w14:textId="1C50D991" w:rsidR="00BE087A" w:rsidRDefault="004D49B6">
          <w:pPr>
            <w:pStyle w:val="10"/>
            <w:rPr>
              <w:rFonts w:eastAsiaTheme="minorEastAsia" w:cstheme="minorBidi"/>
              <w:b w:val="0"/>
              <w:bCs w:val="0"/>
              <w:kern w:val="2"/>
              <w:sz w:val="22"/>
              <w:szCs w:val="22"/>
              <w:lang w:eastAsia="el-GR"/>
              <w14:ligatures w14:val="standardContextual"/>
            </w:rPr>
          </w:pPr>
          <w:hyperlink w:anchor="_Toc140576479" w:history="1">
            <w:r w:rsidR="00BE087A" w:rsidRPr="005431E1">
              <w:rPr>
                <w:rStyle w:val="-0"/>
              </w:rPr>
              <w:t>ΤΙΤΛΟΣ II</w:t>
            </w:r>
            <w:r w:rsidR="00BE087A">
              <w:rPr>
                <w:rFonts w:eastAsiaTheme="minorEastAsia" w:cstheme="minorBidi"/>
                <w:b w:val="0"/>
                <w:bCs w:val="0"/>
                <w:kern w:val="2"/>
                <w:sz w:val="22"/>
                <w:szCs w:val="22"/>
                <w:lang w:eastAsia="el-GR"/>
                <w14:ligatures w14:val="standardContextual"/>
              </w:rPr>
              <w:tab/>
            </w:r>
            <w:r w:rsidR="00BE087A" w:rsidRPr="005431E1">
              <w:rPr>
                <w:rStyle w:val="-0"/>
              </w:rPr>
              <w:t>Έλεγχοι και κυρώσεις</w:t>
            </w:r>
            <w:r w:rsidR="00BE087A">
              <w:rPr>
                <w:webHidden/>
              </w:rPr>
              <w:tab/>
            </w:r>
            <w:r w:rsidR="00BE087A">
              <w:rPr>
                <w:webHidden/>
              </w:rPr>
              <w:fldChar w:fldCharType="begin"/>
            </w:r>
            <w:r w:rsidR="00BE087A">
              <w:rPr>
                <w:webHidden/>
              </w:rPr>
              <w:instrText xml:space="preserve"> PAGEREF _Toc140576479 \h </w:instrText>
            </w:r>
            <w:r w:rsidR="00BE087A">
              <w:rPr>
                <w:webHidden/>
              </w:rPr>
            </w:r>
            <w:r w:rsidR="00BE087A">
              <w:rPr>
                <w:webHidden/>
              </w:rPr>
              <w:fldChar w:fldCharType="separate"/>
            </w:r>
            <w:r w:rsidR="008F407F">
              <w:rPr>
                <w:webHidden/>
              </w:rPr>
              <w:t>82</w:t>
            </w:r>
            <w:r w:rsidR="00BE087A">
              <w:rPr>
                <w:webHidden/>
              </w:rPr>
              <w:fldChar w:fldCharType="end"/>
            </w:r>
          </w:hyperlink>
        </w:p>
        <w:p w14:paraId="3325426E" w14:textId="3C3C1BBB" w:rsidR="00BE087A" w:rsidRDefault="004D49B6">
          <w:pPr>
            <w:pStyle w:val="20"/>
            <w:rPr>
              <w:rFonts w:eastAsiaTheme="minorEastAsia" w:cstheme="minorBidi"/>
              <w:b w:val="0"/>
              <w:bCs w:val="0"/>
              <w:kern w:val="2"/>
              <w:sz w:val="22"/>
              <w:szCs w:val="22"/>
              <w:lang w:eastAsia="el-GR"/>
              <w14:ligatures w14:val="standardContextual"/>
            </w:rPr>
          </w:pPr>
          <w:hyperlink w:anchor="_Toc140576480" w:history="1">
            <w:r w:rsidR="00BE087A" w:rsidRPr="005431E1">
              <w:rPr>
                <w:rStyle w:val="-0"/>
              </w:rPr>
              <w:t>Κεφάλαιο II.1</w:t>
            </w:r>
            <w:r w:rsidR="00BE087A">
              <w:rPr>
                <w:rFonts w:eastAsiaTheme="minorEastAsia" w:cstheme="minorBidi"/>
                <w:b w:val="0"/>
                <w:bCs w:val="0"/>
                <w:kern w:val="2"/>
                <w:sz w:val="22"/>
                <w:szCs w:val="22"/>
                <w:lang w:eastAsia="el-GR"/>
                <w14:ligatures w14:val="standardContextual"/>
              </w:rPr>
              <w:tab/>
            </w:r>
            <w:r w:rsidR="00BE087A" w:rsidRPr="005431E1">
              <w:rPr>
                <w:rStyle w:val="-0"/>
              </w:rPr>
              <w:t>Παρεμβάσεις εντός ΟΣΔΕ</w:t>
            </w:r>
            <w:r w:rsidR="00BE087A">
              <w:rPr>
                <w:webHidden/>
              </w:rPr>
              <w:tab/>
            </w:r>
            <w:r w:rsidR="00BE087A">
              <w:rPr>
                <w:webHidden/>
              </w:rPr>
              <w:fldChar w:fldCharType="begin"/>
            </w:r>
            <w:r w:rsidR="00BE087A">
              <w:rPr>
                <w:webHidden/>
              </w:rPr>
              <w:instrText xml:space="preserve"> PAGEREF _Toc140576480 \h </w:instrText>
            </w:r>
            <w:r w:rsidR="00BE087A">
              <w:rPr>
                <w:webHidden/>
              </w:rPr>
            </w:r>
            <w:r w:rsidR="00BE087A">
              <w:rPr>
                <w:webHidden/>
              </w:rPr>
              <w:fldChar w:fldCharType="separate"/>
            </w:r>
            <w:r w:rsidR="008F407F">
              <w:rPr>
                <w:webHidden/>
              </w:rPr>
              <w:t>82</w:t>
            </w:r>
            <w:r w:rsidR="00BE087A">
              <w:rPr>
                <w:webHidden/>
              </w:rPr>
              <w:fldChar w:fldCharType="end"/>
            </w:r>
          </w:hyperlink>
        </w:p>
        <w:p w14:paraId="37724277" w14:textId="0037813B" w:rsidR="00BE087A" w:rsidRDefault="004D49B6">
          <w:pPr>
            <w:pStyle w:val="30"/>
            <w:rPr>
              <w:rFonts w:eastAsiaTheme="minorEastAsia" w:cstheme="minorBidi"/>
              <w:b w:val="0"/>
              <w:bCs w:val="0"/>
              <w:kern w:val="2"/>
              <w:lang w:eastAsia="el-GR"/>
              <w14:ligatures w14:val="standardContextual"/>
            </w:rPr>
          </w:pPr>
          <w:hyperlink w:anchor="_Toc140576481" w:history="1">
            <w:r w:rsidR="00BE087A" w:rsidRPr="005431E1">
              <w:rPr>
                <w:rStyle w:val="-0"/>
              </w:rPr>
              <w:t>Διαδικασία II.1.1</w:t>
            </w:r>
            <w:r w:rsidR="00BE087A">
              <w:rPr>
                <w:rFonts w:eastAsiaTheme="minorEastAsia" w:cstheme="minorBidi"/>
                <w:b w:val="0"/>
                <w:bCs w:val="0"/>
                <w:kern w:val="2"/>
                <w:lang w:eastAsia="el-GR"/>
                <w14:ligatures w14:val="standardContextual"/>
              </w:rPr>
              <w:tab/>
            </w:r>
            <w:r w:rsidR="00BE087A" w:rsidRPr="005431E1">
              <w:rPr>
                <w:rStyle w:val="-0"/>
              </w:rPr>
              <w:t>Επιλογή δείγματος ελέγχου</w:t>
            </w:r>
            <w:r w:rsidR="00BE087A">
              <w:rPr>
                <w:webHidden/>
              </w:rPr>
              <w:tab/>
            </w:r>
            <w:r w:rsidR="00BE087A">
              <w:rPr>
                <w:webHidden/>
              </w:rPr>
              <w:fldChar w:fldCharType="begin"/>
            </w:r>
            <w:r w:rsidR="00BE087A">
              <w:rPr>
                <w:webHidden/>
              </w:rPr>
              <w:instrText xml:space="preserve"> PAGEREF _Toc140576481 \h </w:instrText>
            </w:r>
            <w:r w:rsidR="00BE087A">
              <w:rPr>
                <w:webHidden/>
              </w:rPr>
            </w:r>
            <w:r w:rsidR="00BE087A">
              <w:rPr>
                <w:webHidden/>
              </w:rPr>
              <w:fldChar w:fldCharType="separate"/>
            </w:r>
            <w:r w:rsidR="008F407F">
              <w:rPr>
                <w:webHidden/>
              </w:rPr>
              <w:t>83</w:t>
            </w:r>
            <w:r w:rsidR="00BE087A">
              <w:rPr>
                <w:webHidden/>
              </w:rPr>
              <w:fldChar w:fldCharType="end"/>
            </w:r>
          </w:hyperlink>
        </w:p>
        <w:p w14:paraId="356C942A" w14:textId="49A2B25B" w:rsidR="00BE087A" w:rsidRDefault="004D49B6">
          <w:pPr>
            <w:pStyle w:val="30"/>
            <w:rPr>
              <w:rFonts w:eastAsiaTheme="minorEastAsia" w:cstheme="minorBidi"/>
              <w:b w:val="0"/>
              <w:bCs w:val="0"/>
              <w:kern w:val="2"/>
              <w:lang w:eastAsia="el-GR"/>
              <w14:ligatures w14:val="standardContextual"/>
            </w:rPr>
          </w:pPr>
          <w:hyperlink w:anchor="_Toc140576482" w:history="1">
            <w:r w:rsidR="00BE087A" w:rsidRPr="005431E1">
              <w:rPr>
                <w:rStyle w:val="-0"/>
              </w:rPr>
              <w:t>Διαδικασία II.1.2</w:t>
            </w:r>
            <w:r w:rsidR="00BE087A">
              <w:rPr>
                <w:rFonts w:eastAsiaTheme="minorEastAsia" w:cstheme="minorBidi"/>
                <w:b w:val="0"/>
                <w:bCs w:val="0"/>
                <w:kern w:val="2"/>
                <w:lang w:eastAsia="el-GR"/>
                <w14:ligatures w14:val="standardContextual"/>
              </w:rPr>
              <w:tab/>
            </w:r>
            <w:r w:rsidR="00BE087A" w:rsidRPr="005431E1">
              <w:rPr>
                <w:rStyle w:val="-0"/>
              </w:rPr>
              <w:t>Διενέργεια ελέγχων</w:t>
            </w:r>
            <w:r w:rsidR="00BE087A">
              <w:rPr>
                <w:webHidden/>
              </w:rPr>
              <w:tab/>
            </w:r>
            <w:r w:rsidR="00BE087A">
              <w:rPr>
                <w:webHidden/>
              </w:rPr>
              <w:fldChar w:fldCharType="begin"/>
            </w:r>
            <w:r w:rsidR="00BE087A">
              <w:rPr>
                <w:webHidden/>
              </w:rPr>
              <w:instrText xml:space="preserve"> PAGEREF _Toc140576482 \h </w:instrText>
            </w:r>
            <w:r w:rsidR="00BE087A">
              <w:rPr>
                <w:webHidden/>
              </w:rPr>
            </w:r>
            <w:r w:rsidR="00BE087A">
              <w:rPr>
                <w:webHidden/>
              </w:rPr>
              <w:fldChar w:fldCharType="separate"/>
            </w:r>
            <w:r w:rsidR="008F407F">
              <w:rPr>
                <w:webHidden/>
              </w:rPr>
              <w:t>84</w:t>
            </w:r>
            <w:r w:rsidR="00BE087A">
              <w:rPr>
                <w:webHidden/>
              </w:rPr>
              <w:fldChar w:fldCharType="end"/>
            </w:r>
          </w:hyperlink>
        </w:p>
        <w:p w14:paraId="217CED4C" w14:textId="75CA2E4F" w:rsidR="00BE087A" w:rsidRDefault="004D49B6">
          <w:pPr>
            <w:pStyle w:val="30"/>
            <w:rPr>
              <w:rFonts w:eastAsiaTheme="minorEastAsia" w:cstheme="minorBidi"/>
              <w:b w:val="0"/>
              <w:bCs w:val="0"/>
              <w:kern w:val="2"/>
              <w:lang w:eastAsia="el-GR"/>
              <w14:ligatures w14:val="standardContextual"/>
            </w:rPr>
          </w:pPr>
          <w:hyperlink w:anchor="_Toc140576483" w:history="1">
            <w:r w:rsidR="00BE087A" w:rsidRPr="005431E1">
              <w:rPr>
                <w:rStyle w:val="-0"/>
              </w:rPr>
              <w:t>Διαδικασία II.1.3</w:t>
            </w:r>
            <w:r w:rsidR="00BE087A">
              <w:rPr>
                <w:rFonts w:eastAsiaTheme="minorEastAsia" w:cstheme="minorBidi"/>
                <w:b w:val="0"/>
                <w:bCs w:val="0"/>
                <w:kern w:val="2"/>
                <w:lang w:eastAsia="el-GR"/>
                <w14:ligatures w14:val="standardContextual"/>
              </w:rPr>
              <w:tab/>
            </w:r>
            <w:r w:rsidR="00BE087A" w:rsidRPr="005431E1">
              <w:rPr>
                <w:rStyle w:val="-0"/>
              </w:rPr>
              <w:t>Σύνταξη Έκθεσης ελέγχου</w:t>
            </w:r>
            <w:r w:rsidR="00BE087A">
              <w:rPr>
                <w:webHidden/>
              </w:rPr>
              <w:tab/>
            </w:r>
            <w:r w:rsidR="00BE087A">
              <w:rPr>
                <w:webHidden/>
              </w:rPr>
              <w:fldChar w:fldCharType="begin"/>
            </w:r>
            <w:r w:rsidR="00BE087A">
              <w:rPr>
                <w:webHidden/>
              </w:rPr>
              <w:instrText xml:space="preserve"> PAGEREF _Toc140576483 \h </w:instrText>
            </w:r>
            <w:r w:rsidR="00BE087A">
              <w:rPr>
                <w:webHidden/>
              </w:rPr>
            </w:r>
            <w:r w:rsidR="00BE087A">
              <w:rPr>
                <w:webHidden/>
              </w:rPr>
              <w:fldChar w:fldCharType="separate"/>
            </w:r>
            <w:r w:rsidR="008F407F">
              <w:rPr>
                <w:webHidden/>
              </w:rPr>
              <w:t>86</w:t>
            </w:r>
            <w:r w:rsidR="00BE087A">
              <w:rPr>
                <w:webHidden/>
              </w:rPr>
              <w:fldChar w:fldCharType="end"/>
            </w:r>
          </w:hyperlink>
        </w:p>
        <w:p w14:paraId="50A82E83" w14:textId="5AEFBA41" w:rsidR="00BE087A" w:rsidRDefault="004D49B6">
          <w:pPr>
            <w:pStyle w:val="30"/>
            <w:rPr>
              <w:rFonts w:eastAsiaTheme="minorEastAsia" w:cstheme="minorBidi"/>
              <w:b w:val="0"/>
              <w:bCs w:val="0"/>
              <w:kern w:val="2"/>
              <w:lang w:eastAsia="el-GR"/>
              <w14:ligatures w14:val="standardContextual"/>
            </w:rPr>
          </w:pPr>
          <w:hyperlink w:anchor="_Toc140576484" w:history="1">
            <w:r w:rsidR="00BE087A" w:rsidRPr="005431E1">
              <w:rPr>
                <w:rStyle w:val="-0"/>
              </w:rPr>
              <w:t>Διαδικασία II.1.4</w:t>
            </w:r>
            <w:r w:rsidR="00BE087A">
              <w:rPr>
                <w:rFonts w:eastAsiaTheme="minorEastAsia" w:cstheme="minorBidi"/>
                <w:b w:val="0"/>
                <w:bCs w:val="0"/>
                <w:kern w:val="2"/>
                <w:lang w:eastAsia="el-GR"/>
                <w14:ligatures w14:val="standardContextual"/>
              </w:rPr>
              <w:tab/>
            </w:r>
            <w:r w:rsidR="00BE087A" w:rsidRPr="005431E1">
              <w:rPr>
                <w:rStyle w:val="-0"/>
              </w:rPr>
              <w:t>Εφαρμογή Διοικητικών κυρώσεων</w:t>
            </w:r>
            <w:r w:rsidR="00BE087A">
              <w:rPr>
                <w:webHidden/>
              </w:rPr>
              <w:tab/>
            </w:r>
            <w:r w:rsidR="00BE087A">
              <w:rPr>
                <w:webHidden/>
              </w:rPr>
              <w:fldChar w:fldCharType="begin"/>
            </w:r>
            <w:r w:rsidR="00BE087A">
              <w:rPr>
                <w:webHidden/>
              </w:rPr>
              <w:instrText xml:space="preserve"> PAGEREF _Toc140576484 \h </w:instrText>
            </w:r>
            <w:r w:rsidR="00BE087A">
              <w:rPr>
                <w:webHidden/>
              </w:rPr>
            </w:r>
            <w:r w:rsidR="00BE087A">
              <w:rPr>
                <w:webHidden/>
              </w:rPr>
              <w:fldChar w:fldCharType="separate"/>
            </w:r>
            <w:r w:rsidR="008F407F">
              <w:rPr>
                <w:webHidden/>
              </w:rPr>
              <w:t>87</w:t>
            </w:r>
            <w:r w:rsidR="00BE087A">
              <w:rPr>
                <w:webHidden/>
              </w:rPr>
              <w:fldChar w:fldCharType="end"/>
            </w:r>
          </w:hyperlink>
        </w:p>
        <w:p w14:paraId="5F0D3061" w14:textId="77CCF58E" w:rsidR="00BE087A" w:rsidRDefault="004D49B6">
          <w:pPr>
            <w:pStyle w:val="20"/>
            <w:rPr>
              <w:rFonts w:eastAsiaTheme="minorEastAsia" w:cstheme="minorBidi"/>
              <w:b w:val="0"/>
              <w:bCs w:val="0"/>
              <w:kern w:val="2"/>
              <w:sz w:val="22"/>
              <w:szCs w:val="22"/>
              <w:lang w:eastAsia="el-GR"/>
              <w14:ligatures w14:val="standardContextual"/>
            </w:rPr>
          </w:pPr>
          <w:hyperlink w:anchor="_Toc140576485" w:history="1">
            <w:r w:rsidR="00BE087A" w:rsidRPr="005431E1">
              <w:rPr>
                <w:rStyle w:val="-0"/>
              </w:rPr>
              <w:t>Κεφάλαιο II.2</w:t>
            </w:r>
            <w:r w:rsidR="00BE087A">
              <w:rPr>
                <w:rFonts w:eastAsiaTheme="minorEastAsia" w:cstheme="minorBidi"/>
                <w:b w:val="0"/>
                <w:bCs w:val="0"/>
                <w:kern w:val="2"/>
                <w:sz w:val="22"/>
                <w:szCs w:val="22"/>
                <w:lang w:eastAsia="el-GR"/>
                <w14:ligatures w14:val="standardContextual"/>
              </w:rPr>
              <w:tab/>
            </w:r>
            <w:r w:rsidR="00BE087A" w:rsidRPr="005431E1">
              <w:rPr>
                <w:rStyle w:val="-0"/>
              </w:rPr>
              <w:t>Παρεμβάσεις εκτός ΟΣΔΕ</w:t>
            </w:r>
            <w:r w:rsidR="00BE087A">
              <w:rPr>
                <w:webHidden/>
              </w:rPr>
              <w:tab/>
            </w:r>
            <w:r w:rsidR="00BE087A">
              <w:rPr>
                <w:webHidden/>
              </w:rPr>
              <w:fldChar w:fldCharType="begin"/>
            </w:r>
            <w:r w:rsidR="00BE087A">
              <w:rPr>
                <w:webHidden/>
              </w:rPr>
              <w:instrText xml:space="preserve"> PAGEREF _Toc140576485 \h </w:instrText>
            </w:r>
            <w:r w:rsidR="00BE087A">
              <w:rPr>
                <w:webHidden/>
              </w:rPr>
            </w:r>
            <w:r w:rsidR="00BE087A">
              <w:rPr>
                <w:webHidden/>
              </w:rPr>
              <w:fldChar w:fldCharType="separate"/>
            </w:r>
            <w:r w:rsidR="008F407F">
              <w:rPr>
                <w:webHidden/>
              </w:rPr>
              <w:t>88</w:t>
            </w:r>
            <w:r w:rsidR="00BE087A">
              <w:rPr>
                <w:webHidden/>
              </w:rPr>
              <w:fldChar w:fldCharType="end"/>
            </w:r>
          </w:hyperlink>
        </w:p>
        <w:p w14:paraId="1805DC72" w14:textId="57F78516" w:rsidR="00BE087A" w:rsidRDefault="004D49B6">
          <w:pPr>
            <w:pStyle w:val="30"/>
            <w:rPr>
              <w:rFonts w:eastAsiaTheme="minorEastAsia" w:cstheme="minorBidi"/>
              <w:b w:val="0"/>
              <w:bCs w:val="0"/>
              <w:kern w:val="2"/>
              <w:lang w:eastAsia="el-GR"/>
              <w14:ligatures w14:val="standardContextual"/>
            </w:rPr>
          </w:pPr>
          <w:hyperlink w:anchor="_Toc140576486" w:history="1">
            <w:r w:rsidR="00BE087A" w:rsidRPr="005431E1">
              <w:rPr>
                <w:rStyle w:val="-0"/>
              </w:rPr>
              <w:t>Διαδικασία II.2.1</w:t>
            </w:r>
            <w:r w:rsidR="00BE087A">
              <w:rPr>
                <w:rFonts w:eastAsiaTheme="minorEastAsia" w:cstheme="minorBidi"/>
                <w:b w:val="0"/>
                <w:bCs w:val="0"/>
                <w:kern w:val="2"/>
                <w:lang w:eastAsia="el-GR"/>
                <w14:ligatures w14:val="standardContextual"/>
              </w:rPr>
              <w:tab/>
            </w:r>
            <w:r w:rsidR="00BE087A" w:rsidRPr="005431E1">
              <w:rPr>
                <w:rStyle w:val="-0"/>
              </w:rPr>
              <w:t>Επιλογή δείγματος επιτόπιων ελέγχων</w:t>
            </w:r>
            <w:r w:rsidR="00BE087A">
              <w:rPr>
                <w:webHidden/>
              </w:rPr>
              <w:tab/>
            </w:r>
            <w:r w:rsidR="00BE087A">
              <w:rPr>
                <w:webHidden/>
              </w:rPr>
              <w:fldChar w:fldCharType="begin"/>
            </w:r>
            <w:r w:rsidR="00BE087A">
              <w:rPr>
                <w:webHidden/>
              </w:rPr>
              <w:instrText xml:space="preserve"> PAGEREF _Toc140576486 \h </w:instrText>
            </w:r>
            <w:r w:rsidR="00BE087A">
              <w:rPr>
                <w:webHidden/>
              </w:rPr>
            </w:r>
            <w:r w:rsidR="00BE087A">
              <w:rPr>
                <w:webHidden/>
              </w:rPr>
              <w:fldChar w:fldCharType="separate"/>
            </w:r>
            <w:r w:rsidR="008F407F">
              <w:rPr>
                <w:webHidden/>
              </w:rPr>
              <w:t>89</w:t>
            </w:r>
            <w:r w:rsidR="00BE087A">
              <w:rPr>
                <w:webHidden/>
              </w:rPr>
              <w:fldChar w:fldCharType="end"/>
            </w:r>
          </w:hyperlink>
        </w:p>
        <w:p w14:paraId="33E6C7C6" w14:textId="1CB464C0" w:rsidR="00BE087A" w:rsidRDefault="004D49B6">
          <w:pPr>
            <w:pStyle w:val="30"/>
            <w:rPr>
              <w:rFonts w:eastAsiaTheme="minorEastAsia" w:cstheme="minorBidi"/>
              <w:b w:val="0"/>
              <w:bCs w:val="0"/>
              <w:kern w:val="2"/>
              <w:lang w:eastAsia="el-GR"/>
              <w14:ligatures w14:val="standardContextual"/>
            </w:rPr>
          </w:pPr>
          <w:hyperlink w:anchor="_Toc140576487" w:history="1">
            <w:r w:rsidR="00BE087A" w:rsidRPr="005431E1">
              <w:rPr>
                <w:rStyle w:val="-0"/>
                <w:lang w:val="en-US"/>
              </w:rPr>
              <w:t>Διαδικασία II.2.2</w:t>
            </w:r>
            <w:r w:rsidR="00BE087A">
              <w:rPr>
                <w:rFonts w:eastAsiaTheme="minorEastAsia" w:cstheme="minorBidi"/>
                <w:b w:val="0"/>
                <w:bCs w:val="0"/>
                <w:kern w:val="2"/>
                <w:lang w:eastAsia="el-GR"/>
                <w14:ligatures w14:val="standardContextual"/>
              </w:rPr>
              <w:tab/>
            </w:r>
            <w:r w:rsidR="00BE087A" w:rsidRPr="005431E1">
              <w:rPr>
                <w:rStyle w:val="-0"/>
              </w:rPr>
              <w:t>Διενέργεια</w:t>
            </w:r>
            <w:r w:rsidR="00BE087A" w:rsidRPr="005431E1">
              <w:rPr>
                <w:rStyle w:val="-0"/>
                <w:lang w:val="en-US"/>
              </w:rPr>
              <w:t xml:space="preserve"> επιτόπιων ελέγχων</w:t>
            </w:r>
            <w:r w:rsidR="00BE087A">
              <w:rPr>
                <w:webHidden/>
              </w:rPr>
              <w:tab/>
            </w:r>
            <w:r w:rsidR="00BE087A">
              <w:rPr>
                <w:webHidden/>
              </w:rPr>
              <w:fldChar w:fldCharType="begin"/>
            </w:r>
            <w:r w:rsidR="00BE087A">
              <w:rPr>
                <w:webHidden/>
              </w:rPr>
              <w:instrText xml:space="preserve"> PAGEREF _Toc140576487 \h </w:instrText>
            </w:r>
            <w:r w:rsidR="00BE087A">
              <w:rPr>
                <w:webHidden/>
              </w:rPr>
            </w:r>
            <w:r w:rsidR="00BE087A">
              <w:rPr>
                <w:webHidden/>
              </w:rPr>
              <w:fldChar w:fldCharType="separate"/>
            </w:r>
            <w:r w:rsidR="008F407F">
              <w:rPr>
                <w:webHidden/>
              </w:rPr>
              <w:t>90</w:t>
            </w:r>
            <w:r w:rsidR="00BE087A">
              <w:rPr>
                <w:webHidden/>
              </w:rPr>
              <w:fldChar w:fldCharType="end"/>
            </w:r>
          </w:hyperlink>
        </w:p>
        <w:p w14:paraId="378ABFE9" w14:textId="0950978B" w:rsidR="00BE087A" w:rsidRDefault="004D49B6">
          <w:pPr>
            <w:pStyle w:val="30"/>
            <w:rPr>
              <w:rFonts w:eastAsiaTheme="minorEastAsia" w:cstheme="minorBidi"/>
              <w:b w:val="0"/>
              <w:bCs w:val="0"/>
              <w:kern w:val="2"/>
              <w:lang w:eastAsia="el-GR"/>
              <w14:ligatures w14:val="standardContextual"/>
            </w:rPr>
          </w:pPr>
          <w:hyperlink w:anchor="_Toc140576488" w:history="1">
            <w:r w:rsidR="00BE087A" w:rsidRPr="005431E1">
              <w:rPr>
                <w:rStyle w:val="-0"/>
                <w:lang w:val="en-US"/>
              </w:rPr>
              <w:t>Διαδικασία II.2.3</w:t>
            </w:r>
            <w:r w:rsidR="00BE087A">
              <w:rPr>
                <w:rFonts w:eastAsiaTheme="minorEastAsia" w:cstheme="minorBidi"/>
                <w:b w:val="0"/>
                <w:bCs w:val="0"/>
                <w:kern w:val="2"/>
                <w:lang w:eastAsia="el-GR"/>
                <w14:ligatures w14:val="standardContextual"/>
              </w:rPr>
              <w:tab/>
            </w:r>
            <w:r w:rsidR="00BE087A" w:rsidRPr="005431E1">
              <w:rPr>
                <w:rStyle w:val="-0"/>
                <w:lang w:val="en-US"/>
              </w:rPr>
              <w:t xml:space="preserve">Σύνταξη </w:t>
            </w:r>
            <w:r w:rsidR="00BE087A" w:rsidRPr="005431E1">
              <w:rPr>
                <w:rStyle w:val="-0"/>
              </w:rPr>
              <w:t>έκθεσης</w:t>
            </w:r>
            <w:r w:rsidR="00BE087A" w:rsidRPr="005431E1">
              <w:rPr>
                <w:rStyle w:val="-0"/>
                <w:lang w:val="en-US"/>
              </w:rPr>
              <w:t xml:space="preserve"> ελέγχου</w:t>
            </w:r>
            <w:r w:rsidR="00BE087A">
              <w:rPr>
                <w:webHidden/>
              </w:rPr>
              <w:tab/>
            </w:r>
            <w:r w:rsidR="00BE087A">
              <w:rPr>
                <w:webHidden/>
              </w:rPr>
              <w:fldChar w:fldCharType="begin"/>
            </w:r>
            <w:r w:rsidR="00BE087A">
              <w:rPr>
                <w:webHidden/>
              </w:rPr>
              <w:instrText xml:space="preserve"> PAGEREF _Toc140576488 \h </w:instrText>
            </w:r>
            <w:r w:rsidR="00BE087A">
              <w:rPr>
                <w:webHidden/>
              </w:rPr>
            </w:r>
            <w:r w:rsidR="00BE087A">
              <w:rPr>
                <w:webHidden/>
              </w:rPr>
              <w:fldChar w:fldCharType="separate"/>
            </w:r>
            <w:r w:rsidR="008F407F">
              <w:rPr>
                <w:webHidden/>
              </w:rPr>
              <w:t>91</w:t>
            </w:r>
            <w:r w:rsidR="00BE087A">
              <w:rPr>
                <w:webHidden/>
              </w:rPr>
              <w:fldChar w:fldCharType="end"/>
            </w:r>
          </w:hyperlink>
        </w:p>
        <w:p w14:paraId="60F12456" w14:textId="6A707D1E" w:rsidR="00BE087A" w:rsidRDefault="004D49B6">
          <w:pPr>
            <w:pStyle w:val="30"/>
            <w:rPr>
              <w:rFonts w:eastAsiaTheme="minorEastAsia" w:cstheme="minorBidi"/>
              <w:b w:val="0"/>
              <w:bCs w:val="0"/>
              <w:kern w:val="2"/>
              <w:lang w:eastAsia="el-GR"/>
              <w14:ligatures w14:val="standardContextual"/>
            </w:rPr>
          </w:pPr>
          <w:hyperlink w:anchor="_Toc140576489" w:history="1">
            <w:r w:rsidR="00BE087A" w:rsidRPr="005431E1">
              <w:rPr>
                <w:rStyle w:val="-0"/>
              </w:rPr>
              <w:t>Διαδικασία II.2.4</w:t>
            </w:r>
            <w:r w:rsidR="00BE087A">
              <w:rPr>
                <w:rFonts w:eastAsiaTheme="minorEastAsia" w:cstheme="minorBidi"/>
                <w:b w:val="0"/>
                <w:bCs w:val="0"/>
                <w:kern w:val="2"/>
                <w:lang w:eastAsia="el-GR"/>
                <w14:ligatures w14:val="standardContextual"/>
              </w:rPr>
              <w:tab/>
            </w:r>
            <w:r w:rsidR="00BE087A" w:rsidRPr="005431E1">
              <w:rPr>
                <w:rStyle w:val="-0"/>
              </w:rPr>
              <w:t>Εφαρμογή Διοικητικών κυρώσεων</w:t>
            </w:r>
            <w:r w:rsidR="00BE087A">
              <w:rPr>
                <w:webHidden/>
              </w:rPr>
              <w:tab/>
            </w:r>
            <w:r w:rsidR="00BE087A">
              <w:rPr>
                <w:webHidden/>
              </w:rPr>
              <w:fldChar w:fldCharType="begin"/>
            </w:r>
            <w:r w:rsidR="00BE087A">
              <w:rPr>
                <w:webHidden/>
              </w:rPr>
              <w:instrText xml:space="preserve"> PAGEREF _Toc140576489 \h </w:instrText>
            </w:r>
            <w:r w:rsidR="00BE087A">
              <w:rPr>
                <w:webHidden/>
              </w:rPr>
            </w:r>
            <w:r w:rsidR="00BE087A">
              <w:rPr>
                <w:webHidden/>
              </w:rPr>
              <w:fldChar w:fldCharType="separate"/>
            </w:r>
            <w:r w:rsidR="008F407F">
              <w:rPr>
                <w:webHidden/>
              </w:rPr>
              <w:t>92</w:t>
            </w:r>
            <w:r w:rsidR="00BE087A">
              <w:rPr>
                <w:webHidden/>
              </w:rPr>
              <w:fldChar w:fldCharType="end"/>
            </w:r>
          </w:hyperlink>
        </w:p>
        <w:p w14:paraId="1E0BD727" w14:textId="3DBCB3EC" w:rsidR="00BE087A" w:rsidRDefault="004D49B6">
          <w:pPr>
            <w:pStyle w:val="30"/>
            <w:rPr>
              <w:rFonts w:eastAsiaTheme="minorEastAsia" w:cstheme="minorBidi"/>
              <w:b w:val="0"/>
              <w:bCs w:val="0"/>
              <w:kern w:val="2"/>
              <w:lang w:eastAsia="el-GR"/>
              <w14:ligatures w14:val="standardContextual"/>
            </w:rPr>
          </w:pPr>
          <w:hyperlink w:anchor="_Toc140576490" w:history="1">
            <w:r w:rsidR="00BE087A" w:rsidRPr="005431E1">
              <w:rPr>
                <w:rStyle w:val="-0"/>
              </w:rPr>
              <w:t>Διαδικασία II.2.5</w:t>
            </w:r>
            <w:r w:rsidR="00BE087A">
              <w:rPr>
                <w:rFonts w:eastAsiaTheme="minorEastAsia" w:cstheme="minorBidi"/>
                <w:b w:val="0"/>
                <w:bCs w:val="0"/>
                <w:kern w:val="2"/>
                <w:lang w:eastAsia="el-GR"/>
                <w14:ligatures w14:val="standardContextual"/>
              </w:rPr>
              <w:tab/>
            </w:r>
            <w:r w:rsidR="00BE087A" w:rsidRPr="005431E1">
              <w:rPr>
                <w:rStyle w:val="-0"/>
              </w:rPr>
              <w:t>Διενέργεια εκ των υστέρων ελέγχων επενδυτικών ενεργειών</w:t>
            </w:r>
            <w:r w:rsidR="00BE087A">
              <w:rPr>
                <w:webHidden/>
              </w:rPr>
              <w:tab/>
            </w:r>
            <w:r w:rsidR="00BE087A">
              <w:rPr>
                <w:webHidden/>
              </w:rPr>
              <w:fldChar w:fldCharType="begin"/>
            </w:r>
            <w:r w:rsidR="00BE087A">
              <w:rPr>
                <w:webHidden/>
              </w:rPr>
              <w:instrText xml:space="preserve"> PAGEREF _Toc140576490 \h </w:instrText>
            </w:r>
            <w:r w:rsidR="00BE087A">
              <w:rPr>
                <w:webHidden/>
              </w:rPr>
            </w:r>
            <w:r w:rsidR="00BE087A">
              <w:rPr>
                <w:webHidden/>
              </w:rPr>
              <w:fldChar w:fldCharType="separate"/>
            </w:r>
            <w:r w:rsidR="008F407F">
              <w:rPr>
                <w:webHidden/>
              </w:rPr>
              <w:t>93</w:t>
            </w:r>
            <w:r w:rsidR="00BE087A">
              <w:rPr>
                <w:webHidden/>
              </w:rPr>
              <w:fldChar w:fldCharType="end"/>
            </w:r>
          </w:hyperlink>
        </w:p>
        <w:p w14:paraId="4749B9D3" w14:textId="49B269BF" w:rsidR="00BE087A" w:rsidRDefault="004D49B6">
          <w:pPr>
            <w:pStyle w:val="30"/>
            <w:rPr>
              <w:rFonts w:eastAsiaTheme="minorEastAsia" w:cstheme="minorBidi"/>
              <w:b w:val="0"/>
              <w:bCs w:val="0"/>
              <w:kern w:val="2"/>
              <w:lang w:eastAsia="el-GR"/>
              <w14:ligatures w14:val="standardContextual"/>
            </w:rPr>
          </w:pPr>
          <w:hyperlink w:anchor="_Toc140576491" w:history="1">
            <w:r w:rsidR="00BE087A" w:rsidRPr="005431E1">
              <w:rPr>
                <w:rStyle w:val="-0"/>
                <w:lang w:val="en-US"/>
              </w:rPr>
              <w:t>Διαδικασία II.2.6</w:t>
            </w:r>
            <w:r w:rsidR="00BE087A">
              <w:rPr>
                <w:rFonts w:eastAsiaTheme="minorEastAsia" w:cstheme="minorBidi"/>
                <w:b w:val="0"/>
                <w:bCs w:val="0"/>
                <w:kern w:val="2"/>
                <w:lang w:eastAsia="el-GR"/>
                <w14:ligatures w14:val="standardContextual"/>
              </w:rPr>
              <w:tab/>
            </w:r>
            <w:r w:rsidR="00BE087A" w:rsidRPr="005431E1">
              <w:rPr>
                <w:rStyle w:val="-0"/>
                <w:lang w:val="en-US"/>
              </w:rPr>
              <w:t xml:space="preserve">Έκτακτοι </w:t>
            </w:r>
            <w:r w:rsidR="00BE087A" w:rsidRPr="005431E1">
              <w:rPr>
                <w:rStyle w:val="-0"/>
              </w:rPr>
              <w:t>έλεγχοι</w:t>
            </w:r>
            <w:r w:rsidR="00BE087A">
              <w:rPr>
                <w:webHidden/>
              </w:rPr>
              <w:tab/>
            </w:r>
            <w:r w:rsidR="00BE087A">
              <w:rPr>
                <w:webHidden/>
              </w:rPr>
              <w:fldChar w:fldCharType="begin"/>
            </w:r>
            <w:r w:rsidR="00BE087A">
              <w:rPr>
                <w:webHidden/>
              </w:rPr>
              <w:instrText xml:space="preserve"> PAGEREF _Toc140576491 \h </w:instrText>
            </w:r>
            <w:r w:rsidR="00BE087A">
              <w:rPr>
                <w:webHidden/>
              </w:rPr>
            </w:r>
            <w:r w:rsidR="00BE087A">
              <w:rPr>
                <w:webHidden/>
              </w:rPr>
              <w:fldChar w:fldCharType="separate"/>
            </w:r>
            <w:r w:rsidR="008F407F">
              <w:rPr>
                <w:webHidden/>
              </w:rPr>
              <w:t>95</w:t>
            </w:r>
            <w:r w:rsidR="00BE087A">
              <w:rPr>
                <w:webHidden/>
              </w:rPr>
              <w:fldChar w:fldCharType="end"/>
            </w:r>
          </w:hyperlink>
        </w:p>
        <w:p w14:paraId="726AB881" w14:textId="4FB1C8C2" w:rsidR="00BE087A" w:rsidRDefault="004D49B6">
          <w:pPr>
            <w:pStyle w:val="10"/>
            <w:rPr>
              <w:rFonts w:eastAsiaTheme="minorEastAsia" w:cstheme="minorBidi"/>
              <w:b w:val="0"/>
              <w:bCs w:val="0"/>
              <w:kern w:val="2"/>
              <w:sz w:val="22"/>
              <w:szCs w:val="22"/>
              <w:lang w:eastAsia="el-GR"/>
              <w14:ligatures w14:val="standardContextual"/>
            </w:rPr>
          </w:pPr>
          <w:hyperlink w:anchor="_Toc140576492" w:history="1">
            <w:r w:rsidR="00BE087A" w:rsidRPr="005431E1">
              <w:rPr>
                <w:rStyle w:val="-0"/>
              </w:rPr>
              <w:t>ΤΙΤΛΟΣ III</w:t>
            </w:r>
            <w:r w:rsidR="00BE087A">
              <w:rPr>
                <w:rFonts w:eastAsiaTheme="minorEastAsia" w:cstheme="minorBidi"/>
                <w:b w:val="0"/>
                <w:bCs w:val="0"/>
                <w:kern w:val="2"/>
                <w:sz w:val="22"/>
                <w:szCs w:val="22"/>
                <w:lang w:eastAsia="el-GR"/>
                <w14:ligatures w14:val="standardContextual"/>
              </w:rPr>
              <w:tab/>
            </w:r>
            <w:r w:rsidR="00BE087A" w:rsidRPr="005431E1">
              <w:rPr>
                <w:rStyle w:val="-0"/>
              </w:rPr>
              <w:t>Διαδικασίες παρακολούθησης δεικτών και επιπλέον δεδομένων</w:t>
            </w:r>
            <w:r w:rsidR="00BE087A">
              <w:rPr>
                <w:webHidden/>
              </w:rPr>
              <w:tab/>
            </w:r>
            <w:r w:rsidR="00BE087A">
              <w:rPr>
                <w:webHidden/>
              </w:rPr>
              <w:fldChar w:fldCharType="begin"/>
            </w:r>
            <w:r w:rsidR="00BE087A">
              <w:rPr>
                <w:webHidden/>
              </w:rPr>
              <w:instrText xml:space="preserve"> PAGEREF _Toc140576492 \h </w:instrText>
            </w:r>
            <w:r w:rsidR="00BE087A">
              <w:rPr>
                <w:webHidden/>
              </w:rPr>
            </w:r>
            <w:r w:rsidR="00BE087A">
              <w:rPr>
                <w:webHidden/>
              </w:rPr>
              <w:fldChar w:fldCharType="separate"/>
            </w:r>
            <w:r w:rsidR="008F407F">
              <w:rPr>
                <w:webHidden/>
              </w:rPr>
              <w:t>96</w:t>
            </w:r>
            <w:r w:rsidR="00BE087A">
              <w:rPr>
                <w:webHidden/>
              </w:rPr>
              <w:fldChar w:fldCharType="end"/>
            </w:r>
          </w:hyperlink>
        </w:p>
        <w:p w14:paraId="03351970" w14:textId="78E21AF3" w:rsidR="00BE087A" w:rsidRDefault="004D49B6">
          <w:pPr>
            <w:pStyle w:val="20"/>
            <w:rPr>
              <w:rFonts w:eastAsiaTheme="minorEastAsia" w:cstheme="minorBidi"/>
              <w:b w:val="0"/>
              <w:bCs w:val="0"/>
              <w:kern w:val="2"/>
              <w:sz w:val="22"/>
              <w:szCs w:val="22"/>
              <w:lang w:eastAsia="el-GR"/>
              <w14:ligatures w14:val="standardContextual"/>
            </w:rPr>
          </w:pPr>
          <w:hyperlink w:anchor="_Toc140576493" w:history="1">
            <w:r w:rsidR="00BE087A" w:rsidRPr="005431E1">
              <w:rPr>
                <w:rStyle w:val="-0"/>
              </w:rPr>
              <w:t>Κεφάλαιο III.1</w:t>
            </w:r>
            <w:r w:rsidR="00BE087A">
              <w:rPr>
                <w:rFonts w:eastAsiaTheme="minorEastAsia" w:cstheme="minorBidi"/>
                <w:b w:val="0"/>
                <w:bCs w:val="0"/>
                <w:kern w:val="2"/>
                <w:sz w:val="22"/>
                <w:szCs w:val="22"/>
                <w:lang w:eastAsia="el-GR"/>
                <w14:ligatures w14:val="standardContextual"/>
              </w:rPr>
              <w:tab/>
            </w:r>
            <w:r w:rsidR="00BE087A" w:rsidRPr="005431E1">
              <w:rPr>
                <w:rStyle w:val="-0"/>
              </w:rPr>
              <w:t>Συλλογή και αποστολή δεικτών και επιπλέον δεδομένων</w:t>
            </w:r>
            <w:r w:rsidR="00BE087A">
              <w:rPr>
                <w:webHidden/>
              </w:rPr>
              <w:tab/>
            </w:r>
            <w:r w:rsidR="00BE087A">
              <w:rPr>
                <w:webHidden/>
              </w:rPr>
              <w:fldChar w:fldCharType="begin"/>
            </w:r>
            <w:r w:rsidR="00BE087A">
              <w:rPr>
                <w:webHidden/>
              </w:rPr>
              <w:instrText xml:space="preserve"> PAGEREF _Toc140576493 \h </w:instrText>
            </w:r>
            <w:r w:rsidR="00BE087A">
              <w:rPr>
                <w:webHidden/>
              </w:rPr>
            </w:r>
            <w:r w:rsidR="00BE087A">
              <w:rPr>
                <w:webHidden/>
              </w:rPr>
              <w:fldChar w:fldCharType="separate"/>
            </w:r>
            <w:r w:rsidR="008F407F">
              <w:rPr>
                <w:webHidden/>
              </w:rPr>
              <w:t>96</w:t>
            </w:r>
            <w:r w:rsidR="00BE087A">
              <w:rPr>
                <w:webHidden/>
              </w:rPr>
              <w:fldChar w:fldCharType="end"/>
            </w:r>
          </w:hyperlink>
        </w:p>
        <w:p w14:paraId="271D98CF" w14:textId="4EEF8BDB" w:rsidR="00BE087A" w:rsidRDefault="004D49B6">
          <w:pPr>
            <w:pStyle w:val="20"/>
            <w:rPr>
              <w:rStyle w:val="-0"/>
            </w:rPr>
          </w:pPr>
          <w:hyperlink w:anchor="_Toc140576494" w:history="1">
            <w:r w:rsidR="00BE087A" w:rsidRPr="005431E1">
              <w:rPr>
                <w:rStyle w:val="-0"/>
                <w:lang w:eastAsia="el-GR"/>
              </w:rPr>
              <w:t>Κεφάλαιο III.2</w:t>
            </w:r>
            <w:r w:rsidR="00BE087A">
              <w:rPr>
                <w:rFonts w:eastAsiaTheme="minorEastAsia" w:cstheme="minorBidi"/>
                <w:b w:val="0"/>
                <w:bCs w:val="0"/>
                <w:kern w:val="2"/>
                <w:sz w:val="22"/>
                <w:szCs w:val="22"/>
                <w:lang w:eastAsia="el-GR"/>
                <w14:ligatures w14:val="standardContextual"/>
              </w:rPr>
              <w:tab/>
            </w:r>
            <w:r w:rsidR="00BE087A" w:rsidRPr="005431E1">
              <w:rPr>
                <w:rStyle w:val="-0"/>
              </w:rPr>
              <w:t>Παρακολούθηση επιδόσεων και αιτιολόγηση</w:t>
            </w:r>
            <w:r w:rsidR="00BE087A" w:rsidRPr="005431E1">
              <w:rPr>
                <w:rStyle w:val="-0"/>
                <w:lang w:eastAsia="el-GR"/>
              </w:rPr>
              <w:t xml:space="preserve"> υπερβάσεων κα</w:t>
            </w:r>
            <w:r w:rsidR="00BE087A" w:rsidRPr="005431E1">
              <w:rPr>
                <w:rStyle w:val="-0"/>
                <w:lang w:eastAsia="el-GR"/>
              </w:rPr>
              <w:t>ι</w:t>
            </w:r>
            <w:r w:rsidR="00BE087A" w:rsidRPr="005431E1">
              <w:rPr>
                <w:rStyle w:val="-0"/>
                <w:lang w:eastAsia="el-GR"/>
              </w:rPr>
              <w:t xml:space="preserve"> αποκλίσεων</w:t>
            </w:r>
            <w:r w:rsidR="00BE087A">
              <w:rPr>
                <w:webHidden/>
              </w:rPr>
              <w:tab/>
            </w:r>
            <w:r w:rsidR="00BE087A">
              <w:rPr>
                <w:webHidden/>
              </w:rPr>
              <w:fldChar w:fldCharType="begin"/>
            </w:r>
            <w:r w:rsidR="00BE087A">
              <w:rPr>
                <w:webHidden/>
              </w:rPr>
              <w:instrText xml:space="preserve"> PAGEREF _Toc140576494 \h </w:instrText>
            </w:r>
            <w:r w:rsidR="00BE087A">
              <w:rPr>
                <w:webHidden/>
              </w:rPr>
            </w:r>
            <w:r w:rsidR="00BE087A">
              <w:rPr>
                <w:webHidden/>
              </w:rPr>
              <w:fldChar w:fldCharType="separate"/>
            </w:r>
            <w:r w:rsidR="008F407F">
              <w:rPr>
                <w:webHidden/>
              </w:rPr>
              <w:t>98</w:t>
            </w:r>
            <w:r w:rsidR="00BE087A">
              <w:rPr>
                <w:webHidden/>
              </w:rPr>
              <w:fldChar w:fldCharType="end"/>
            </w:r>
          </w:hyperlink>
        </w:p>
        <w:p w14:paraId="29BF853C" w14:textId="77777777" w:rsidR="00BE087A" w:rsidRDefault="00BE087A" w:rsidP="00BE087A">
          <w:pPr>
            <w:rPr>
              <w:noProof/>
            </w:rPr>
          </w:pPr>
        </w:p>
        <w:p w14:paraId="721F8B88" w14:textId="18D3FDCC" w:rsidR="00FF2CEF" w:rsidRDefault="003C1F2E" w:rsidP="00F21D8A">
          <w:pPr>
            <w:rPr>
              <w:b/>
              <w:bCs/>
            </w:rPr>
          </w:pPr>
          <w:r>
            <w:rPr>
              <w:b/>
              <w:bCs/>
            </w:rPr>
            <w:fldChar w:fldCharType="end"/>
          </w:r>
        </w:p>
        <w:p w14:paraId="43A3F3CE" w14:textId="4CEDCB9F" w:rsidR="00FF2CEF" w:rsidRDefault="004D49B6" w:rsidP="00F21D8A">
          <w:pPr>
            <w:sectPr w:rsidR="00FF2CEF" w:rsidSect="00AF297F">
              <w:footerReference w:type="default" r:id="rId11"/>
              <w:footerReference w:type="first" r:id="rId12"/>
              <w:pgSz w:w="11906" w:h="16838"/>
              <w:pgMar w:top="1440" w:right="1800" w:bottom="1440" w:left="1800" w:header="709" w:footer="709" w:gutter="0"/>
              <w:pgNumType w:start="0"/>
              <w:cols w:space="708"/>
              <w:titlePg/>
              <w:docGrid w:linePitch="360"/>
            </w:sectPr>
          </w:pPr>
        </w:p>
      </w:sdtContent>
    </w:sdt>
    <w:p w14:paraId="3F855844" w14:textId="77777777" w:rsidR="001D753E" w:rsidRPr="00FE6FF9" w:rsidRDefault="003C1F2E" w:rsidP="009321C5">
      <w:pPr>
        <w:pStyle w:val="1"/>
      </w:pPr>
      <w:bookmarkStart w:id="9" w:name="_Toc135400904"/>
      <w:bookmarkStart w:id="10" w:name="_Toc140515127"/>
      <w:bookmarkStart w:id="11" w:name="_Toc140515738"/>
      <w:bookmarkStart w:id="12" w:name="_Toc140515836"/>
      <w:bookmarkStart w:id="13" w:name="_Toc140515953"/>
      <w:bookmarkStart w:id="14" w:name="_Toc140517175"/>
      <w:bookmarkStart w:id="15" w:name="_Toc140517970"/>
      <w:bookmarkStart w:id="16" w:name="_Toc140518240"/>
      <w:bookmarkStart w:id="17" w:name="_Toc140518736"/>
      <w:bookmarkStart w:id="18" w:name="_Toc140576447"/>
      <w:r w:rsidRPr="00FE6FF9">
        <w:lastRenderedPageBreak/>
        <w:t>Διαδικασίες διαχείρισης αιτήσεων στήριξης και αιτήσεων πληρωμής</w:t>
      </w:r>
      <w:bookmarkEnd w:id="9"/>
      <w:bookmarkEnd w:id="10"/>
      <w:bookmarkEnd w:id="11"/>
      <w:bookmarkEnd w:id="12"/>
      <w:bookmarkEnd w:id="13"/>
      <w:bookmarkEnd w:id="14"/>
      <w:bookmarkEnd w:id="15"/>
      <w:bookmarkEnd w:id="16"/>
      <w:bookmarkEnd w:id="17"/>
      <w:bookmarkEnd w:id="18"/>
    </w:p>
    <w:p w14:paraId="07F9E55F" w14:textId="36D7F794" w:rsidR="00436C18" w:rsidRPr="004C0FA6" w:rsidRDefault="00436C18" w:rsidP="00436C18">
      <w:r w:rsidRPr="004C0FA6">
        <w:t>Οι διαδικασίες του παρόντος τίτλου εφαρμόζονται σε όλες τις παρεμβάσεις Αγροτικής Ανάπτυξης του ΣΣ ΚΑΠ 2023-2027. Προκειμένου να εξυπηρετούνται οι διαφοροποιήσεις που παρατηρούνται μεταξύ των παρεμβάσεων, αυτές ταξινομούνται στις ακόλουθες κατηγορίες:</w:t>
      </w:r>
    </w:p>
    <w:p w14:paraId="18E11527" w14:textId="272BDAFE" w:rsidR="00436C18" w:rsidRPr="004C0FA6" w:rsidRDefault="00436C18" w:rsidP="00436C18">
      <w:pPr>
        <w:pStyle w:val="af"/>
        <w:numPr>
          <w:ilvl w:val="0"/>
          <w:numId w:val="2"/>
        </w:numPr>
      </w:pPr>
      <w:r w:rsidRPr="004C0FA6">
        <w:t>παρεμβάσεις ιδιωτικών επενδύσεων</w:t>
      </w:r>
    </w:p>
    <w:p w14:paraId="0DF53005" w14:textId="587D118C" w:rsidR="00436C18" w:rsidRPr="004C0FA6" w:rsidRDefault="00436C18" w:rsidP="00436C18">
      <w:pPr>
        <w:pStyle w:val="af"/>
        <w:numPr>
          <w:ilvl w:val="0"/>
          <w:numId w:val="2"/>
        </w:numPr>
      </w:pPr>
      <w:r w:rsidRPr="004C0FA6">
        <w:t>παρεμβάσεις που συνδέονται με έκταση ή αριθμό ζώων</w:t>
      </w:r>
    </w:p>
    <w:p w14:paraId="123FE1CC" w14:textId="51170871" w:rsidR="00436C18" w:rsidRPr="004C0FA6" w:rsidRDefault="00436C18" w:rsidP="00436C18">
      <w:pPr>
        <w:pStyle w:val="af"/>
        <w:numPr>
          <w:ilvl w:val="0"/>
          <w:numId w:val="2"/>
        </w:numPr>
      </w:pPr>
      <w:r w:rsidRPr="004C0FA6">
        <w:t>λοιπές παρεμβάσεις συμπεριλαμβανομένων των δημοσίων επενδύσεων</w:t>
      </w:r>
    </w:p>
    <w:p w14:paraId="69E59BAE" w14:textId="57E4EC8F" w:rsidR="001D753E" w:rsidRPr="004C0FA6" w:rsidRDefault="00436C18" w:rsidP="00436C18">
      <w:pPr>
        <w:pStyle w:val="af"/>
        <w:numPr>
          <w:ilvl w:val="0"/>
          <w:numId w:val="2"/>
        </w:numPr>
      </w:pPr>
      <w:r w:rsidRPr="004C0FA6">
        <w:t>παρεμβάσεις</w:t>
      </w:r>
      <w:r w:rsidRPr="002603F8">
        <w:t>/</w:t>
      </w:r>
      <w:r w:rsidRPr="004C0FA6">
        <w:t xml:space="preserve">υπο-παρεμβάσεις τοπικής ανάπτυξης μέσω του </w:t>
      </w:r>
      <w:r w:rsidRPr="004C0FA6">
        <w:rPr>
          <w:lang w:val="en-US"/>
        </w:rPr>
        <w:t>LEADER</w:t>
      </w:r>
    </w:p>
    <w:p w14:paraId="28925EBE" w14:textId="6C26D242" w:rsidR="001D753E" w:rsidRPr="004C0FA6" w:rsidRDefault="003C1F2E" w:rsidP="00F21D8A">
      <w:pPr>
        <w:rPr>
          <w:rFonts w:ascii="Open Sans" w:hAnsi="Open Sans"/>
          <w:color w:val="333333"/>
        </w:rPr>
      </w:pPr>
      <w:bookmarkStart w:id="19" w:name="_Hlk139374205"/>
      <w:r w:rsidRPr="004C0FA6">
        <w:t>Στην κατηγορία παρεμβάσεων ιδιωτικών επενδύσεων περιλαμβάνονται οι ακόλουθες παρεμβάσεις:</w:t>
      </w:r>
    </w:p>
    <w:p w14:paraId="07DDB0A7" w14:textId="584B1ADC" w:rsidR="001D753E" w:rsidRPr="004C0FA6" w:rsidRDefault="003C1F2E" w:rsidP="00ED2847">
      <w:pPr>
        <w:pStyle w:val="af"/>
        <w:numPr>
          <w:ilvl w:val="0"/>
          <w:numId w:val="4"/>
        </w:numPr>
      </w:pPr>
      <w:r w:rsidRPr="004C0FA6">
        <w:t>Π3-73-2.1 Σχέδια Βελτίωσης Γεωργικών Εκμεταλλεύσεων που συμβάλουν στην Ανταγωνιστικότητα</w:t>
      </w:r>
      <w:r w:rsidR="004C0FA6">
        <w:t>.</w:t>
      </w:r>
    </w:p>
    <w:p w14:paraId="5ECEBD66" w14:textId="5452622E" w:rsidR="001D753E" w:rsidRPr="004C0FA6" w:rsidRDefault="003C1F2E" w:rsidP="00ED2847">
      <w:pPr>
        <w:pStyle w:val="af"/>
        <w:numPr>
          <w:ilvl w:val="0"/>
          <w:numId w:val="4"/>
        </w:numPr>
      </w:pPr>
      <w:r w:rsidRPr="004C0FA6">
        <w:t>Π3-73-2.2 Επενδύσεις στις γεωργικές εκμεταλλεύσεις που συμβάλλουν στην εξοικονόμηση ύδατος</w:t>
      </w:r>
      <w:r w:rsidR="004C0FA6">
        <w:t>.</w:t>
      </w:r>
    </w:p>
    <w:p w14:paraId="3C44DDE1" w14:textId="778D6D01" w:rsidR="001D753E" w:rsidRPr="004C0FA6" w:rsidRDefault="003C1F2E" w:rsidP="00ED2847">
      <w:pPr>
        <w:pStyle w:val="af"/>
        <w:numPr>
          <w:ilvl w:val="0"/>
          <w:numId w:val="4"/>
        </w:numPr>
      </w:pPr>
      <w:r w:rsidRPr="004C0FA6">
        <w:t>Π3-73-2.3 Στήριξη για επενδύσεις στη μεταποίηση/ εμπορία και/ή ανάπτυξη γεωργικών προϊόντων</w:t>
      </w:r>
      <w:r w:rsidR="004C0FA6">
        <w:t>.</w:t>
      </w:r>
    </w:p>
    <w:p w14:paraId="3900C2D3" w14:textId="079BA798" w:rsidR="001D753E" w:rsidRPr="004C0FA6" w:rsidRDefault="003C1F2E" w:rsidP="00ED2847">
      <w:pPr>
        <w:pStyle w:val="af"/>
        <w:numPr>
          <w:ilvl w:val="0"/>
          <w:numId w:val="4"/>
        </w:numPr>
      </w:pPr>
      <w:r w:rsidRPr="004C0FA6">
        <w:t>Π3-73-2.4 Επενδύσεις στη βιοασφάλεια των παραγωγικών ζώων</w:t>
      </w:r>
      <w:r w:rsidR="004C0FA6">
        <w:t>.</w:t>
      </w:r>
    </w:p>
    <w:p w14:paraId="6D3EFA6E" w14:textId="797918CE" w:rsidR="001D753E" w:rsidRPr="004C0FA6" w:rsidRDefault="003C1F2E" w:rsidP="00ED2847">
      <w:pPr>
        <w:pStyle w:val="af"/>
        <w:numPr>
          <w:ilvl w:val="0"/>
          <w:numId w:val="4"/>
        </w:numPr>
      </w:pPr>
      <w:r w:rsidRPr="004C0FA6">
        <w:t>Π3-73-2.5 Επενδύσεις στις γεωργικές εκμεταλλεύσεις για την προστασία από φυσικές καταστροφές</w:t>
      </w:r>
      <w:r w:rsidR="004C0FA6">
        <w:t>.</w:t>
      </w:r>
    </w:p>
    <w:p w14:paraId="241A4FBD" w14:textId="35B98595" w:rsidR="001D753E" w:rsidRPr="004C0FA6" w:rsidRDefault="003C1F2E" w:rsidP="00ED2847">
      <w:pPr>
        <w:pStyle w:val="af"/>
        <w:numPr>
          <w:ilvl w:val="0"/>
          <w:numId w:val="4"/>
        </w:numPr>
      </w:pPr>
      <w:r w:rsidRPr="004C0FA6">
        <w:t>Π3-73-2.6 Επενδύσεις κυκλικής οικονομίας και ενεργειακές επενδύσεις στις γεωργικές εκμεταλλεύσεις</w:t>
      </w:r>
      <w:r w:rsidR="004C0FA6">
        <w:t>.</w:t>
      </w:r>
    </w:p>
    <w:p w14:paraId="2071D037" w14:textId="29466A97" w:rsidR="001D753E" w:rsidRPr="004C0FA6" w:rsidRDefault="003C1F2E" w:rsidP="00ED2847">
      <w:pPr>
        <w:pStyle w:val="af"/>
        <w:numPr>
          <w:ilvl w:val="0"/>
          <w:numId w:val="4"/>
        </w:numPr>
      </w:pPr>
      <w:r w:rsidRPr="004C0FA6">
        <w:t>Π3-73-2.7 Επενδύσεις σε δασοκομικές τεχνολογίες και στη μεταποίηση, τη διακίνηση και την εμπορία δασικών προϊόντων</w:t>
      </w:r>
      <w:r w:rsidR="004C0FA6">
        <w:t>.</w:t>
      </w:r>
    </w:p>
    <w:p w14:paraId="494D9D8E" w14:textId="0D73E4F2" w:rsidR="001D753E" w:rsidRPr="004C0FA6" w:rsidRDefault="003C1F2E" w:rsidP="00ED2847">
      <w:pPr>
        <w:pStyle w:val="af"/>
        <w:numPr>
          <w:ilvl w:val="0"/>
          <w:numId w:val="4"/>
        </w:numPr>
      </w:pPr>
      <w:r w:rsidRPr="004C0FA6">
        <w:t>Π3-73-2.8 Επενδύσεις για τη βελτίωση της ευζωϊας των παραγωγικών ζώων</w:t>
      </w:r>
      <w:r w:rsidR="004C0FA6">
        <w:t>.</w:t>
      </w:r>
    </w:p>
    <w:p w14:paraId="2EF53AAE" w14:textId="3222D355" w:rsidR="001D753E" w:rsidRPr="004C0FA6" w:rsidRDefault="003C1F2E" w:rsidP="00ED2847">
      <w:pPr>
        <w:pStyle w:val="af"/>
        <w:numPr>
          <w:ilvl w:val="0"/>
          <w:numId w:val="4"/>
        </w:numPr>
      </w:pPr>
      <w:r w:rsidRPr="004C0FA6">
        <w:t>Π3-75.1 Εγκατάσταση νέων γεωργών</w:t>
      </w:r>
      <w:r w:rsidR="004C0FA6">
        <w:t>.</w:t>
      </w:r>
    </w:p>
    <w:p w14:paraId="10D8E7C0" w14:textId="24101B0B" w:rsidR="001D753E" w:rsidRPr="004C0FA6" w:rsidRDefault="003C1F2E" w:rsidP="00ED2847">
      <w:pPr>
        <w:pStyle w:val="af"/>
        <w:numPr>
          <w:ilvl w:val="0"/>
          <w:numId w:val="4"/>
        </w:numPr>
      </w:pPr>
      <w:r w:rsidRPr="004C0FA6">
        <w:t>Π3-77-1.1</w:t>
      </w:r>
      <w:r w:rsidR="00E46851">
        <w:t xml:space="preserve"> </w:t>
      </w:r>
      <w:r w:rsidRPr="004C0FA6">
        <w:t>Σύσταση Ομάδων και Οργανώσεων Παραγωγών και</w:t>
      </w:r>
      <w:r w:rsidR="00E46851">
        <w:t xml:space="preserve"> </w:t>
      </w:r>
      <w:r w:rsidRPr="004C0FA6">
        <w:t>Διεπαγγελματικών οργανώσεων στο τομέα της Γεωργίας</w:t>
      </w:r>
      <w:r w:rsidR="004C0FA6">
        <w:t>.</w:t>
      </w:r>
    </w:p>
    <w:p w14:paraId="6C3F6F9D" w14:textId="4012EACD" w:rsidR="001D753E" w:rsidRDefault="003C1F2E" w:rsidP="00ED2847">
      <w:pPr>
        <w:pStyle w:val="af"/>
        <w:numPr>
          <w:ilvl w:val="0"/>
          <w:numId w:val="4"/>
        </w:numPr>
      </w:pPr>
      <w:r w:rsidRPr="004C0FA6">
        <w:t>Π3-77-2.1 Συστήματα Ποιότητας Γεωργικών Προϊόντων και Τροφίμων</w:t>
      </w:r>
      <w:r w:rsidR="004C0FA6">
        <w:t>.</w:t>
      </w:r>
    </w:p>
    <w:p w14:paraId="03ADEFF3" w14:textId="30C68A1F" w:rsidR="001D753E" w:rsidRPr="004C0FA6" w:rsidRDefault="003C1F2E" w:rsidP="00ED2847">
      <w:pPr>
        <w:pStyle w:val="af"/>
        <w:numPr>
          <w:ilvl w:val="0"/>
          <w:numId w:val="4"/>
        </w:numPr>
      </w:pPr>
      <w:r w:rsidRPr="004C0FA6">
        <w:t>Π3-77-3.1 Ανάπτυξη συνεργασιών με σκοπό τη διασύνδεση της έρευνας με την παραγωγή μέσω Επιχειρησιακών Ομάδων (ΕΟ) της Ευρωπαϊκής Σύμπραξης Καινοτομίας για την παραγωγικότητα και βιωσιμότητα της Γεωργίας (ΕΣΚ-Γεωργίας)</w:t>
      </w:r>
      <w:r w:rsidR="004C0FA6">
        <w:t>.</w:t>
      </w:r>
    </w:p>
    <w:p w14:paraId="61B52BEB" w14:textId="285D10BC" w:rsidR="001D753E" w:rsidRPr="004C0FA6" w:rsidRDefault="003C1F2E" w:rsidP="00F21D8A">
      <w:pPr>
        <w:rPr>
          <w:rFonts w:ascii="Open Sans" w:hAnsi="Open Sans"/>
          <w:color w:val="333333"/>
        </w:rPr>
      </w:pPr>
      <w:r w:rsidRPr="004C0FA6">
        <w:lastRenderedPageBreak/>
        <w:t xml:space="preserve">Στην κατηγορία παρεμβάσεων που συνδέονται με έκταση ή αριθμό ζώων περιλαμβάνονται οι ακόλουθες </w:t>
      </w:r>
      <w:r w:rsidR="004C0FA6" w:rsidRPr="004C0FA6">
        <w:t>παρεμβάσεις:</w:t>
      </w:r>
    </w:p>
    <w:p w14:paraId="7E62B0E2" w14:textId="4BADA453" w:rsidR="001D753E" w:rsidRPr="004C0FA6" w:rsidRDefault="003C1F2E" w:rsidP="00367463">
      <w:pPr>
        <w:pStyle w:val="af"/>
        <w:numPr>
          <w:ilvl w:val="0"/>
          <w:numId w:val="40"/>
        </w:numPr>
      </w:pPr>
      <w:r w:rsidRPr="004C0FA6">
        <w:t>Π3-70-1.1 Προστασία άγριας ζωής εντός των προστατευμένων περιοχών</w:t>
      </w:r>
      <w:r w:rsidR="004C0FA6">
        <w:t>.</w:t>
      </w:r>
    </w:p>
    <w:p w14:paraId="2B28B820" w14:textId="5F85CE8E" w:rsidR="001D753E" w:rsidRPr="004C0FA6" w:rsidRDefault="003C1F2E" w:rsidP="00ED2847">
      <w:pPr>
        <w:pStyle w:val="af"/>
        <w:numPr>
          <w:ilvl w:val="0"/>
          <w:numId w:val="3"/>
        </w:numPr>
      </w:pPr>
      <w:r w:rsidRPr="004C0FA6">
        <w:t>Π3-70-1.2 Ενισχύσεις για την προστασία του αγροτικού τοπίου</w:t>
      </w:r>
      <w:r w:rsidR="004C0FA6">
        <w:t>.</w:t>
      </w:r>
    </w:p>
    <w:p w14:paraId="542C7E5D" w14:textId="022A77CC" w:rsidR="001D753E" w:rsidRPr="004C0FA6" w:rsidRDefault="003C1F2E" w:rsidP="00ED2847">
      <w:pPr>
        <w:pStyle w:val="af"/>
        <w:numPr>
          <w:ilvl w:val="0"/>
          <w:numId w:val="3"/>
        </w:numPr>
      </w:pPr>
      <w:r w:rsidRPr="004C0FA6">
        <w:t>Π3-70-1.3 Εφαρμογή εναλλακτικών μεθόδων φυτοπροστασίας με στόχο τη μείωση των φυτοφαρμάκων</w:t>
      </w:r>
      <w:r w:rsidR="004C0FA6">
        <w:t>.</w:t>
      </w:r>
    </w:p>
    <w:p w14:paraId="49F88E5A" w14:textId="32426F0E" w:rsidR="001D753E" w:rsidRPr="004C0FA6" w:rsidRDefault="003C1F2E" w:rsidP="00ED2847">
      <w:pPr>
        <w:pStyle w:val="af"/>
        <w:numPr>
          <w:ilvl w:val="0"/>
          <w:numId w:val="3"/>
        </w:numPr>
      </w:pPr>
      <w:r w:rsidRPr="004C0FA6">
        <w:t>Π3-70-1.4 Προστασία και διατήρηση τοπικών αβελτίωτων πληθυσμών - ποικιλιών (φυτογενετικού υλικού) που κινδυνεύουν από γενετική διάβρωση</w:t>
      </w:r>
      <w:r w:rsidR="004C0FA6">
        <w:t>.</w:t>
      </w:r>
    </w:p>
    <w:p w14:paraId="5F79E0FE" w14:textId="39AB2A6E" w:rsidR="001D753E" w:rsidRPr="004C0FA6" w:rsidRDefault="003C1F2E" w:rsidP="00ED2847">
      <w:pPr>
        <w:pStyle w:val="af"/>
        <w:numPr>
          <w:ilvl w:val="0"/>
          <w:numId w:val="3"/>
        </w:numPr>
      </w:pPr>
      <w:r w:rsidRPr="004C0FA6">
        <w:t>Π3-70-1.5 Διατήρηση απειλούμενων αυτόχθονων φυλών αγροτικών ζώων</w:t>
      </w:r>
      <w:r w:rsidR="004C0FA6">
        <w:t>.</w:t>
      </w:r>
    </w:p>
    <w:p w14:paraId="61B9695B" w14:textId="0787C353" w:rsidR="001D753E" w:rsidRPr="004C0FA6" w:rsidRDefault="003C1F2E" w:rsidP="00ED2847">
      <w:pPr>
        <w:pStyle w:val="af"/>
        <w:numPr>
          <w:ilvl w:val="0"/>
          <w:numId w:val="3"/>
        </w:numPr>
      </w:pPr>
      <w:r w:rsidRPr="004C0FA6">
        <w:t>Π3-70-1.6 Ενισχύσεις για την ανάληψη πρόσθετων γεωργό-περιβαλλοντικών υποχρεώσεων από τους μελισσοκόμους για την προστασία των μελισσοσμηνών και την ενίσχυση της βιοποικιλότητας</w:t>
      </w:r>
      <w:r w:rsidR="004C0FA6">
        <w:t>.</w:t>
      </w:r>
    </w:p>
    <w:p w14:paraId="210BB648" w14:textId="7E5D0DE2" w:rsidR="001D753E" w:rsidRPr="004C0FA6" w:rsidRDefault="003C1F2E" w:rsidP="00ED2847">
      <w:pPr>
        <w:pStyle w:val="af"/>
        <w:numPr>
          <w:ilvl w:val="0"/>
          <w:numId w:val="3"/>
        </w:numPr>
      </w:pPr>
      <w:r w:rsidRPr="004C0FA6">
        <w:t>Π3-70-2.1 Ενισχύσεις για τη μετατροπή σε βιολογικές πρακτικές και μεθόδους (νεοεισερχόμενοι στη βιολογική γεωργία και κτηνοτροφία)</w:t>
      </w:r>
      <w:r w:rsidR="004C0FA6">
        <w:t>.</w:t>
      </w:r>
    </w:p>
    <w:p w14:paraId="595CA30C" w14:textId="52EA82EC" w:rsidR="001D753E" w:rsidRDefault="003C1F2E" w:rsidP="00ED2847">
      <w:pPr>
        <w:pStyle w:val="af"/>
        <w:numPr>
          <w:ilvl w:val="0"/>
          <w:numId w:val="3"/>
        </w:numPr>
      </w:pPr>
      <w:r w:rsidRPr="004C0FA6">
        <w:t>Π3-70 3.1 Καλή μεταχείριση (ευζωία) των παραγωγικών ζώων</w:t>
      </w:r>
      <w:r w:rsidR="004C0FA6">
        <w:t>.</w:t>
      </w:r>
    </w:p>
    <w:p w14:paraId="679D8F6E" w14:textId="6B35E533" w:rsidR="00BF4759" w:rsidRPr="004C0FA6" w:rsidRDefault="00BF4759" w:rsidP="00ED2847">
      <w:pPr>
        <w:pStyle w:val="af"/>
        <w:numPr>
          <w:ilvl w:val="0"/>
          <w:numId w:val="3"/>
        </w:numPr>
      </w:pPr>
      <w:r w:rsidRPr="00BF4759">
        <w:t>Π3.70-3.2 «Μείωση της χρήσης των αντιβιοτικών στην αιγοπροβατοτροφία»</w:t>
      </w:r>
      <w:r>
        <w:t>.</w:t>
      </w:r>
    </w:p>
    <w:p w14:paraId="601E4CBA" w14:textId="77777777" w:rsidR="004C0FA6" w:rsidRDefault="003C1F2E" w:rsidP="00ED2847">
      <w:pPr>
        <w:pStyle w:val="af"/>
        <w:numPr>
          <w:ilvl w:val="0"/>
          <w:numId w:val="3"/>
        </w:numPr>
      </w:pPr>
      <w:r w:rsidRPr="004C0FA6">
        <w:t>Π3-70-4.1 Δάσωση και δημιουργία δασικών εκτάσεων (β' φάση δάσωσης που καλύπτει δαπάνες συντήρησης και αποζημίωση απώλειας εισοδήματος).</w:t>
      </w:r>
    </w:p>
    <w:p w14:paraId="26A51109" w14:textId="77777777" w:rsidR="004C0FA6" w:rsidRDefault="003C1F2E" w:rsidP="00ED2847">
      <w:pPr>
        <w:pStyle w:val="af"/>
        <w:numPr>
          <w:ilvl w:val="0"/>
          <w:numId w:val="3"/>
        </w:numPr>
      </w:pPr>
      <w:r w:rsidRPr="004C0FA6">
        <w:t>Π3-70-4.2 Ενίσχυση της βιοποικιλότητας και της προσαρμογής των δασών στη κλιματική αλλαγή</w:t>
      </w:r>
      <w:r w:rsidR="004C0FA6">
        <w:t>.</w:t>
      </w:r>
    </w:p>
    <w:p w14:paraId="30822A5C" w14:textId="258B47C2" w:rsidR="001D753E" w:rsidRPr="004C0FA6" w:rsidRDefault="003C1F2E" w:rsidP="00ED2847">
      <w:pPr>
        <w:pStyle w:val="af"/>
        <w:numPr>
          <w:ilvl w:val="0"/>
          <w:numId w:val="3"/>
        </w:numPr>
      </w:pPr>
      <w:r w:rsidRPr="004C0FA6">
        <w:t>Π3-71 Ενισχύσεις σε περιοχές που χαρακτηρίζονται από φυσικά ή άλλα ειδικά μειονεκτήματα</w:t>
      </w:r>
      <w:r w:rsidR="004C0FA6">
        <w:t>.</w:t>
      </w:r>
    </w:p>
    <w:p w14:paraId="6DEBC767" w14:textId="1557BF5C" w:rsidR="001D753E" w:rsidRPr="004C0FA6" w:rsidRDefault="003C1F2E" w:rsidP="00F21D8A">
      <w:pPr>
        <w:rPr>
          <w:rFonts w:ascii="Open Sans" w:hAnsi="Open Sans"/>
          <w:color w:val="333333"/>
        </w:rPr>
      </w:pPr>
      <w:r w:rsidRPr="004C0FA6">
        <w:t>Στην κατηγορία παρεμβάσεων δημοσίων επενδύσεων και λοιπών παρεμβάσεων περιλαμβάνονται τις ακόλουθες</w:t>
      </w:r>
      <w:r w:rsidR="004C0FA6" w:rsidRPr="004C0FA6">
        <w:t xml:space="preserve"> παρεμβάσεις</w:t>
      </w:r>
      <w:r w:rsidRPr="004C0FA6">
        <w:t>:</w:t>
      </w:r>
    </w:p>
    <w:p w14:paraId="094DAD23" w14:textId="7F306E33" w:rsidR="001D753E" w:rsidRPr="004C0FA6" w:rsidRDefault="003C1F2E" w:rsidP="00ED2847">
      <w:pPr>
        <w:pStyle w:val="af"/>
        <w:numPr>
          <w:ilvl w:val="0"/>
          <w:numId w:val="6"/>
        </w:numPr>
      </w:pPr>
      <w:r w:rsidRPr="004C0FA6">
        <w:t>Π3-73-1.1 Έργα υποδομών εγγείων βελτιώσεων</w:t>
      </w:r>
      <w:r w:rsidR="004C0FA6">
        <w:t>.</w:t>
      </w:r>
    </w:p>
    <w:p w14:paraId="03F7CECB" w14:textId="442BC588" w:rsidR="001D753E" w:rsidRPr="004C0FA6" w:rsidRDefault="003C1F2E" w:rsidP="00ED2847">
      <w:pPr>
        <w:pStyle w:val="af"/>
        <w:numPr>
          <w:ilvl w:val="0"/>
          <w:numId w:val="6"/>
        </w:numPr>
      </w:pPr>
      <w:r w:rsidRPr="004C0FA6">
        <w:t>Π3-73-1.2</w:t>
      </w:r>
      <w:r w:rsidR="002603F8" w:rsidRPr="002603F8">
        <w:t xml:space="preserve"> </w:t>
      </w:r>
      <w:r w:rsidRPr="004C0FA6">
        <w:t>Βελτίωση πρόσβασης σε γεωργική γη και κτηνοτροφικές εκμεταλλεύσεις</w:t>
      </w:r>
      <w:r w:rsidR="004C0FA6">
        <w:t>.</w:t>
      </w:r>
    </w:p>
    <w:p w14:paraId="54C4E244" w14:textId="336D7BF9" w:rsidR="001D753E" w:rsidRPr="004C0FA6" w:rsidRDefault="003C1F2E" w:rsidP="00ED2847">
      <w:pPr>
        <w:pStyle w:val="af"/>
        <w:numPr>
          <w:ilvl w:val="0"/>
          <w:numId w:val="6"/>
        </w:numPr>
      </w:pPr>
      <w:r w:rsidRPr="004C0FA6">
        <w:t>Π3-73-1.3 Πρόληψη και αποκατάσταση ζημιών σε δάση εξαιτίας δασικών πυρκαγιών, φυσικών καταστροφών και διατήρηση δασικών γενετικών πόρων</w:t>
      </w:r>
      <w:r w:rsidR="004C0FA6">
        <w:t>.</w:t>
      </w:r>
    </w:p>
    <w:p w14:paraId="6474854A" w14:textId="0A39D0FC" w:rsidR="001D753E" w:rsidRPr="004C0FA6" w:rsidRDefault="003C1F2E" w:rsidP="00ED2847">
      <w:pPr>
        <w:pStyle w:val="af"/>
        <w:numPr>
          <w:ilvl w:val="0"/>
          <w:numId w:val="6"/>
        </w:numPr>
      </w:pPr>
      <w:r w:rsidRPr="004C0FA6">
        <w:t>Π3-73-1.4 Ανειλημμένα έργα υποδομών εγγείων βελτιώσεων που στοχεύουν στην βελτίωση της ανταγωνιστικότητας</w:t>
      </w:r>
      <w:r w:rsidR="004C0FA6">
        <w:t>.</w:t>
      </w:r>
    </w:p>
    <w:p w14:paraId="227598E1" w14:textId="21089F04" w:rsidR="001D753E" w:rsidRPr="004C0FA6" w:rsidRDefault="003C1F2E" w:rsidP="00ED2847">
      <w:pPr>
        <w:pStyle w:val="af"/>
        <w:numPr>
          <w:ilvl w:val="0"/>
          <w:numId w:val="6"/>
        </w:numPr>
      </w:pPr>
      <w:r w:rsidRPr="004C0FA6">
        <w:t>Π3-78.1 Εκπαίδευση</w:t>
      </w:r>
      <w:r w:rsidR="002603F8" w:rsidRPr="002603F8">
        <w:t xml:space="preserve"> </w:t>
      </w:r>
      <w:r w:rsidRPr="004C0FA6">
        <w:t>κατάρτιση γεωργών και λοιπών ενδιαφερόμενων ομάδων</w:t>
      </w:r>
    </w:p>
    <w:p w14:paraId="1476B773" w14:textId="1B3385CB" w:rsidR="001D753E" w:rsidRPr="004C0FA6" w:rsidRDefault="003C1F2E" w:rsidP="00ED2847">
      <w:pPr>
        <w:pStyle w:val="af"/>
        <w:numPr>
          <w:ilvl w:val="0"/>
          <w:numId w:val="3"/>
        </w:numPr>
      </w:pPr>
      <w:r w:rsidRPr="004C0FA6">
        <w:t>Π3-78.2 Συμβουλευτικές υπηρεσίες γεωργών και λοιπών ενδιαφερόμενων ομάδων</w:t>
      </w:r>
      <w:r w:rsidR="00763264">
        <w:t>.</w:t>
      </w:r>
    </w:p>
    <w:p w14:paraId="45BF0AAE" w14:textId="77777777" w:rsidR="00763264" w:rsidRPr="008E1476" w:rsidRDefault="00763264" w:rsidP="00763264">
      <w:pPr>
        <w:pStyle w:val="af"/>
        <w:numPr>
          <w:ilvl w:val="0"/>
          <w:numId w:val="3"/>
        </w:numPr>
      </w:pPr>
      <w:r w:rsidRPr="008E1476">
        <w:lastRenderedPageBreak/>
        <w:t>Π3-73-3.1 Μη παραγωγικές επενδύσεις για την αειφορική διαχείριση και προστασία του Τρυγονιού.</w:t>
      </w:r>
    </w:p>
    <w:p w14:paraId="4D099891" w14:textId="77777777" w:rsidR="00763264" w:rsidRPr="008E1476" w:rsidRDefault="00763264" w:rsidP="00763264">
      <w:pPr>
        <w:pStyle w:val="af"/>
        <w:numPr>
          <w:ilvl w:val="0"/>
          <w:numId w:val="3"/>
        </w:numPr>
      </w:pPr>
      <w:r w:rsidRPr="008E1476">
        <w:t>Π3-73-3.2 Μη παραγωγικές επενδύσεις για την αειφορική διαχείριση και προστασία μεγάλων θηλαστικών (Αρκούδα, Λύκο, Τσακάλι και Ελάφι).</w:t>
      </w:r>
    </w:p>
    <w:p w14:paraId="042EC6F9" w14:textId="77777777" w:rsidR="00763264" w:rsidRPr="008E1476" w:rsidRDefault="00763264" w:rsidP="00763264">
      <w:pPr>
        <w:pStyle w:val="af"/>
        <w:numPr>
          <w:ilvl w:val="0"/>
          <w:numId w:val="3"/>
        </w:numPr>
      </w:pPr>
      <w:r w:rsidRPr="008E1476">
        <w:t>Π3-73-3.3 Μη παραγωγικές επενδύσεις για την προστασία από τη διάβρωση, για τη συγκράτηση του εδαφικού νερού και θρεπτικών συστατικών, μέσω κατασκευής νέων αναβαθμίδων.</w:t>
      </w:r>
    </w:p>
    <w:p w14:paraId="3D537512" w14:textId="4260FE5C" w:rsidR="00763264" w:rsidRPr="008E1476" w:rsidRDefault="00763264" w:rsidP="00763264">
      <w:pPr>
        <w:pStyle w:val="af"/>
        <w:numPr>
          <w:ilvl w:val="0"/>
          <w:numId w:val="3"/>
        </w:numPr>
      </w:pPr>
      <w:r w:rsidRPr="008E1476">
        <w:t>Π3-73-3.4 Μη παραγωγικές επενδύσεις για την εγκατάσταση δασοπονικών φυτειών (α΄ φάση δάσωσης για τη δημιουργία δασικών εκτάσεων σε γεωργικές γαίες).</w:t>
      </w:r>
    </w:p>
    <w:p w14:paraId="296863BC" w14:textId="5865329C" w:rsidR="001D753E" w:rsidRPr="008E1476" w:rsidRDefault="003C1F2E" w:rsidP="00ED2847">
      <w:pPr>
        <w:pStyle w:val="af"/>
        <w:numPr>
          <w:ilvl w:val="0"/>
          <w:numId w:val="3"/>
        </w:numPr>
      </w:pPr>
      <w:r w:rsidRPr="008E1476">
        <w:t>Π3-73-3.5 Προστασία, διατήρηση και βελτίωση των γενετικών πόρων στη κτηνοτροφία</w:t>
      </w:r>
      <w:r w:rsidR="004C0FA6" w:rsidRPr="008E1476">
        <w:t>.</w:t>
      </w:r>
    </w:p>
    <w:p w14:paraId="54707266" w14:textId="47DB9698" w:rsidR="001D753E" w:rsidRPr="004C0FA6" w:rsidRDefault="003C1F2E" w:rsidP="00F21D8A">
      <w:pPr>
        <w:rPr>
          <w:rFonts w:ascii="Open Sans" w:hAnsi="Open Sans"/>
          <w:color w:val="333333"/>
        </w:rPr>
      </w:pPr>
      <w:r w:rsidRPr="004C0FA6">
        <w:t xml:space="preserve">Στην κατηγορία παρεμβάσεων τοπικής ανάπτυξης με πρωτοβουλία των τοπικών κοινοτήτων περιλαμβάνονται οι </w:t>
      </w:r>
      <w:r w:rsidR="004C0FA6" w:rsidRPr="004C0FA6">
        <w:t>παρεμβάσεις/υπο-παρεμβάσεις:</w:t>
      </w:r>
    </w:p>
    <w:p w14:paraId="53E0957D" w14:textId="204980A9" w:rsidR="001D753E" w:rsidRPr="004C0FA6" w:rsidRDefault="003C1F2E" w:rsidP="00F21D8A">
      <w:pPr>
        <w:pStyle w:val="af"/>
        <w:numPr>
          <w:ilvl w:val="0"/>
          <w:numId w:val="6"/>
        </w:numPr>
      </w:pPr>
      <w:r w:rsidRPr="004C0FA6">
        <w:t>Π3-77-4.1 Στήριξη για τοπική ανάπτυξη μέσω του LEADER (ΤΑΠΤοΚ - Τοπική Ανάπτυξη με Πρωτοβουλία Τοπικών Κοινοτήτων)</w:t>
      </w:r>
      <w:bookmarkEnd w:id="19"/>
      <w:r w:rsidR="00C30961">
        <w:t>.</w:t>
      </w:r>
    </w:p>
    <w:p w14:paraId="69D3BDE4" w14:textId="77777777" w:rsidR="001D753E" w:rsidRPr="004C0FA6" w:rsidRDefault="003C1F2E" w:rsidP="00F21D8A">
      <w:pPr>
        <w:pStyle w:val="4"/>
      </w:pPr>
      <w:r w:rsidRPr="004C0FA6">
        <w:t>Προ-απαιτούμενες ενέργειες</w:t>
      </w:r>
    </w:p>
    <w:p w14:paraId="7B28B9BA" w14:textId="77777777" w:rsidR="001D753E" w:rsidRPr="004C0FA6" w:rsidRDefault="003C1F2E" w:rsidP="00F21D8A">
      <w:r w:rsidRPr="004C0FA6">
        <w:t>Για την υλοποίηση των διαδικασιών του παρόντος τίτλου απαιτούνται οι παρακάτω ενέργειες:</w:t>
      </w:r>
    </w:p>
    <w:p w14:paraId="646A15F8" w14:textId="72B56545" w:rsidR="001D753E" w:rsidRPr="004C0FA6" w:rsidRDefault="003C1F2E" w:rsidP="00ED2847">
      <w:pPr>
        <w:pStyle w:val="af"/>
        <w:numPr>
          <w:ilvl w:val="0"/>
          <w:numId w:val="7"/>
        </w:numPr>
      </w:pPr>
      <w:r w:rsidRPr="004C0FA6">
        <w:t xml:space="preserve">Η έκδοση αποφάσεων ορισμού Ενδιάμεσων Φορέων (ΕΦ) των παρεμβάσεων και η ανάθεση καθηκόντων σε αυτούς, σύμφωνα με το </w:t>
      </w:r>
      <w:r w:rsidR="004C0FA6">
        <w:t>ά</w:t>
      </w:r>
      <w:r w:rsidRPr="004C0FA6">
        <w:t xml:space="preserve">ρθρο 63 παρ.5 και το άρθρο 13 παρ. 15 του </w:t>
      </w:r>
      <w:r w:rsidR="00B36A96">
        <w:rPr>
          <w:lang w:val="en-US"/>
        </w:rPr>
        <w:t>v</w:t>
      </w:r>
      <w:r w:rsidRPr="004C0FA6">
        <w:t>.4914/2022, όπως ισχύει κάθε φορά και όπου απαιτείται.</w:t>
      </w:r>
    </w:p>
    <w:p w14:paraId="40988875" w14:textId="3EA765C4" w:rsidR="001D753E" w:rsidRPr="004C0FA6" w:rsidRDefault="003C1F2E" w:rsidP="00ED2847">
      <w:pPr>
        <w:pStyle w:val="af"/>
        <w:numPr>
          <w:ilvl w:val="0"/>
          <w:numId w:val="8"/>
        </w:numPr>
      </w:pPr>
      <w:bookmarkStart w:id="20" w:name="_Hlk138064504"/>
      <w:r w:rsidRPr="004C0FA6">
        <w:t xml:space="preserve">Η έκδοση αποφάσεων από τον ΟΠΕΚΕΠΕ με τις οποίες ανατίθενται σε άλλους φορείς μέρος των καθηκόντων του σύμφωνα με το άρθρο 16 παρ.3 του </w:t>
      </w:r>
      <w:r w:rsidR="00B36A96">
        <w:rPr>
          <w:lang w:val="en-US"/>
        </w:rPr>
        <w:t>v</w:t>
      </w:r>
      <w:r w:rsidR="00B36A96" w:rsidRPr="00B36A96">
        <w:t xml:space="preserve">. </w:t>
      </w:r>
      <w:r w:rsidRPr="004C0FA6">
        <w:t>4914/2022</w:t>
      </w:r>
      <w:bookmarkEnd w:id="20"/>
      <w:r w:rsidRPr="004C0FA6">
        <w:t>.</w:t>
      </w:r>
    </w:p>
    <w:p w14:paraId="36B7C09A" w14:textId="09C8A346" w:rsidR="001D753E" w:rsidRPr="004C0FA6" w:rsidRDefault="003C1F2E" w:rsidP="00ED2847">
      <w:pPr>
        <w:pStyle w:val="af"/>
        <w:numPr>
          <w:ilvl w:val="0"/>
          <w:numId w:val="8"/>
        </w:numPr>
      </w:pPr>
      <w:r w:rsidRPr="004C0FA6">
        <w:t>Η έγκριση των στρατηγικών τοπικής ανάπτυξης με πρωτοβουλία των τοπικών κοινοτήτων για την παρέμβαση Π3-77-4.1.</w:t>
      </w:r>
    </w:p>
    <w:p w14:paraId="4264B474" w14:textId="6F7FA670" w:rsidR="001D753E" w:rsidRPr="004C0FA6" w:rsidRDefault="003C1F2E" w:rsidP="00ED2847">
      <w:pPr>
        <w:pStyle w:val="af"/>
        <w:numPr>
          <w:ilvl w:val="0"/>
          <w:numId w:val="8"/>
        </w:numPr>
      </w:pPr>
      <w:r w:rsidRPr="004C0FA6">
        <w:t>Η εξέταση της εκπλήρωσης των ελάχιστων προϋποθέσεων που απαιτούνται για την έναρξη της ένταξης πράξεων. Στην περίπτωση που απαιτείται η υλοποίηση πρότερων ενεργειών για την ενεργοποίηση της προκηρυσσόμενης παρέμβασης</w:t>
      </w:r>
      <w:r w:rsidR="004C0FA6">
        <w:t xml:space="preserve"> </w:t>
      </w:r>
      <w:r w:rsidRPr="004C0FA6">
        <w:t>όπως μελέτες, έρευνες, οριοθετήσεις ζωνών</w:t>
      </w:r>
      <w:r w:rsidR="004C0FA6">
        <w:t xml:space="preserve"> </w:t>
      </w:r>
      <w:r w:rsidRPr="004C0FA6">
        <w:t xml:space="preserve">παρέμβασης, έκδοση κανονιστικών αποφάσεων κ.λπ., η ΕΥΔ </w:t>
      </w:r>
      <w:r w:rsidR="003C004B" w:rsidRPr="004C0FA6">
        <w:t>ΣΣ ΚΑΠ</w:t>
      </w:r>
      <w:r w:rsidRPr="004C0FA6">
        <w:t xml:space="preserve"> ή</w:t>
      </w:r>
      <w:r w:rsidR="00D51217">
        <w:t>/και</w:t>
      </w:r>
      <w:r w:rsidRPr="004C0FA6">
        <w:t xml:space="preserve"> </w:t>
      </w:r>
      <w:r w:rsidRPr="004C0FA6">
        <w:rPr>
          <w:lang w:val="en-US"/>
        </w:rPr>
        <w:t>o</w:t>
      </w:r>
      <w:r w:rsidRPr="004C0FA6">
        <w:t xml:space="preserve"> </w:t>
      </w:r>
      <w:r w:rsidR="003C004B" w:rsidRPr="004C0FA6">
        <w:t>ΕΦ</w:t>
      </w:r>
      <w:r w:rsidRPr="004C0FA6">
        <w:t xml:space="preserve"> μεριμνά άμεσα για την υλοποίηση των ενεργειών αυτών.</w:t>
      </w:r>
    </w:p>
    <w:p w14:paraId="2C6B9E2F" w14:textId="5D64F5FD" w:rsidR="001D753E" w:rsidRPr="004C0FA6" w:rsidRDefault="003C1F2E" w:rsidP="00ED2847">
      <w:pPr>
        <w:pStyle w:val="af"/>
        <w:numPr>
          <w:ilvl w:val="0"/>
          <w:numId w:val="8"/>
        </w:numPr>
      </w:pPr>
      <w:r w:rsidRPr="004C0FA6">
        <w:lastRenderedPageBreak/>
        <w:t>Η έκδοση θεσμικού πλαισίου, όπου απαιτείται. Για την έκδοση των Υπουργικών Αποφάσεων δυνάμει του άρθρου</w:t>
      </w:r>
      <w:r w:rsidRPr="004C0FA6">
        <w:rPr>
          <w:rFonts w:eastAsia="Calibri"/>
        </w:rPr>
        <w:t xml:space="preserve"> 63 παρ. 32 του </w:t>
      </w:r>
      <w:r w:rsidR="00B36A96">
        <w:rPr>
          <w:rFonts w:eastAsia="Calibri"/>
          <w:lang w:val="en-US"/>
        </w:rPr>
        <w:t>v</w:t>
      </w:r>
      <w:r w:rsidRPr="004C0FA6">
        <w:rPr>
          <w:rFonts w:eastAsia="Calibri"/>
        </w:rPr>
        <w:t xml:space="preserve">.4914/2022, </w:t>
      </w:r>
      <w:r w:rsidRPr="004C0FA6">
        <w:t>όπως ισχύει κάθε φορά, απαιτείται η σύμφωνη γνώμη της ΕΥΔ</w:t>
      </w:r>
      <w:r w:rsidR="003C004B" w:rsidRPr="004C0FA6">
        <w:t xml:space="preserve"> </w:t>
      </w:r>
      <w:r w:rsidRPr="004C0FA6">
        <w:t>ΣΣ ΚΑΠ και του ΟΠΕΚΕΠΕ στα θέματα αρμοδιότητάς τους.</w:t>
      </w:r>
      <w:r w:rsidRPr="004C0FA6">
        <w:rPr>
          <w:color w:val="FF0000"/>
        </w:rPr>
        <w:t xml:space="preserve"> </w:t>
      </w:r>
    </w:p>
    <w:p w14:paraId="181C8A93" w14:textId="16EE5C3A" w:rsidR="001D753E" w:rsidRPr="004C0FA6" w:rsidRDefault="003C1F2E" w:rsidP="00ED2847">
      <w:pPr>
        <w:pStyle w:val="af"/>
        <w:numPr>
          <w:ilvl w:val="0"/>
          <w:numId w:val="8"/>
        </w:numPr>
      </w:pPr>
      <w:r w:rsidRPr="004C0FA6">
        <w:t xml:space="preserve">Η ΕΥΔ </w:t>
      </w:r>
      <w:r w:rsidR="003C004B" w:rsidRPr="004C0FA6">
        <w:t xml:space="preserve">ΣΣ ΚΑΠ </w:t>
      </w:r>
      <w:r w:rsidRPr="004C0FA6">
        <w:t xml:space="preserve">μεριμνά για όλες τις απαιτούμενες ενέργειες για την εξασφάλιση των πιστώσεων. </w:t>
      </w:r>
    </w:p>
    <w:p w14:paraId="175BB6C3" w14:textId="5154DC75" w:rsidR="001D753E" w:rsidRDefault="003C1F2E" w:rsidP="00F21D8A">
      <w:r>
        <w:br w:type="page"/>
      </w:r>
    </w:p>
    <w:p w14:paraId="347F1E9F" w14:textId="044663A4" w:rsidR="001D753E" w:rsidRPr="00066286" w:rsidRDefault="003C1F2E" w:rsidP="00316CFE">
      <w:pPr>
        <w:pStyle w:val="2"/>
        <w:ind w:left="567"/>
        <w:rPr>
          <w:color w:val="4F81BD" w:themeColor="accent1"/>
        </w:rPr>
      </w:pPr>
      <w:bookmarkStart w:id="21" w:name="_Toc445901091"/>
      <w:bookmarkStart w:id="22" w:name="_Toc140515128"/>
      <w:bookmarkStart w:id="23" w:name="_Toc140515739"/>
      <w:bookmarkStart w:id="24" w:name="_Toc140515837"/>
      <w:bookmarkStart w:id="25" w:name="_Toc140515954"/>
      <w:bookmarkStart w:id="26" w:name="_Toc140517176"/>
      <w:bookmarkStart w:id="27" w:name="_Toc140517971"/>
      <w:bookmarkStart w:id="28" w:name="_Toc140518241"/>
      <w:bookmarkStart w:id="29" w:name="_Toc140518737"/>
      <w:bookmarkStart w:id="30" w:name="_Toc140576448"/>
      <w:bookmarkStart w:id="31" w:name="_Toc135400905"/>
      <w:r w:rsidRPr="00066286">
        <w:rPr>
          <w:color w:val="4F81BD" w:themeColor="accent1"/>
        </w:rPr>
        <w:lastRenderedPageBreak/>
        <w:t>Διαδικασίες διαχείρισης αιτήσεων στήριξης</w:t>
      </w:r>
      <w:bookmarkEnd w:id="21"/>
      <w:r w:rsidRPr="00066286">
        <w:rPr>
          <w:color w:val="4F81BD" w:themeColor="accent1"/>
        </w:rPr>
        <w:t xml:space="preserve"> εκτός του LEADER</w:t>
      </w:r>
      <w:bookmarkEnd w:id="22"/>
      <w:bookmarkEnd w:id="23"/>
      <w:bookmarkEnd w:id="24"/>
      <w:bookmarkEnd w:id="25"/>
      <w:bookmarkEnd w:id="26"/>
      <w:bookmarkEnd w:id="27"/>
      <w:bookmarkEnd w:id="28"/>
      <w:bookmarkEnd w:id="29"/>
      <w:bookmarkEnd w:id="30"/>
      <w:r w:rsidRPr="00066286">
        <w:rPr>
          <w:color w:val="4F81BD" w:themeColor="accent1"/>
        </w:rPr>
        <w:t xml:space="preserve"> </w:t>
      </w:r>
      <w:bookmarkEnd w:id="31"/>
    </w:p>
    <w:p w14:paraId="0BC6940E" w14:textId="5836F71C" w:rsidR="001D753E" w:rsidRPr="00FE6FF9" w:rsidRDefault="003C1F2E" w:rsidP="00316CFE">
      <w:pPr>
        <w:pStyle w:val="3"/>
        <w:ind w:left="709"/>
      </w:pPr>
      <w:bookmarkStart w:id="32" w:name="_Έκδοση_πρόσκλησης_εκδήλωσης"/>
      <w:bookmarkStart w:id="33" w:name="_Υποβολή_αιτήσεων_στήριξης"/>
      <w:bookmarkStart w:id="34" w:name="_Toc135400906"/>
      <w:bookmarkStart w:id="35" w:name="_Toc432413951"/>
      <w:bookmarkStart w:id="36" w:name="_Toc445901092"/>
      <w:bookmarkStart w:id="37" w:name="_Toc140515129"/>
      <w:bookmarkStart w:id="38" w:name="_Toc140515740"/>
      <w:bookmarkStart w:id="39" w:name="_Toc140515838"/>
      <w:bookmarkStart w:id="40" w:name="_Toc140515955"/>
      <w:bookmarkStart w:id="41" w:name="_Toc140517177"/>
      <w:bookmarkStart w:id="42" w:name="_Toc140517972"/>
      <w:bookmarkStart w:id="43" w:name="_Toc140518242"/>
      <w:bookmarkStart w:id="44" w:name="_Toc140518738"/>
      <w:bookmarkStart w:id="45" w:name="_Toc140576449"/>
      <w:bookmarkEnd w:id="32"/>
      <w:bookmarkEnd w:id="33"/>
      <w:r w:rsidRPr="00FE6FF9">
        <w:t>Έκδοση πρόσκλησης εκδήλωσης ενδιαφέροντος</w:t>
      </w:r>
      <w:bookmarkEnd w:id="34"/>
      <w:bookmarkEnd w:id="35"/>
      <w:bookmarkEnd w:id="36"/>
      <w:bookmarkEnd w:id="37"/>
      <w:bookmarkEnd w:id="38"/>
      <w:bookmarkEnd w:id="39"/>
      <w:bookmarkEnd w:id="40"/>
      <w:bookmarkEnd w:id="41"/>
      <w:bookmarkEnd w:id="42"/>
      <w:bookmarkEnd w:id="43"/>
      <w:bookmarkEnd w:id="44"/>
      <w:bookmarkEnd w:id="45"/>
      <w:r w:rsidRPr="00FE6FF9">
        <w:t xml:space="preserve"> </w:t>
      </w:r>
    </w:p>
    <w:p w14:paraId="5C2A8BD7" w14:textId="77777777" w:rsidR="001D753E" w:rsidRPr="00FE6FF9" w:rsidRDefault="003C1F2E" w:rsidP="00F21D8A">
      <w:pPr>
        <w:pStyle w:val="4"/>
      </w:pPr>
      <w:r w:rsidRPr="00FE6FF9">
        <w:t>Σκοπός</w:t>
      </w:r>
    </w:p>
    <w:p w14:paraId="67439E21" w14:textId="38D52A35" w:rsidR="001D753E" w:rsidRPr="004C0FA6" w:rsidRDefault="003C1F2E" w:rsidP="00F21D8A">
      <w:r w:rsidRPr="004C0FA6">
        <w:t xml:space="preserve">Η κατά το δυνατόν ευρύτερη ενημέρωση των ενδιαφερομένων σχετικά με τις δυνατότητες χρηματοδότησης και υποβολής αιτήσεων στήριξης στο πλαίσιο των αντίστοιχων παρεμβάσεων. </w:t>
      </w:r>
    </w:p>
    <w:p w14:paraId="28164ED4" w14:textId="3BE0A8AA" w:rsidR="001D753E" w:rsidRPr="004C0FA6" w:rsidRDefault="003C1F2E" w:rsidP="00F21D8A">
      <w:pPr>
        <w:pStyle w:val="4"/>
      </w:pPr>
      <w:r w:rsidRPr="004C0FA6">
        <w:t>Προ-απαιτούμενες ενέργειες</w:t>
      </w:r>
    </w:p>
    <w:p w14:paraId="7ADAD1A3" w14:textId="64C0F843" w:rsidR="001D753E" w:rsidRPr="004C0FA6" w:rsidRDefault="003C1F2E" w:rsidP="00F21D8A">
      <w:r w:rsidRPr="004C0FA6">
        <w:t>Η έκδοση του σχετικού εθνικού θεσμικού πλαισίου λεπτομερειών εφαρμογής της κάθε παρέμβασης όπου απαιτείται.</w:t>
      </w:r>
    </w:p>
    <w:p w14:paraId="37A94404" w14:textId="77777777" w:rsidR="001D753E" w:rsidRPr="00FE6FF9" w:rsidRDefault="003C1F2E" w:rsidP="00F21D8A">
      <w:pPr>
        <w:pStyle w:val="4"/>
      </w:pPr>
      <w:r w:rsidRPr="00FE6FF9">
        <w:t>Περιγραφή Διαδικασίας</w:t>
      </w:r>
    </w:p>
    <w:p w14:paraId="73A31335" w14:textId="77777777" w:rsidR="001D753E" w:rsidRPr="00FE6FF9" w:rsidRDefault="003C1F2E" w:rsidP="00F21D8A">
      <w:pPr>
        <w:pStyle w:val="5"/>
      </w:pPr>
      <w:r w:rsidRPr="00FE6FF9">
        <w:t>Έκδοση πρόσκλησης</w:t>
      </w:r>
    </w:p>
    <w:p w14:paraId="5224DC94" w14:textId="012BF0A7" w:rsidR="001D753E" w:rsidRPr="004C0FA6" w:rsidRDefault="003C1F2E" w:rsidP="00F21D8A">
      <w:r w:rsidRPr="004C0FA6">
        <w:t xml:space="preserve">Η ΕΥΔ </w:t>
      </w:r>
      <w:r w:rsidR="003C004B" w:rsidRPr="004C0FA6">
        <w:t xml:space="preserve">ΣΣ ΚΑΠ </w:t>
      </w:r>
      <w:r w:rsidRPr="004C0FA6">
        <w:t>ή</w:t>
      </w:r>
      <w:r w:rsidR="00D51217">
        <w:t>/και</w:t>
      </w:r>
      <w:r w:rsidRPr="004C0FA6">
        <w:t xml:space="preserve"> ο </w:t>
      </w:r>
      <w:r w:rsidR="000D064A" w:rsidRPr="004C0FA6">
        <w:t>Ε</w:t>
      </w:r>
      <w:r w:rsidRPr="004C0FA6">
        <w:t>Φ, στον οποίο ανατίθενται καθήκοντα εκδίδει πρόσκληση για την υποβολή αιτήσεων στήριξης προς τους δυνητικούς δικαιούχους για κάθε παρέμβαση.</w:t>
      </w:r>
    </w:p>
    <w:p w14:paraId="6B2EEB36" w14:textId="7BB3682E" w:rsidR="001D753E" w:rsidRPr="004C0FA6" w:rsidRDefault="003C1F2E" w:rsidP="00F21D8A">
      <w:r w:rsidRPr="004C0FA6">
        <w:t xml:space="preserve">Εφόσον προβλέπεται από την απόφαση ορισμού ΕΦ και ανάθεσης καθηκόντων της, η ΕΥΔ </w:t>
      </w:r>
      <w:r w:rsidR="003C004B" w:rsidRPr="004C0FA6">
        <w:t>ΣΣ ΚΑΠ</w:t>
      </w:r>
      <w:r w:rsidRPr="004C0FA6">
        <w:t xml:space="preserve"> ενημερώνει τον αρμόδιο </w:t>
      </w:r>
      <w:r w:rsidR="003C004B" w:rsidRPr="004C0FA6">
        <w:t>ΕΦ</w:t>
      </w:r>
      <w:r w:rsidRPr="004C0FA6">
        <w:t xml:space="preserve"> για την έκδοση πρόσκλησης. </w:t>
      </w:r>
    </w:p>
    <w:p w14:paraId="02026178" w14:textId="2E342329" w:rsidR="001D753E" w:rsidRPr="004C0FA6" w:rsidRDefault="003C1F2E" w:rsidP="00F21D8A">
      <w:bookmarkStart w:id="46" w:name="_Hlk139627014"/>
      <w:r w:rsidRPr="004C0FA6">
        <w:t xml:space="preserve">Η πρόσκληση </w:t>
      </w:r>
      <w:r w:rsidR="00B4082B">
        <w:t>εκδίδεται από το</w:t>
      </w:r>
      <w:r w:rsidRPr="004C0FA6">
        <w:t xml:space="preserve"> αρμόδιο </w:t>
      </w:r>
      <w:r w:rsidR="00B4082B" w:rsidRPr="004C0FA6">
        <w:t>όργανο</w:t>
      </w:r>
      <w:r w:rsidRPr="004C0FA6">
        <w:t xml:space="preserve"> που εποπτεύει την ΕΥΔ ΣΣ ΚΑΠ ή</w:t>
      </w:r>
      <w:r w:rsidR="005712AE">
        <w:t>/και</w:t>
      </w:r>
      <w:r w:rsidRPr="004C0FA6">
        <w:t xml:space="preserve"> τον ΕΦ στον οποίο ανατίθενται καθήκοντα, σύμφωνα με το άρθρο 34 παρ. 1α). </w:t>
      </w:r>
      <w:r w:rsidR="00221D8E" w:rsidRPr="004C0FA6">
        <w:t xml:space="preserve">του </w:t>
      </w:r>
      <w:r w:rsidR="00B36A96">
        <w:rPr>
          <w:lang w:val="en-US"/>
        </w:rPr>
        <w:t>v</w:t>
      </w:r>
      <w:r w:rsidR="00221D8E" w:rsidRPr="004C0FA6">
        <w:t>.4914/2022.</w:t>
      </w:r>
    </w:p>
    <w:bookmarkEnd w:id="46"/>
    <w:p w14:paraId="37CCBEAA" w14:textId="26D5438B" w:rsidR="001D753E" w:rsidRPr="004C0FA6" w:rsidRDefault="003C1F2E" w:rsidP="00F21D8A">
      <w:r w:rsidRPr="004C0FA6">
        <w:t xml:space="preserve">Το περιεχόμενο της πρόσκλησης περιλαμβάνει όλα τα απαραίτητα στοιχεία ενημέρωσης των δυνητικών δικαιούχων. Ειδικότερα, στο πλαίσιο της πρόσκλησης η ΕΥΔ </w:t>
      </w:r>
      <w:r w:rsidR="003C004B" w:rsidRPr="004C0FA6">
        <w:t>ΣΣ ΚΑΠ</w:t>
      </w:r>
      <w:r w:rsidRPr="004C0FA6">
        <w:t xml:space="preserve"> ή</w:t>
      </w:r>
      <w:r w:rsidR="00D51217">
        <w:t>/και</w:t>
      </w:r>
      <w:r w:rsidRPr="004C0FA6">
        <w:t xml:space="preserve"> ο </w:t>
      </w:r>
      <w:r w:rsidR="003C004B" w:rsidRPr="004C0FA6">
        <w:t>ΕΦ</w:t>
      </w:r>
      <w:r w:rsidRPr="004C0FA6">
        <w:t>, στον οποίο ανατίθενται καθήκοντα, παρέχει στους δυνητικούς δικαιούχους σαφείς και λεπτομερείς πληροφορίες τουλάχιστον σχετικά με:</w:t>
      </w:r>
    </w:p>
    <w:p w14:paraId="44BB3EB3" w14:textId="464F7679" w:rsidR="001D753E" w:rsidRPr="004C0FA6" w:rsidRDefault="003C1F2E" w:rsidP="00ED2847">
      <w:pPr>
        <w:pStyle w:val="af"/>
        <w:numPr>
          <w:ilvl w:val="0"/>
          <w:numId w:val="9"/>
        </w:numPr>
      </w:pPr>
      <w:r w:rsidRPr="004C0FA6">
        <w:t xml:space="preserve">τις προκηρυσσόμενες παρεμβάσεις </w:t>
      </w:r>
    </w:p>
    <w:p w14:paraId="5E6122AE" w14:textId="34C165AD" w:rsidR="001D753E" w:rsidRPr="004C0FA6" w:rsidRDefault="003C1F2E" w:rsidP="00ED2847">
      <w:pPr>
        <w:pStyle w:val="af"/>
        <w:numPr>
          <w:ilvl w:val="0"/>
          <w:numId w:val="9"/>
        </w:numPr>
      </w:pPr>
      <w:r w:rsidRPr="004C0FA6">
        <w:t>τον τόπο και το χρονικό διάστημα κατά το οποίο μπορούν να υποβάλλονται οι αιτήσεις στήριξης</w:t>
      </w:r>
    </w:p>
    <w:p w14:paraId="4F7C5C41" w14:textId="7A6665B3" w:rsidR="001D753E" w:rsidRPr="004C0FA6" w:rsidRDefault="003C1F2E" w:rsidP="00ED2847">
      <w:pPr>
        <w:pStyle w:val="af"/>
        <w:numPr>
          <w:ilvl w:val="0"/>
          <w:numId w:val="9"/>
        </w:numPr>
      </w:pPr>
      <w:r w:rsidRPr="004C0FA6">
        <w:lastRenderedPageBreak/>
        <w:t>το συνολικό ποσό της δημόσιας ενίσχυσης που διατίθεται, τα ποσά και ποσοστά ενίσχυσης και, ενδεχομένως, το ανώτατο ύψος συνολικού επιλέξιμου κόστους ανά πράξη</w:t>
      </w:r>
    </w:p>
    <w:p w14:paraId="70EC0ACB" w14:textId="45588BA6" w:rsidR="001D753E" w:rsidRPr="004C0FA6" w:rsidRDefault="003C1F2E" w:rsidP="00ED2847">
      <w:pPr>
        <w:pStyle w:val="af"/>
        <w:numPr>
          <w:ilvl w:val="0"/>
          <w:numId w:val="9"/>
        </w:numPr>
      </w:pPr>
      <w:r w:rsidRPr="004C0FA6">
        <w:t>τις προϋποθέσεις και τους όρους επιλεξιμότητας τους οποίους πρέπει να πληρούν οι δυνητικοί δικαιούχοι, καθώς και τα κριτήρια επιλογής, εφόσον υφίστανται</w:t>
      </w:r>
    </w:p>
    <w:p w14:paraId="2A66FE24" w14:textId="70F23073" w:rsidR="001D753E" w:rsidRPr="004C0FA6" w:rsidRDefault="003C1F2E" w:rsidP="00ED2847">
      <w:pPr>
        <w:pStyle w:val="af"/>
        <w:numPr>
          <w:ilvl w:val="0"/>
          <w:numId w:val="9"/>
        </w:numPr>
      </w:pPr>
      <w:r w:rsidRPr="004C0FA6">
        <w:t>τις επιλέξιμες δαπάνες</w:t>
      </w:r>
    </w:p>
    <w:p w14:paraId="4C30703D" w14:textId="1639A11E" w:rsidR="001D753E" w:rsidRPr="004C0FA6" w:rsidRDefault="003C1F2E" w:rsidP="00ED2847">
      <w:pPr>
        <w:pStyle w:val="af"/>
        <w:numPr>
          <w:ilvl w:val="0"/>
          <w:numId w:val="9"/>
        </w:numPr>
      </w:pPr>
      <w:r w:rsidRPr="004C0FA6">
        <w:t>το υπόδειγμα της αίτησης στήριξης και τα απαιτούμενα δικαιολογητικά που τη συνοδεύουν</w:t>
      </w:r>
    </w:p>
    <w:p w14:paraId="794EA0BC" w14:textId="3BE6C0C2" w:rsidR="001D753E" w:rsidRPr="004C0FA6" w:rsidRDefault="003C1F2E" w:rsidP="00ED2847">
      <w:pPr>
        <w:pStyle w:val="af"/>
        <w:numPr>
          <w:ilvl w:val="0"/>
          <w:numId w:val="9"/>
        </w:numPr>
      </w:pPr>
      <w:r w:rsidRPr="004C0FA6">
        <w:t>τη διαδικασία υποβολής των αιτήσεων στήριξης μέσω κατάλληλου πληροφοριακού συστήματος</w:t>
      </w:r>
    </w:p>
    <w:p w14:paraId="58793E90" w14:textId="1E7DA98C" w:rsidR="001D753E" w:rsidRPr="004C0FA6" w:rsidRDefault="003C1F2E" w:rsidP="00ED2847">
      <w:pPr>
        <w:pStyle w:val="af"/>
        <w:numPr>
          <w:ilvl w:val="0"/>
          <w:numId w:val="9"/>
        </w:numPr>
      </w:pPr>
      <w:r w:rsidRPr="004C0FA6">
        <w:t>τις διαδικασίες για το διοικητικό έλεγχο των αιτήσεων στήριξης και τις σχετικές χρονικές περιόδους, όπως τύπος αξιολόγησης, κύκλοι αξιολόγησης, στάδια αξιολόγησης, αρμόδια όργανα, τρόπος και προθεσμίες υποβολής ενδικοφανούς προσφυγής</w:t>
      </w:r>
    </w:p>
    <w:p w14:paraId="3E61F44D" w14:textId="59806F93" w:rsidR="001D753E" w:rsidRPr="004C0FA6" w:rsidRDefault="003C1F2E" w:rsidP="00ED2847">
      <w:pPr>
        <w:pStyle w:val="af"/>
        <w:numPr>
          <w:ilvl w:val="0"/>
          <w:numId w:val="9"/>
        </w:numPr>
      </w:pPr>
      <w:r w:rsidRPr="004C0FA6">
        <w:t>τα δικαιώματα και τις υποχρεώσεις των δικαιούχων μετά την ένταξή τους σ</w:t>
      </w:r>
      <w:r w:rsidR="00E74E15">
        <w:t>την</w:t>
      </w:r>
      <w:r w:rsidRPr="004C0FA6">
        <w:t xml:space="preserve"> παρέμβαση, ιδίως υποχρεώσεις:</w:t>
      </w:r>
    </w:p>
    <w:p w14:paraId="4EE60D95" w14:textId="77777777" w:rsidR="001D753E" w:rsidRPr="004C0FA6" w:rsidRDefault="003C1F2E" w:rsidP="00ED2847">
      <w:pPr>
        <w:pStyle w:val="af"/>
        <w:numPr>
          <w:ilvl w:val="1"/>
          <w:numId w:val="3"/>
        </w:numPr>
      </w:pPr>
      <w:r w:rsidRPr="004C0FA6">
        <w:t xml:space="preserve">τήρησης των δεσμεύσεων που απορρέουν από την ένταξή τους στο πρόγραμμα, </w:t>
      </w:r>
    </w:p>
    <w:p w14:paraId="6AA3DE46" w14:textId="77777777" w:rsidR="001D753E" w:rsidRPr="004C0FA6" w:rsidRDefault="003C1F2E" w:rsidP="00ED2847">
      <w:pPr>
        <w:pStyle w:val="af"/>
        <w:numPr>
          <w:ilvl w:val="1"/>
          <w:numId w:val="3"/>
        </w:numPr>
      </w:pPr>
      <w:r w:rsidRPr="004C0FA6">
        <w:t xml:space="preserve">τήρησης και παροχής των απαραίτητων στοιχείων, </w:t>
      </w:r>
    </w:p>
    <w:p w14:paraId="2B9318C5" w14:textId="77777777" w:rsidR="001D753E" w:rsidRPr="004C0FA6" w:rsidRDefault="003C1F2E" w:rsidP="00ED2847">
      <w:pPr>
        <w:pStyle w:val="af"/>
        <w:numPr>
          <w:ilvl w:val="1"/>
          <w:numId w:val="3"/>
        </w:numPr>
      </w:pPr>
      <w:r w:rsidRPr="004C0FA6">
        <w:t>εφαρμογής δράσεων ενημέρωσης ή δημοσιότητας, όπου απαιτείται,</w:t>
      </w:r>
    </w:p>
    <w:p w14:paraId="452A0247" w14:textId="43FA5784" w:rsidR="001D753E" w:rsidRPr="004C0FA6" w:rsidRDefault="003C1F2E" w:rsidP="00ED2847">
      <w:pPr>
        <w:pStyle w:val="af"/>
        <w:numPr>
          <w:ilvl w:val="1"/>
          <w:numId w:val="3"/>
        </w:numPr>
      </w:pPr>
      <w:r w:rsidRPr="004C0FA6">
        <w:t>αποδοχής ελέγχων και επιτόπιων επισκέψεων από όλα τα εθνικά και κοινοτικά όργανα</w:t>
      </w:r>
      <w:r w:rsidR="004C0FA6">
        <w:t>,</w:t>
      </w:r>
    </w:p>
    <w:p w14:paraId="117927D3" w14:textId="77777777" w:rsidR="00E74E15" w:rsidRDefault="003C1F2E" w:rsidP="00ED2847">
      <w:pPr>
        <w:pStyle w:val="af"/>
        <w:numPr>
          <w:ilvl w:val="1"/>
          <w:numId w:val="3"/>
        </w:numPr>
      </w:pPr>
      <w:r w:rsidRPr="004C0FA6">
        <w:t>αποδοχής ότι τα μηνύματα που αποστέλλονται μέσω ηλεκτρονικού ταχυδρομείου στη διεύθυνση που έχουν δηλωθεί στην αίτηση στήριξης επέχουν θέση κοινοποίησης και συνεπάγονται την έναρξη όλων των έννομων συνεπειών και προθεσμιών</w:t>
      </w:r>
      <w:r w:rsidR="00E74E15">
        <w:t>,</w:t>
      </w:r>
      <w:r w:rsidR="00D56D63" w:rsidRPr="004C0FA6">
        <w:t xml:space="preserve"> </w:t>
      </w:r>
    </w:p>
    <w:p w14:paraId="3C30105D" w14:textId="0DF1D4B0" w:rsidR="001D753E" w:rsidRPr="004C0FA6" w:rsidRDefault="003C1F2E" w:rsidP="00DC60E6">
      <w:pPr>
        <w:ind w:left="720"/>
      </w:pPr>
      <w:r w:rsidRPr="004C0FA6">
        <w:t xml:space="preserve">καθώς και τις προβλεπόμενες κυρώσεις σε περίπτωση αθέτησης των υποχρεώσεων εκ μέρους </w:t>
      </w:r>
      <w:r w:rsidR="004C0FA6" w:rsidRPr="004C0FA6">
        <w:t>τους,</w:t>
      </w:r>
    </w:p>
    <w:p w14:paraId="1AF09787" w14:textId="30D018C0" w:rsidR="001D753E" w:rsidRPr="00A36E24" w:rsidRDefault="003C1F2E" w:rsidP="00ED2847">
      <w:pPr>
        <w:pStyle w:val="af"/>
        <w:numPr>
          <w:ilvl w:val="0"/>
          <w:numId w:val="9"/>
        </w:numPr>
      </w:pPr>
      <w:r w:rsidRPr="00A36E24">
        <w:t>τα σημεία, τα αντίστοιχα στελέχη και το διαδικτυακό τόπο για την παροχή σχετικών πληροφοριών</w:t>
      </w:r>
      <w:r w:rsidR="006A018E" w:rsidRPr="00A36E24">
        <w:t>,</w:t>
      </w:r>
    </w:p>
    <w:p w14:paraId="73AA4A48" w14:textId="59FEAFE7" w:rsidR="006A018E" w:rsidRPr="00A36E24" w:rsidRDefault="006A018E" w:rsidP="00ED2847">
      <w:pPr>
        <w:pStyle w:val="af"/>
        <w:numPr>
          <w:ilvl w:val="0"/>
          <w:numId w:val="9"/>
        </w:numPr>
      </w:pPr>
      <w:bookmarkStart w:id="47" w:name="_Hlk140666241"/>
      <w:bookmarkStart w:id="48" w:name="_Hlk140647757"/>
      <w:r w:rsidRPr="00A36E24">
        <w:t>τα στοιχεία επικοινωνίας του Υπεύθυνου Προστασίας Δεδομένων</w:t>
      </w:r>
      <w:bookmarkEnd w:id="47"/>
      <w:r w:rsidRPr="00A36E24">
        <w:t>, κατά τα οριζόμενα στο άρθρο 37 του Καν. 2016/679 και τα άρθρα 5 και 7 του Ν. 4914/2022,</w:t>
      </w:r>
    </w:p>
    <w:bookmarkEnd w:id="48"/>
    <w:p w14:paraId="7FEDADB0" w14:textId="1A6C7B0C" w:rsidR="003E62CA" w:rsidRPr="001C3A15" w:rsidRDefault="003C1F2E" w:rsidP="003E62CA">
      <w:pPr>
        <w:pStyle w:val="af"/>
        <w:numPr>
          <w:ilvl w:val="0"/>
          <w:numId w:val="9"/>
        </w:numPr>
      </w:pPr>
      <w:r w:rsidRPr="004C0FA6">
        <w:lastRenderedPageBreak/>
        <w:t xml:space="preserve">την ενημέρωση των ενδιαφερομένων ότι τα στοιχεία τους θα δημοσιοποιηθούν σύμφωνα με το άρθρο 98 του Καν. 2021/2116 και ότι τα στοιχεία ενδέχεται να αποτελέσουν αντικείμενο επεξεργασίας από τις αρχές ελέγχου και διερεύνησης της ένωσης ή της χώρας. </w:t>
      </w:r>
      <w:r w:rsidR="003E62CA" w:rsidRPr="001C3A15">
        <w:t xml:space="preserve">Σε κάθε περίπτωση διασφαλίζεται η τήρηση της νομοθεσίας περί προστασίας </w:t>
      </w:r>
      <w:r w:rsidR="003E62CA">
        <w:t xml:space="preserve">των </w:t>
      </w:r>
      <w:r w:rsidR="003E62CA" w:rsidRPr="001C3A15">
        <w:t xml:space="preserve">δεδομένων </w:t>
      </w:r>
      <w:r w:rsidR="003E62CA">
        <w:t>(</w:t>
      </w:r>
      <w:r w:rsidR="003E62CA" w:rsidRPr="008B1145">
        <w:t>Καν</w:t>
      </w:r>
      <w:r w:rsidR="003E62CA">
        <w:t>.</w:t>
      </w:r>
      <w:r w:rsidR="003E62CA" w:rsidRPr="008B1145">
        <w:t xml:space="preserve"> 2016/679</w:t>
      </w:r>
      <w:r w:rsidR="003E62CA">
        <w:t xml:space="preserve"> και Καν. 2018/1725</w:t>
      </w:r>
      <w:r w:rsidR="003E62CA" w:rsidRPr="008B1145">
        <w:t xml:space="preserve"> και </w:t>
      </w:r>
      <w:r w:rsidR="003E62CA">
        <w:t xml:space="preserve">τον </w:t>
      </w:r>
      <w:r w:rsidR="003E62CA" w:rsidRPr="008B1145">
        <w:t>ν. 4624/2019 (Α΄ 137)</w:t>
      </w:r>
      <w:r w:rsidR="003E62CA">
        <w:t>)</w:t>
      </w:r>
      <w:r w:rsidR="003E62CA" w:rsidRPr="001C3A15">
        <w:t>.</w:t>
      </w:r>
    </w:p>
    <w:p w14:paraId="176C760D" w14:textId="17F2958B" w:rsidR="001D753E" w:rsidRPr="004C0FA6" w:rsidRDefault="009F61CD" w:rsidP="00F21D8A">
      <w:r>
        <w:t>Είναι</w:t>
      </w:r>
      <w:r w:rsidR="003C1F2E" w:rsidRPr="004C0FA6">
        <w:t xml:space="preserve"> δυνατόν να προβλέπεται η απευθείας αναζήτηση από την πηγή πληροφόρησης δικαιολογητικών που απαιτείται να συνυποβάλλονται με την αίτηση στήριξης. </w:t>
      </w:r>
    </w:p>
    <w:p w14:paraId="36F98BFE" w14:textId="77777777" w:rsidR="001D753E" w:rsidRPr="004C0FA6" w:rsidRDefault="003C1F2E" w:rsidP="00F21D8A">
      <w:r w:rsidRPr="004C0FA6">
        <w:t>Για τη διευκόλυνση των δυνητικών δικαιούχων, η πρόσκληση δύναται να συνοδεύεται ή να παραπέμπει σε αναλυτικό Οδηγό, με λεπτομέρειες σχετικά με τις προϋποθέσεις και τις διαδικασίες, καθώς και την παροχή διευκρινίσεων</w:t>
      </w:r>
      <w:r w:rsidRPr="002603F8">
        <w:t xml:space="preserve"> </w:t>
      </w:r>
      <w:r w:rsidRPr="004C0FA6">
        <w:t>για τη συμπλήρωση και υποβολή της αίτησης στήριξης.</w:t>
      </w:r>
    </w:p>
    <w:p w14:paraId="1E7C5CC0" w14:textId="7B2663DB" w:rsidR="001D753E" w:rsidRPr="00FE6FF9" w:rsidRDefault="003C1F2E" w:rsidP="00F21D8A">
      <w:r w:rsidRPr="004C0FA6">
        <w:t xml:space="preserve">Σε περίπτωση ανάθεσης καθηκόντων, ο </w:t>
      </w:r>
      <w:r w:rsidR="003C004B" w:rsidRPr="004C0FA6">
        <w:t>ΕΦ</w:t>
      </w:r>
      <w:r w:rsidRPr="004C0FA6">
        <w:t xml:space="preserve"> αποστέλλει στην ΕΥΔ </w:t>
      </w:r>
      <w:r w:rsidR="003C004B" w:rsidRPr="004C0FA6">
        <w:t>ΣΣ ΚΑΠ</w:t>
      </w:r>
      <w:r w:rsidRPr="004C0FA6">
        <w:t xml:space="preserve"> σχέδιο πρόσκλησης με σκοπό την εξέτασή του, για τη διασφάλιση τουλάχιστον των </w:t>
      </w:r>
      <w:r w:rsidRPr="00FE6FF9">
        <w:t xml:space="preserve">ακόλουθων: </w:t>
      </w:r>
    </w:p>
    <w:p w14:paraId="23FF048C" w14:textId="270A7683" w:rsidR="001D753E" w:rsidRPr="004C0FA6" w:rsidRDefault="003C1F2E" w:rsidP="00ED2847">
      <w:pPr>
        <w:pStyle w:val="af"/>
        <w:numPr>
          <w:ilvl w:val="0"/>
          <w:numId w:val="10"/>
        </w:numPr>
      </w:pPr>
      <w:r w:rsidRPr="00FE6FF9">
        <w:t xml:space="preserve">της συμβατότητας </w:t>
      </w:r>
      <w:r w:rsidRPr="004C0FA6">
        <w:t xml:space="preserve">με το ΣΣ ΚΑΠ 2023-2027 </w:t>
      </w:r>
    </w:p>
    <w:p w14:paraId="095E3DB0" w14:textId="77777777" w:rsidR="001D753E" w:rsidRPr="004C0FA6" w:rsidRDefault="003C1F2E" w:rsidP="00ED2847">
      <w:pPr>
        <w:pStyle w:val="af"/>
        <w:numPr>
          <w:ilvl w:val="0"/>
          <w:numId w:val="10"/>
        </w:numPr>
      </w:pPr>
      <w:r w:rsidRPr="004C0FA6">
        <w:t>της συμβατότητας με τα ισχύοντα κριτήρια επιλεξιμότητας και επιλογής</w:t>
      </w:r>
    </w:p>
    <w:p w14:paraId="36A5FA7D" w14:textId="2DC39936" w:rsidR="001D753E" w:rsidRPr="004C0FA6" w:rsidRDefault="003C1F2E" w:rsidP="00ED2847">
      <w:pPr>
        <w:pStyle w:val="af"/>
        <w:numPr>
          <w:ilvl w:val="0"/>
          <w:numId w:val="10"/>
        </w:numPr>
      </w:pPr>
      <w:r w:rsidRPr="004C0FA6">
        <w:t>της συμβατότητας με το θεσμικό πλαίσιο</w:t>
      </w:r>
    </w:p>
    <w:p w14:paraId="18877171" w14:textId="77777777" w:rsidR="001D753E" w:rsidRPr="004C0FA6" w:rsidRDefault="003C1F2E" w:rsidP="00ED2847">
      <w:pPr>
        <w:pStyle w:val="af"/>
        <w:numPr>
          <w:ilvl w:val="0"/>
          <w:numId w:val="10"/>
        </w:numPr>
      </w:pPr>
      <w:r w:rsidRPr="004C0FA6">
        <w:t>της συμβατότητας με το Σύστημα Διαχείρισης και Ελέγχου των παρεμβάσεων του ΣΣ ΚΑΠ</w:t>
      </w:r>
    </w:p>
    <w:p w14:paraId="1F17C256" w14:textId="4A8AC6DC" w:rsidR="001D753E" w:rsidRPr="004C0FA6" w:rsidRDefault="003C1F2E" w:rsidP="00ED2847">
      <w:pPr>
        <w:pStyle w:val="af"/>
        <w:numPr>
          <w:ilvl w:val="0"/>
          <w:numId w:val="10"/>
        </w:numPr>
      </w:pPr>
      <w:r w:rsidRPr="004C0FA6">
        <w:t>της σαφούς και εξαντλητικής ενημέρωσης των δυνητικών δικαιούχων για τα δικαιώματα και τις υποχρεώσεις που απορρέουν από τη συμμετοχής τους στην παρέμβαση</w:t>
      </w:r>
    </w:p>
    <w:p w14:paraId="6D871F40" w14:textId="36F5FA91" w:rsidR="001D753E" w:rsidRPr="004C0FA6" w:rsidRDefault="003C1F2E" w:rsidP="00ED2847">
      <w:pPr>
        <w:pStyle w:val="af"/>
        <w:numPr>
          <w:ilvl w:val="0"/>
          <w:numId w:val="10"/>
        </w:numPr>
      </w:pPr>
      <w:r w:rsidRPr="004C0FA6">
        <w:t>της συλλογής όλων των απαιτούμενων δεδομένων για την παρακολούθηση των δεικτών και των επιπλέον δεδομένων</w:t>
      </w:r>
    </w:p>
    <w:p w14:paraId="2EDCC422" w14:textId="5BDA5DDC" w:rsidR="001D753E" w:rsidRPr="004C0FA6" w:rsidRDefault="00904ED8" w:rsidP="00ED2847">
      <w:pPr>
        <w:pStyle w:val="af"/>
        <w:numPr>
          <w:ilvl w:val="0"/>
          <w:numId w:val="10"/>
        </w:numPr>
      </w:pPr>
      <w:r>
        <w:t>σ</w:t>
      </w:r>
      <w:r w:rsidRPr="004C0FA6">
        <w:t>ε περιπτώσεις δικαιούχων δράσεων και πράξεων κρατικών ενισχύσεων και ενισχύσεων ήσσονος σημασίας που παρέχονται σύμφωνα με τον Καν</w:t>
      </w:r>
      <w:r w:rsidR="001B779B">
        <w:t>.2013/1407</w:t>
      </w:r>
      <w:r w:rsidRPr="004C0FA6">
        <w:t xml:space="preserve"> (L352/1) σχετικά με την εφαρμογή των άρθρων 107 και 108 της Συνθήκης για τη λειτουργία της Ευρωπαϊκής Ένωσης στις ενισχύσεις ήσσονος σημασίας και συγχρηματοδοτούνται από τα Ταμεία και το ΕΓΤΑΑ, απαιτείται η σύμφωνη γνώμη του Γενικού Γραμματέα Δημοσίων Επενδύσεων και ΕΣΠΑ</w:t>
      </w:r>
      <w:r w:rsidR="00BF3FD2">
        <w:t>,</w:t>
      </w:r>
      <w:r w:rsidR="00BF3FD2" w:rsidRPr="00BF3FD2">
        <w:t xml:space="preserve"> </w:t>
      </w:r>
      <w:r w:rsidR="00BF3FD2" w:rsidRPr="004C0FA6">
        <w:t xml:space="preserve">σύμφωνα με το άρθρο 47 παρ. 1 του </w:t>
      </w:r>
      <w:r w:rsidR="00BF3FD2">
        <w:rPr>
          <w:lang w:val="en-US"/>
        </w:rPr>
        <w:t>v</w:t>
      </w:r>
      <w:r w:rsidR="00BF3FD2" w:rsidRPr="00B36A96">
        <w:t>.</w:t>
      </w:r>
      <w:r w:rsidR="00BF3FD2" w:rsidRPr="004C0FA6">
        <w:t xml:space="preserve"> 4914/2022,</w:t>
      </w:r>
      <w:r w:rsidRPr="004C0FA6">
        <w:t>. Η σύμφωνη γνώμη αφορά στην τήρηση των κανόνων κρατικών ενισχύσεων και στη χρήση του ΟΠΣΚΕ.</w:t>
      </w:r>
    </w:p>
    <w:p w14:paraId="665D169A" w14:textId="2DC37E39" w:rsidR="001D753E" w:rsidRPr="004C0FA6" w:rsidRDefault="003C1F2E" w:rsidP="00F21D8A">
      <w:r w:rsidRPr="004C0FA6">
        <w:lastRenderedPageBreak/>
        <w:t xml:space="preserve">Με ευθύνη της ΕΥΔ </w:t>
      </w:r>
      <w:r w:rsidR="003C004B" w:rsidRPr="004C0FA6">
        <w:t>ΣΣ ΚΑΠ</w:t>
      </w:r>
      <w:r w:rsidR="003E4B28" w:rsidRPr="004C0FA6">
        <w:t xml:space="preserve"> </w:t>
      </w:r>
      <w:r w:rsidRPr="004C0FA6">
        <w:t xml:space="preserve">εξετάζεται το σχέδιο της πρόσκλησης και διαβιβάζονται τυχόν παρατηρήσεις στον ΕΦ, που τις ενσωματώνει στο σχέδιο της πρόσκλησης και ενημερώνει σχετικά την ΕΥΔ </w:t>
      </w:r>
      <w:r w:rsidR="003C004B" w:rsidRPr="004C0FA6">
        <w:t>ΣΣ ΚΑΠ</w:t>
      </w:r>
      <w:r w:rsidR="003E4B28" w:rsidRPr="004C0FA6">
        <w:t>.</w:t>
      </w:r>
    </w:p>
    <w:p w14:paraId="5482AD16" w14:textId="64297879" w:rsidR="001D753E" w:rsidRPr="004C0FA6" w:rsidRDefault="003C1F2E" w:rsidP="00F21D8A">
      <w:r w:rsidRPr="004C0FA6">
        <w:rPr>
          <w:shd w:val="clear" w:color="auto" w:fill="FFFFFF" w:themeFill="background1"/>
        </w:rPr>
        <w:t xml:space="preserve">Για τις παρεμβάσεις ιδιωτικών επενδύσεων, </w:t>
      </w:r>
      <w:r w:rsidRPr="004C0FA6">
        <w:t>η ΕΥΔ ΣΣ ΚΑΠ ή</w:t>
      </w:r>
      <w:r w:rsidR="00D51217">
        <w:t>/και</w:t>
      </w:r>
      <w:r w:rsidRPr="004C0FA6">
        <w:t xml:space="preserve"> ο </w:t>
      </w:r>
      <w:r w:rsidR="003C004B" w:rsidRPr="004C0FA6">
        <w:t>ΕΦ</w:t>
      </w:r>
      <w:r w:rsidRPr="004C0FA6">
        <w:t>, στον οποίο ανατίθενται καθήκοντα,</w:t>
      </w:r>
      <w:r w:rsidRPr="004C0FA6">
        <w:rPr>
          <w:shd w:val="clear" w:color="auto" w:fill="FFFFFF" w:themeFill="background1"/>
        </w:rPr>
        <w:t xml:space="preserve"> σε συνεργασία με τη ΜΟΔ ΑΕ, μεριμνούν για την </w:t>
      </w:r>
      <w:r w:rsidRPr="004C0FA6">
        <w:t>αποτύπωση στο ΟΠΣΚΕ του υποδείγματος της αίτησης στήριξης και της διαδικασίας αξιολόγησ</w:t>
      </w:r>
      <w:r w:rsidR="00FA7B18">
        <w:t>ή</w:t>
      </w:r>
      <w:r w:rsidRPr="004C0FA6">
        <w:t>ς της.</w:t>
      </w:r>
    </w:p>
    <w:p w14:paraId="34371862" w14:textId="7726DBC3" w:rsidR="001D753E" w:rsidRPr="004C0FA6" w:rsidRDefault="003C1F2E" w:rsidP="00F21D8A">
      <w:r w:rsidRPr="004C0FA6">
        <w:t>Αντίστοιχα για τις παρεμβάσεις που σχετίζονται με έκταση ή αριθμό ζώων, η ΕΥΔ ΣΣ ΚΑΠ ή</w:t>
      </w:r>
      <w:r w:rsidR="00D51217">
        <w:t>/και</w:t>
      </w:r>
      <w:r w:rsidRPr="004C0FA6">
        <w:t xml:space="preserve"> ο ΕΦ στον οποίο ανατίθενται καθήκοντα,</w:t>
      </w:r>
      <w:r w:rsidRPr="004C0FA6">
        <w:rPr>
          <w:shd w:val="clear" w:color="auto" w:fill="FFFFFF" w:themeFill="background1"/>
        </w:rPr>
        <w:t xml:space="preserve"> σε συνεργασία με τον ΟΠΕΚΕΠΕ, μεριμνούν για την ανάπτυξη κατάλληλου Πληροφοριακού Συστήματος ή την κατάλληλη προσαρμογή του Πληροφοριακού Συστήματος</w:t>
      </w:r>
      <w:r w:rsidR="00904ED8">
        <w:rPr>
          <w:shd w:val="clear" w:color="auto" w:fill="FFFFFF" w:themeFill="background1"/>
        </w:rPr>
        <w:t xml:space="preserve"> Αίτησης Ενιαίας Ενίσχυσης στο </w:t>
      </w:r>
      <w:r w:rsidR="00904ED8">
        <w:rPr>
          <w:shd w:val="clear" w:color="auto" w:fill="FFFFFF" w:themeFill="background1"/>
          <w:lang w:val="en-US"/>
        </w:rPr>
        <w:t>gov</w:t>
      </w:r>
      <w:r w:rsidR="00904ED8" w:rsidRPr="00904ED8">
        <w:rPr>
          <w:shd w:val="clear" w:color="auto" w:fill="FFFFFF" w:themeFill="background1"/>
        </w:rPr>
        <w:t>.</w:t>
      </w:r>
      <w:r w:rsidR="00904ED8">
        <w:rPr>
          <w:shd w:val="clear" w:color="auto" w:fill="FFFFFF" w:themeFill="background1"/>
          <w:lang w:val="en-US"/>
        </w:rPr>
        <w:t>gr</w:t>
      </w:r>
      <w:r w:rsidRPr="004C0FA6">
        <w:t>, ώστε να είναι δυνατή η ηλεκτρονική υποβολή και αξιολόγηση της αίτησης στήριξης.</w:t>
      </w:r>
    </w:p>
    <w:p w14:paraId="40AF36F3" w14:textId="43A051B1" w:rsidR="001D753E" w:rsidRPr="004C0FA6" w:rsidRDefault="003C1F2E" w:rsidP="00F21D8A">
      <w:pPr>
        <w:rPr>
          <w:shd w:val="clear" w:color="auto" w:fill="FFFFFF" w:themeFill="background1"/>
        </w:rPr>
      </w:pPr>
      <w:r w:rsidRPr="004C0FA6">
        <w:t xml:space="preserve">Η πρόσκληση δύναται να τροποποιηθεί, πριν την καταληκτική ημερομηνία υποβολής αιτήσεων στήριξης. Ειδικά στην περίπτωση που η τροποποίηση αφορά την παράταση της </w:t>
      </w:r>
      <w:r w:rsidRPr="004C0FA6">
        <w:rPr>
          <w:shd w:val="clear" w:color="auto" w:fill="FFFFFF" w:themeFill="background1"/>
        </w:rPr>
        <w:t xml:space="preserve">καταληκτικής ημερομηνίας υποβολής αιτήσεων στήριξης, δεν απαιτείται η σύμφωνη γνώμη της ΕΥΔ </w:t>
      </w:r>
      <w:r w:rsidR="003C004B" w:rsidRPr="004C0FA6">
        <w:rPr>
          <w:shd w:val="clear" w:color="auto" w:fill="FFFFFF" w:themeFill="background1"/>
        </w:rPr>
        <w:t>ΣΣ</w:t>
      </w:r>
      <w:r w:rsidR="008727C9" w:rsidRPr="004C0FA6">
        <w:rPr>
          <w:shd w:val="clear" w:color="auto" w:fill="FFFFFF" w:themeFill="background1"/>
        </w:rPr>
        <w:t xml:space="preserve"> ΚΑΠ.</w:t>
      </w:r>
    </w:p>
    <w:p w14:paraId="1CDBEFD5" w14:textId="777E2924" w:rsidR="001D753E" w:rsidRPr="004C0FA6" w:rsidRDefault="003C1F2E" w:rsidP="00F21D8A">
      <w:pPr>
        <w:rPr>
          <w:shd w:val="clear" w:color="auto" w:fill="FFFFFF" w:themeFill="background1"/>
        </w:rPr>
      </w:pPr>
      <w:r w:rsidRPr="004C0FA6">
        <w:rPr>
          <w:shd w:val="clear" w:color="auto" w:fill="FFFFFF" w:themeFill="background1"/>
        </w:rPr>
        <w:t xml:space="preserve">Σε κάθε περίπτωση, </w:t>
      </w:r>
      <w:r w:rsidRPr="004C0FA6">
        <w:t xml:space="preserve">η ΕΥΔ ΣΣ ΚΑΠ </w:t>
      </w:r>
      <w:bookmarkStart w:id="49" w:name="_Hlk138838968"/>
      <w:r w:rsidRPr="004C0FA6">
        <w:t>ή</w:t>
      </w:r>
      <w:r w:rsidR="00D51217">
        <w:t>/και</w:t>
      </w:r>
      <w:r w:rsidRPr="004C0FA6">
        <w:t xml:space="preserve"> ο ΕΦ στον οποίο ανατίθενται καθήκοντα</w:t>
      </w:r>
      <w:bookmarkEnd w:id="49"/>
      <w:r w:rsidRPr="004C0FA6">
        <w:rPr>
          <w:shd w:val="clear" w:color="auto" w:fill="FFFFFF" w:themeFill="background1"/>
        </w:rPr>
        <w:t xml:space="preserve"> πρέπει να λάβει όλα τα απαραίτητα μέτρα για τη σαφή και ευρεία ενημέρωση των δυνητικών δικαιούχων για την εν λόγω τροποποίηση.</w:t>
      </w:r>
    </w:p>
    <w:p w14:paraId="3C8C72E7" w14:textId="77777777" w:rsidR="001D753E" w:rsidRPr="004C0FA6" w:rsidRDefault="003C1F2E" w:rsidP="00F21D8A">
      <w:pPr>
        <w:pStyle w:val="5"/>
      </w:pPr>
      <w:r w:rsidRPr="004C0FA6">
        <w:t>Δημοσιοποίηση πρόσκλησης</w:t>
      </w:r>
    </w:p>
    <w:p w14:paraId="7320EE6B" w14:textId="1C407976" w:rsidR="001D753E" w:rsidRPr="004C0FA6" w:rsidRDefault="003C1F2E" w:rsidP="00F21D8A">
      <w:r w:rsidRPr="004C0FA6">
        <w:rPr>
          <w:shd w:val="clear" w:color="auto" w:fill="FFFFFF" w:themeFill="background1"/>
        </w:rPr>
        <w:t xml:space="preserve">Η </w:t>
      </w:r>
      <w:r w:rsidRPr="004C0FA6">
        <w:t xml:space="preserve">ΕΥΔ ΣΣ ΚΑΠ </w:t>
      </w:r>
      <w:r w:rsidR="00916D29">
        <w:t>ή</w:t>
      </w:r>
      <w:r w:rsidR="00D51217">
        <w:t>/και</w:t>
      </w:r>
      <w:r w:rsidR="00916D29">
        <w:t xml:space="preserve"> </w:t>
      </w:r>
      <w:r w:rsidRPr="004C0FA6">
        <w:t xml:space="preserve">ο ΕΦ στον οποίο ανατίθενται καθήκοντα, μεριμνούν για την ευρεία δημοσιοποίηση, μέσω του τύπου ή/και ηλεκτρονικά, της πρόσκλησης, ούτως ώστε να εξασφαλίζεται ότι όλοι οι δυνητικοί δικαιούχοι έλαβαν έγκαιρα γνώση για την ύπαρξη και το περιεχόμενο της πρόσκλησης. Επιπλέον, η πρόσκληση </w:t>
      </w:r>
      <w:bookmarkStart w:id="50" w:name="_Hlk139361202"/>
      <w:r w:rsidRPr="004C0FA6">
        <w:t>αναρτάται στο πρόγραμμα «ΔΙΑΥΓΕΙΑ»</w:t>
      </w:r>
      <w:bookmarkEnd w:id="50"/>
      <w:r w:rsidRPr="004C0FA6">
        <w:t xml:space="preserve">, </w:t>
      </w:r>
      <w:r w:rsidR="00904ED8">
        <w:t xml:space="preserve">δημοσιεύεται </w:t>
      </w:r>
      <w:r w:rsidRPr="004C0FA6">
        <w:t>στην ιστοσελίδα</w:t>
      </w:r>
      <w:r w:rsidR="003C004B" w:rsidRPr="004C0FA6">
        <w:t xml:space="preserve"> </w:t>
      </w:r>
      <w:r w:rsidRPr="004C0FA6">
        <w:t>της ΕΥΔ ΣΣ ΚΑΠ και κοινοποιείται σε όλους τους εμπλεκόμενους φορείς. Σε κάθε περίπτωση, τηρείται αρχείο με τα αποδεικτικά στοιχεία δημοσιοποίησής της.</w:t>
      </w:r>
    </w:p>
    <w:p w14:paraId="078BEFCB" w14:textId="48FBCC0D" w:rsidR="001D753E" w:rsidRPr="004C0FA6" w:rsidRDefault="003C1F2E" w:rsidP="00F21D8A">
      <w:r w:rsidRPr="004C0FA6">
        <w:t>Για τις περιπτώσεις δικαιούχων που έχουν αποκλειστική αρμοδιότητα υλοποίησης των προκηρυσσόμενων</w:t>
      </w:r>
      <w:r w:rsidR="008727C9" w:rsidRPr="004C0FA6">
        <w:t xml:space="preserve"> </w:t>
      </w:r>
      <w:r w:rsidRPr="004C0FA6">
        <w:t>παρεμβάσεων, η πρόσκληση αποστέλλεται σε αυτούς και δημοσιεύεται στην ιστοσελίδα της ΕΥ</w:t>
      </w:r>
      <w:r w:rsidR="003E4B28" w:rsidRPr="004C0FA6">
        <w:t>Δ</w:t>
      </w:r>
      <w:r w:rsidRPr="004C0FA6">
        <w:t xml:space="preserve"> ΣΣ ΚΑΠ.</w:t>
      </w:r>
    </w:p>
    <w:p w14:paraId="1E7B0688" w14:textId="77777777" w:rsidR="001D753E" w:rsidRPr="004C0FA6" w:rsidRDefault="003C1F2E" w:rsidP="00F21D8A">
      <w:r w:rsidRPr="004C0FA6">
        <w:t xml:space="preserve">Το κείμενο που δημοσιεύεται μπορεί να αποτελεί περίληψη της πλήρους πρόσκλησης και να παραπέμπει σε αναλυτικό πληροφοριακό υλικό, το οποίο τίθεται </w:t>
      </w:r>
      <w:r w:rsidRPr="004C0FA6">
        <w:lastRenderedPageBreak/>
        <w:t>στη διάθεση των ενδιαφερομένων σε έντυπη και σε ηλεκτρονική μορφή, είτε από την έδρα των εμπλεκόμενων φορέων, είτε μέσω του διαδικτύου.</w:t>
      </w:r>
    </w:p>
    <w:p w14:paraId="70B64354" w14:textId="77777777" w:rsidR="001D753E" w:rsidRPr="004C0FA6" w:rsidRDefault="003C1F2E" w:rsidP="00F21D8A">
      <w:r w:rsidRPr="004C0FA6">
        <w:t>Επίσης, ενδείκνυται η λήψη πρόσθετων μέτρων δημοσιοποίησης, όπως:</w:t>
      </w:r>
    </w:p>
    <w:p w14:paraId="1B41E900" w14:textId="77777777" w:rsidR="001D753E" w:rsidRPr="004C0FA6" w:rsidRDefault="003C1F2E" w:rsidP="00ED2847">
      <w:pPr>
        <w:pStyle w:val="af"/>
        <w:numPr>
          <w:ilvl w:val="0"/>
          <w:numId w:val="12"/>
        </w:numPr>
      </w:pPr>
      <w:r w:rsidRPr="004C0FA6">
        <w:t>οργάνωση ανοικτών ημερίδων ενημέρωσης,</w:t>
      </w:r>
    </w:p>
    <w:p w14:paraId="4A9465AA" w14:textId="77777777" w:rsidR="001D753E" w:rsidRPr="004C0FA6" w:rsidRDefault="003C1F2E" w:rsidP="00ED2847">
      <w:pPr>
        <w:pStyle w:val="af"/>
        <w:numPr>
          <w:ilvl w:val="0"/>
          <w:numId w:val="12"/>
        </w:numPr>
      </w:pPr>
      <w:r w:rsidRPr="004C0FA6">
        <w:t>οργάνωση Γραφείου Υποστήριξης (Help Desk), ώστε να παρέχονται κατά ενιαίο και τυποποιημένο τρόπο πληροφορίες  προς τους δυνητικούς δικαιούχους.</w:t>
      </w:r>
    </w:p>
    <w:p w14:paraId="3A0CFB3B" w14:textId="769C8507" w:rsidR="001D753E" w:rsidRPr="004C0FA6" w:rsidRDefault="003C1F2E" w:rsidP="00F21D8A">
      <w:pPr>
        <w:pStyle w:val="4"/>
      </w:pPr>
      <w:r w:rsidRPr="004C0FA6">
        <w:t xml:space="preserve">Καταχωρίσεις στο </w:t>
      </w:r>
      <w:r w:rsidR="00EA45F6">
        <w:t xml:space="preserve">πληροφοριακό σύστημα </w:t>
      </w:r>
      <w:r w:rsidR="00904ED8">
        <w:t>ΟΠΣ ΚΑΠ</w:t>
      </w:r>
    </w:p>
    <w:p w14:paraId="1F0EE36C" w14:textId="718C0A2C" w:rsidR="001D753E" w:rsidRPr="004C0FA6" w:rsidRDefault="003C1F2E" w:rsidP="00F21D8A">
      <w:r w:rsidRPr="004C0FA6">
        <w:t xml:space="preserve">Με ευθύνη της ΕΥΔ </w:t>
      </w:r>
      <w:r w:rsidR="003C004B" w:rsidRPr="004C0FA6">
        <w:t xml:space="preserve">ΣΣ ΚΑΠ </w:t>
      </w:r>
      <w:r w:rsidRPr="004C0FA6">
        <w:t>ή</w:t>
      </w:r>
      <w:r w:rsidR="00D51217">
        <w:t>/και</w:t>
      </w:r>
      <w:r w:rsidRPr="004C0FA6">
        <w:t xml:space="preserve"> του </w:t>
      </w:r>
      <w:r w:rsidR="003C004B" w:rsidRPr="004C0FA6">
        <w:t>ΕΦ</w:t>
      </w:r>
      <w:r w:rsidRPr="004C0FA6">
        <w:t xml:space="preserve"> στον οποίο ανατίθενται </w:t>
      </w:r>
      <w:r w:rsidR="00D56D63" w:rsidRPr="004C0FA6">
        <w:t>καθήκοντα</w:t>
      </w:r>
      <w:r w:rsidRPr="004C0FA6">
        <w:t xml:space="preserve">, τα στοιχεία της πρόσκλησης καταχωρίζονται στο </w:t>
      </w:r>
      <w:bookmarkStart w:id="51" w:name="_Hlk137027888"/>
      <w:r w:rsidR="00EA45F6">
        <w:t>Ολοκληρωμένο Πληροφοριακό Σύστημα Κοινής Αγροτικής Πολιτικής (</w:t>
      </w:r>
      <w:r w:rsidR="00904ED8">
        <w:t>ΟΠΣ ΚΑΠ</w:t>
      </w:r>
      <w:r w:rsidR="00EA45F6">
        <w:t>)</w:t>
      </w:r>
      <w:r w:rsidR="00904ED8">
        <w:t xml:space="preserve">. </w:t>
      </w:r>
    </w:p>
    <w:bookmarkEnd w:id="51"/>
    <w:p w14:paraId="193769AC" w14:textId="5219900A" w:rsidR="00F21D8A" w:rsidRDefault="00F21D8A">
      <w:pPr>
        <w:spacing w:before="0" w:after="0" w:line="240" w:lineRule="auto"/>
        <w:jc w:val="left"/>
      </w:pPr>
      <w:r>
        <w:br w:type="page"/>
      </w:r>
    </w:p>
    <w:p w14:paraId="7DDDB13D" w14:textId="77777777" w:rsidR="001D753E" w:rsidRDefault="003C1F2E" w:rsidP="00316CFE">
      <w:pPr>
        <w:pStyle w:val="3"/>
        <w:ind w:left="709"/>
      </w:pPr>
      <w:bookmarkStart w:id="52" w:name="_Υποβολή_αιτήσεων_στήριξης_1"/>
      <w:bookmarkStart w:id="53" w:name="_Toc432413952"/>
      <w:bookmarkStart w:id="54" w:name="_Toc445901093"/>
      <w:bookmarkStart w:id="55" w:name="_Toc135400907"/>
      <w:bookmarkStart w:id="56" w:name="_Toc140515130"/>
      <w:bookmarkStart w:id="57" w:name="_Toc140515741"/>
      <w:bookmarkStart w:id="58" w:name="_Toc140515839"/>
      <w:bookmarkStart w:id="59" w:name="_Toc140515956"/>
      <w:bookmarkStart w:id="60" w:name="_Toc140517178"/>
      <w:bookmarkStart w:id="61" w:name="_Toc140517973"/>
      <w:bookmarkStart w:id="62" w:name="_Toc140518243"/>
      <w:bookmarkStart w:id="63" w:name="_Toc140518739"/>
      <w:bookmarkStart w:id="64" w:name="_Toc140576450"/>
      <w:bookmarkStart w:id="65" w:name="_Toc413329878"/>
      <w:bookmarkStart w:id="66" w:name="_Toc431216530"/>
      <w:bookmarkStart w:id="67" w:name="_Toc430163037"/>
      <w:bookmarkStart w:id="68" w:name="_Toc414883974"/>
      <w:bookmarkStart w:id="69" w:name="_Toc413329957"/>
      <w:bookmarkStart w:id="70" w:name="_Ref427055357"/>
      <w:bookmarkStart w:id="71" w:name="_Ref427055306"/>
      <w:bookmarkStart w:id="72" w:name="_Toc427064208"/>
      <w:bookmarkEnd w:id="52"/>
      <w:r>
        <w:lastRenderedPageBreak/>
        <w:t>Υποβολή αιτήσεων στήριξης</w:t>
      </w:r>
      <w:bookmarkEnd w:id="53"/>
      <w:bookmarkEnd w:id="54"/>
      <w:bookmarkEnd w:id="55"/>
      <w:bookmarkEnd w:id="56"/>
      <w:bookmarkEnd w:id="57"/>
      <w:bookmarkEnd w:id="58"/>
      <w:bookmarkEnd w:id="59"/>
      <w:bookmarkEnd w:id="60"/>
      <w:bookmarkEnd w:id="61"/>
      <w:bookmarkEnd w:id="62"/>
      <w:bookmarkEnd w:id="63"/>
      <w:bookmarkEnd w:id="64"/>
    </w:p>
    <w:p w14:paraId="3CE5757C" w14:textId="77777777" w:rsidR="001D753E" w:rsidRPr="00904ED8" w:rsidRDefault="003C1F2E" w:rsidP="00F21D8A">
      <w:pPr>
        <w:pStyle w:val="4"/>
      </w:pPr>
      <w:r w:rsidRPr="00904ED8">
        <w:t>Σκοπός</w:t>
      </w:r>
    </w:p>
    <w:p w14:paraId="49D8E77E" w14:textId="3EEE5CB1" w:rsidR="001D753E" w:rsidRPr="00904ED8" w:rsidRDefault="003C1F2E" w:rsidP="00F21D8A">
      <w:r w:rsidRPr="00904ED8">
        <w:t>Η εκδήλωση ενδιαφέροντος εκ μέρους των δυνητικών δικαιούχων για ένταξη στην αντίστοιχη παρέμβαση.</w:t>
      </w:r>
    </w:p>
    <w:p w14:paraId="2135B7A0" w14:textId="7EC20C3D" w:rsidR="001D753E" w:rsidRPr="00904ED8" w:rsidRDefault="003C1F2E" w:rsidP="00F21D8A">
      <w:pPr>
        <w:pStyle w:val="4"/>
      </w:pPr>
      <w:r w:rsidRPr="00904ED8">
        <w:t>Προ-απαιτούμενες ενέργειες</w:t>
      </w:r>
    </w:p>
    <w:p w14:paraId="24D2295A" w14:textId="77777777" w:rsidR="001D753E" w:rsidRPr="00904ED8" w:rsidRDefault="003C1F2E" w:rsidP="00F21D8A">
      <w:r w:rsidRPr="00904ED8">
        <w:t xml:space="preserve">Απαιτείται η έκδοση πρόσκλησης για υποβολή αιτήσεων στήριξης, σύμφωνα με τη Διαδικασία </w:t>
      </w:r>
      <w:r w:rsidRPr="00904ED8">
        <w:rPr>
          <w:lang w:val="en-US"/>
        </w:rPr>
        <w:t>I</w:t>
      </w:r>
      <w:r w:rsidRPr="00904ED8">
        <w:t>.1.1.</w:t>
      </w:r>
    </w:p>
    <w:p w14:paraId="2D892C53" w14:textId="77777777" w:rsidR="001D753E" w:rsidRPr="00904ED8" w:rsidRDefault="003C1F2E" w:rsidP="00F21D8A">
      <w:pPr>
        <w:pStyle w:val="4"/>
      </w:pPr>
      <w:r w:rsidRPr="00904ED8">
        <w:t>Περιγραφή Διαδικασίας</w:t>
      </w:r>
    </w:p>
    <w:p w14:paraId="027642B3" w14:textId="77777777" w:rsidR="001D753E" w:rsidRPr="00904ED8" w:rsidRDefault="003C1F2E" w:rsidP="00F21D8A">
      <w:pPr>
        <w:pStyle w:val="5"/>
      </w:pPr>
      <w:r w:rsidRPr="00904ED8">
        <w:t>Υποβολή αιτήσεων στήριξης</w:t>
      </w:r>
    </w:p>
    <w:p w14:paraId="0DE978A4" w14:textId="13B9EAAB" w:rsidR="001D753E" w:rsidRPr="00904ED8" w:rsidRDefault="003C1F2E" w:rsidP="00F21D8A">
      <w:r w:rsidRPr="00904ED8">
        <w:t xml:space="preserve">Οι δυνητικοί δικαιούχοι μπορούν, μετά τη δημοσιοποίηση της σχετικής πρόσκλησης, να υποβάλλουν προς την ΕΥΔ </w:t>
      </w:r>
      <w:r w:rsidR="003C004B" w:rsidRPr="00904ED8">
        <w:t>ΣΣ ΚΑΠ</w:t>
      </w:r>
      <w:r w:rsidRPr="00904ED8">
        <w:t xml:space="preserve"> ή</w:t>
      </w:r>
      <w:r w:rsidR="00D51217">
        <w:t>/και</w:t>
      </w:r>
      <w:r w:rsidRPr="00904ED8">
        <w:t xml:space="preserve"> το</w:t>
      </w:r>
      <w:r w:rsidR="00D51217">
        <w:t>ν</w:t>
      </w:r>
      <w:r w:rsidRPr="00904ED8">
        <w:t xml:space="preserve"> </w:t>
      </w:r>
      <w:r w:rsidR="003C004B" w:rsidRPr="00904ED8">
        <w:t>ΕΦ</w:t>
      </w:r>
      <w:r w:rsidRPr="00904ED8">
        <w:t xml:space="preserve"> που ανατίθενται καθήκοντα, αιτήσεις στήριξης σύμφωνα με το υπόδειγμα που περιλαμβάνεται στην εν λόγω πρόσκληση. Οι αιτήσεις περιλαμβάνουν, κατά περίπτωση παρέμβασης, ενδεικτικά τα ακόλουθα:</w:t>
      </w:r>
    </w:p>
    <w:p w14:paraId="50C5D41E" w14:textId="5E8EBDE9" w:rsidR="001D753E" w:rsidRPr="00904ED8" w:rsidRDefault="003C1F2E" w:rsidP="00ED2847">
      <w:pPr>
        <w:pStyle w:val="af"/>
        <w:numPr>
          <w:ilvl w:val="0"/>
          <w:numId w:val="13"/>
        </w:numPr>
      </w:pPr>
      <w:r w:rsidRPr="00904ED8">
        <w:t>στοιχεία του αιτούντος</w:t>
      </w:r>
      <w:r w:rsidR="008150AD">
        <w:t>,</w:t>
      </w:r>
    </w:p>
    <w:p w14:paraId="506757A4" w14:textId="25187BDF" w:rsidR="001D753E" w:rsidRPr="00904ED8" w:rsidRDefault="003C1F2E" w:rsidP="00ED2847">
      <w:pPr>
        <w:pStyle w:val="af"/>
        <w:numPr>
          <w:ilvl w:val="0"/>
          <w:numId w:val="13"/>
        </w:numPr>
      </w:pPr>
      <w:r w:rsidRPr="00904ED8">
        <w:t>στοιχεία της υφιστάμενης κατάστασης της εκμετάλλευσης ή της επιχείρησης του δυνητικού δικαιούχου, όπου απαιτείται</w:t>
      </w:r>
      <w:r w:rsidR="008150AD">
        <w:t>,</w:t>
      </w:r>
    </w:p>
    <w:p w14:paraId="279A1921" w14:textId="3754E6E4" w:rsidR="001D753E" w:rsidRPr="00904ED8" w:rsidRDefault="003C1F2E" w:rsidP="00ED2847">
      <w:pPr>
        <w:pStyle w:val="af"/>
        <w:numPr>
          <w:ilvl w:val="0"/>
          <w:numId w:val="13"/>
        </w:numPr>
      </w:pPr>
      <w:r w:rsidRPr="00904ED8">
        <w:t>στοιχεία σώρευσης κρατικών ενισχύσεων, όπου απαιτείται</w:t>
      </w:r>
      <w:r w:rsidR="008150AD">
        <w:t>,</w:t>
      </w:r>
    </w:p>
    <w:p w14:paraId="5DC2C5B4" w14:textId="4F2A7A3D" w:rsidR="001D753E" w:rsidRPr="00904ED8" w:rsidRDefault="003C1F2E" w:rsidP="00ED2847">
      <w:pPr>
        <w:pStyle w:val="af"/>
        <w:numPr>
          <w:ilvl w:val="0"/>
          <w:numId w:val="13"/>
        </w:numPr>
      </w:pPr>
      <w:r w:rsidRPr="00904ED8">
        <w:t>περιγραφή της προτεινόμενης πράξης</w:t>
      </w:r>
      <w:r w:rsidR="008150AD">
        <w:t>,</w:t>
      </w:r>
    </w:p>
    <w:p w14:paraId="14276582" w14:textId="2BA065F4" w:rsidR="001D753E" w:rsidRPr="00904ED8" w:rsidRDefault="003C1F2E" w:rsidP="00ED2847">
      <w:pPr>
        <w:pStyle w:val="af"/>
        <w:numPr>
          <w:ilvl w:val="0"/>
          <w:numId w:val="13"/>
        </w:numPr>
      </w:pPr>
      <w:r w:rsidRPr="00904ED8">
        <w:t>αναλυτικό προϋπολογισμό ή, για τις παρεμβάσεις που σχετίζονται με εκτάσεις ή αριθμό ζώων, εκτίμηση του προϋπολογισμού της προτεινόμενης πράξης</w:t>
      </w:r>
      <w:r w:rsidR="008150AD">
        <w:t>,</w:t>
      </w:r>
    </w:p>
    <w:p w14:paraId="466DDAE8" w14:textId="43741BC8" w:rsidR="001D753E" w:rsidRPr="00904ED8" w:rsidRDefault="003C1F2E" w:rsidP="00ED2847">
      <w:pPr>
        <w:pStyle w:val="af"/>
        <w:numPr>
          <w:ilvl w:val="0"/>
          <w:numId w:val="13"/>
        </w:numPr>
      </w:pPr>
      <w:r w:rsidRPr="00904ED8">
        <w:t>στοιχεία για τον υπολογισμό των κοινών και ειδικών δεικτών παρακολούθησης και αξιολόγησης</w:t>
      </w:r>
      <w:r w:rsidR="008150AD">
        <w:t>,</w:t>
      </w:r>
    </w:p>
    <w:p w14:paraId="7F73D656" w14:textId="25269703" w:rsidR="001D753E" w:rsidRPr="00904ED8" w:rsidRDefault="003C1F2E" w:rsidP="00ED2847">
      <w:pPr>
        <w:pStyle w:val="af"/>
        <w:numPr>
          <w:ilvl w:val="0"/>
          <w:numId w:val="13"/>
        </w:numPr>
      </w:pPr>
      <w:r w:rsidRPr="00904ED8">
        <w:t>ειδικές πληροφορίες ανάλογα την παρέμβαση</w:t>
      </w:r>
      <w:r w:rsidR="008150AD">
        <w:t>.</w:t>
      </w:r>
    </w:p>
    <w:p w14:paraId="5669EE86" w14:textId="4888C0EB" w:rsidR="001D753E" w:rsidRPr="00904ED8" w:rsidRDefault="003C1F2E" w:rsidP="00F21D8A">
      <w:r w:rsidRPr="00904ED8">
        <w:t>Ειδικά για τις παρεμβάσεις που σχετίζονται με εκτάσεις ή αριθμό ζώων, οι αιτούντες υποχρεούνται, εφόσον αυτό καθορίζεται στη σχετική πρόσκληση, να υποβάλλουν μια ενιαία αίτηση τόσο ως αίτηση στήριξης, στο πλαίσιο των σχετικών παρεμβάσεων, όσο και ως αίτηση για τα καθεστώτα άμεσων ενισχύσεων. Στις περιπτώσεις αυτές η αίτηση υποβάλλεται από τον ίδιο το γεωργό ή από εξουσιοδοτημένο εκπρόσωπό του και συγκεκριμένα:</w:t>
      </w:r>
    </w:p>
    <w:p w14:paraId="38F06724" w14:textId="77777777" w:rsidR="001D753E" w:rsidRPr="00904ED8" w:rsidRDefault="003C1F2E" w:rsidP="00ED2847">
      <w:pPr>
        <w:pStyle w:val="af"/>
        <w:numPr>
          <w:ilvl w:val="0"/>
          <w:numId w:val="5"/>
        </w:numPr>
      </w:pPr>
      <w:r w:rsidRPr="00904ED8">
        <w:lastRenderedPageBreak/>
        <w:t xml:space="preserve">είτε απευθείας στον ΟΠΕΚΕΠΕ μέσω κατάλληλου πληροφοριακού συστήματος, </w:t>
      </w:r>
    </w:p>
    <w:p w14:paraId="65BA2629" w14:textId="3E20F41E" w:rsidR="00D56D63" w:rsidRPr="00904ED8" w:rsidRDefault="003C1F2E" w:rsidP="00ED2847">
      <w:pPr>
        <w:pStyle w:val="af"/>
        <w:numPr>
          <w:ilvl w:val="0"/>
          <w:numId w:val="5"/>
        </w:numPr>
      </w:pPr>
      <w:r w:rsidRPr="00904ED8">
        <w:t xml:space="preserve">είτε μέσω ενός πιστοποιημένου </w:t>
      </w:r>
      <w:r w:rsidR="00D85B22">
        <w:t>φορέα</w:t>
      </w:r>
      <w:r w:rsidRPr="00904ED8">
        <w:t xml:space="preserve"> υποδοχής αίτησης.</w:t>
      </w:r>
    </w:p>
    <w:p w14:paraId="4A75114B" w14:textId="634F9B35" w:rsidR="001D753E" w:rsidRPr="00904ED8" w:rsidRDefault="003C1F2E" w:rsidP="00F21D8A">
      <w:r w:rsidRPr="00904ED8">
        <w:t>Όπου απαιτείται,</w:t>
      </w:r>
      <w:r w:rsidR="00D85B22">
        <w:t xml:space="preserve"> </w:t>
      </w:r>
      <w:r w:rsidRPr="00904ED8">
        <w:t xml:space="preserve">παρέχονται στους ενδιαφερόμενους προσυμπληρωμένα υποδείγματα αιτήσεων με βάση τις εκτάσεις που καθορίστηκαν για το έτος που προηγείται της αίτησης στήριξης, σύμφωνα με </w:t>
      </w:r>
      <w:r w:rsidR="00D85B22">
        <w:t>το άρθρο 5,</w:t>
      </w:r>
      <w:r w:rsidRPr="00904ED8">
        <w:t xml:space="preserve"> παρ</w:t>
      </w:r>
      <w:r w:rsidR="000644A7" w:rsidRPr="00904ED8">
        <w:t>.</w:t>
      </w:r>
      <w:r w:rsidRPr="00904ED8">
        <w:t xml:space="preserve"> </w:t>
      </w:r>
      <w:r w:rsidR="00D85B22">
        <w:t>1</w:t>
      </w:r>
      <w:r w:rsidRPr="00904ED8">
        <w:t xml:space="preserve"> του Καν. 2022/1173.</w:t>
      </w:r>
    </w:p>
    <w:p w14:paraId="08255433" w14:textId="77777777" w:rsidR="001D753E" w:rsidRPr="00904ED8" w:rsidRDefault="003C1F2E" w:rsidP="00F21D8A">
      <w:r w:rsidRPr="00904ED8">
        <w:t>Η υποβολή των αιτήσεων για στήριξη πραγματοποιείται:</w:t>
      </w:r>
    </w:p>
    <w:p w14:paraId="1B1BD5DD" w14:textId="0D1BE389" w:rsidR="001D753E" w:rsidRPr="001C3A15" w:rsidRDefault="003C1F2E" w:rsidP="00ED2847">
      <w:pPr>
        <w:pStyle w:val="af"/>
        <w:numPr>
          <w:ilvl w:val="0"/>
          <w:numId w:val="14"/>
        </w:numPr>
      </w:pPr>
      <w:r w:rsidRPr="001C3A15">
        <w:t>για παρεμβάσεις ιδιωτικών επενδύσεων μέσω του Ολοκληρωμένου Πληροφοριακού Συστήματος Διαχείρισης Κρατικών Ενισχύσεων (ΟΠΣΚΕ)</w:t>
      </w:r>
      <w:r w:rsidR="000644A7" w:rsidRPr="001C3A15">
        <w:t>,</w:t>
      </w:r>
    </w:p>
    <w:p w14:paraId="15E82EA5" w14:textId="01F4C74E" w:rsidR="001D753E" w:rsidRPr="001C3A15" w:rsidRDefault="003C1F2E" w:rsidP="00ED2847">
      <w:pPr>
        <w:pStyle w:val="af"/>
        <w:numPr>
          <w:ilvl w:val="0"/>
          <w:numId w:val="14"/>
        </w:numPr>
      </w:pPr>
      <w:r w:rsidRPr="001C3A15">
        <w:t xml:space="preserve">για παρεμβάσεις που σχετίζονται με εκτάσεις ή αριθμό ζώων μέσω του Πληροφοριακού Συστήματος της Ενιαίας Αίτησης Ενίσχυσης στο </w:t>
      </w:r>
      <w:r w:rsidRPr="001C3A15">
        <w:rPr>
          <w:lang w:val="en-US"/>
        </w:rPr>
        <w:t>gov</w:t>
      </w:r>
      <w:r w:rsidRPr="001C3A15">
        <w:t>.</w:t>
      </w:r>
      <w:r w:rsidRPr="001C3A15">
        <w:rPr>
          <w:lang w:val="en-US"/>
        </w:rPr>
        <w:t>gr</w:t>
      </w:r>
      <w:r w:rsidR="000644A7" w:rsidRPr="001C3A15">
        <w:t>,</w:t>
      </w:r>
    </w:p>
    <w:p w14:paraId="73FA9EFD" w14:textId="139B5340" w:rsidR="001D753E" w:rsidRPr="001C3A15" w:rsidRDefault="003C1F2E" w:rsidP="00ED2847">
      <w:pPr>
        <w:pStyle w:val="af"/>
        <w:numPr>
          <w:ilvl w:val="0"/>
          <w:numId w:val="14"/>
        </w:numPr>
      </w:pPr>
      <w:r w:rsidRPr="001C3A15">
        <w:t>για λοιπές παρεμβάσεις, συμπεριλαμβανομένων των δημοσίων επενδύσεων, μέσω του Ολοκληρωμένου Πληροφοριακού Συστήματος Κοινής Αγροτικής Πολιτικής (ΟΠΣ ΚΑΠ)</w:t>
      </w:r>
      <w:r w:rsidR="000644A7" w:rsidRPr="001C3A15">
        <w:t>.</w:t>
      </w:r>
    </w:p>
    <w:p w14:paraId="04A3EFAE" w14:textId="77777777" w:rsidR="001D753E" w:rsidRPr="001C3A15" w:rsidRDefault="003C1F2E" w:rsidP="00F21D8A">
      <w:r w:rsidRPr="001C3A15">
        <w:t>Εφόσον η αίτηση υποβληθεί επιτυχώς, λαμβάνει μοναδικό κωδικό και ημερομηνία οριστικοποίησης, από την οποία τεκμαίρεται το εμπρόθεσμο της υποβολής.</w:t>
      </w:r>
      <w:r w:rsidRPr="002603F8">
        <w:t xml:space="preserve"> </w:t>
      </w:r>
    </w:p>
    <w:p w14:paraId="202EA7A0" w14:textId="32A15124" w:rsidR="001D753E" w:rsidRPr="001C3A15" w:rsidRDefault="003C1F2E" w:rsidP="00F21D8A">
      <w:r w:rsidRPr="001C3A15">
        <w:t xml:space="preserve">Μετά την ηλεκτρονική υποβολή και εφόσον προβλέπεται στο σχετικό θεσμικό πλαίσιο, οι δυνητικοί δικαιούχοι αποστέλλουν </w:t>
      </w:r>
      <w:bookmarkStart w:id="73" w:name="_Hlk138838990"/>
      <w:r w:rsidR="000644A7" w:rsidRPr="001C3A15">
        <w:t xml:space="preserve">στην ΕΥΔ </w:t>
      </w:r>
      <w:r w:rsidR="003C004B" w:rsidRPr="001C3A15">
        <w:t>ΣΣ ΚΑΠ</w:t>
      </w:r>
      <w:r w:rsidR="000644A7" w:rsidRPr="001C3A15">
        <w:t xml:space="preserve"> ή</w:t>
      </w:r>
      <w:r w:rsidR="00D51217">
        <w:t>/και</w:t>
      </w:r>
      <w:r w:rsidR="000644A7" w:rsidRPr="001C3A15">
        <w:t xml:space="preserve"> τον</w:t>
      </w:r>
      <w:r w:rsidR="003C004B" w:rsidRPr="001C3A15">
        <w:t xml:space="preserve"> ΕΦ</w:t>
      </w:r>
      <w:r w:rsidR="000644A7" w:rsidRPr="001C3A15">
        <w:t xml:space="preserve"> </w:t>
      </w:r>
      <w:bookmarkEnd w:id="73"/>
      <w:r w:rsidRPr="001C3A15">
        <w:t>τυχόν δικαιολογητικά που σύμφωνα με την πρόσκληση, δεν υποβάλλονται ηλεκτρονικά.</w:t>
      </w:r>
    </w:p>
    <w:p w14:paraId="38E16E8E" w14:textId="7543D8F6" w:rsidR="001D753E" w:rsidRPr="001C3A15" w:rsidRDefault="003C1F2E" w:rsidP="00F21D8A">
      <w:r w:rsidRPr="001C3A15">
        <w:t>Η ορθή καταχώρηση και υποβολή της αίτησης στη διαδικτυακή εφαρμογή, η πληρότητα του ηλεκτρονικού φακέλου και η εμπρόθεσμη οριστικοποίηση της είναι της αποκλειστικής ευθύνης του αιτούντα.</w:t>
      </w:r>
    </w:p>
    <w:p w14:paraId="3B5B17BA" w14:textId="03953F33" w:rsidR="001D753E" w:rsidRPr="001C3A15" w:rsidRDefault="003C1F2E" w:rsidP="00926C5C">
      <w:r w:rsidRPr="001C3A15">
        <w:t xml:space="preserve">Με την υποβολή της αίτησης στήριξης, οι αιτούντες αποδέχονται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προστασίας </w:t>
      </w:r>
      <w:r w:rsidR="003E62CA">
        <w:t xml:space="preserve">των </w:t>
      </w:r>
      <w:r w:rsidRPr="001C3A15">
        <w:t>δεδομένων</w:t>
      </w:r>
      <w:r w:rsidR="00425230" w:rsidRPr="001C3A15">
        <w:t xml:space="preserve"> </w:t>
      </w:r>
      <w:r w:rsidR="003E62CA">
        <w:t>(</w:t>
      </w:r>
      <w:r w:rsidR="003E62CA" w:rsidRPr="008B1145">
        <w:t>Καν</w:t>
      </w:r>
      <w:r w:rsidR="003E62CA">
        <w:t>.</w:t>
      </w:r>
      <w:r w:rsidR="003E62CA" w:rsidRPr="008B1145">
        <w:t xml:space="preserve"> 2016/679</w:t>
      </w:r>
      <w:r w:rsidR="003E62CA">
        <w:t xml:space="preserve"> και Καν. 2018/1725</w:t>
      </w:r>
      <w:r w:rsidR="003E62CA" w:rsidRPr="008B1145">
        <w:t xml:space="preserve"> και </w:t>
      </w:r>
      <w:r w:rsidR="003E62CA">
        <w:t xml:space="preserve">τον </w:t>
      </w:r>
      <w:r w:rsidR="003E62CA" w:rsidRPr="008B1145">
        <w:t>ν. 4624/2019 (Α΄ 137)</w:t>
      </w:r>
      <w:r w:rsidR="003E62CA">
        <w:t>)</w:t>
      </w:r>
      <w:r w:rsidR="00425230" w:rsidRPr="001C3A15">
        <w:t>.</w:t>
      </w:r>
    </w:p>
    <w:p w14:paraId="30AA01C1" w14:textId="77777777" w:rsidR="001D753E" w:rsidRPr="001C3A15" w:rsidRDefault="003C1F2E" w:rsidP="00F21D8A">
      <w:pPr>
        <w:pStyle w:val="5"/>
      </w:pPr>
      <w:r w:rsidRPr="001C3A15">
        <w:t>Διόρθωση – ανάκληση αιτήσεων στήριξης πριν την καταληκτική ημερομηνία υποβολής</w:t>
      </w:r>
    </w:p>
    <w:p w14:paraId="05121206" w14:textId="77777777" w:rsidR="001D753E" w:rsidRPr="001C3A15" w:rsidRDefault="003C1F2E" w:rsidP="00F21D8A">
      <w:r w:rsidRPr="001C3A15">
        <w:t xml:space="preserve">Οι αιτούντες μπορούν να διορθώνουν την αίτηση στήριξης και τα συνυποβληθέντα δικαιολογητικά, ακόμη και μετά την οριστική υποβολή της, εφόσον δεν έχει παρέλθει η καταληκτική ημερομηνία που προβλέπεται στη σχετική πρόσκληση. Για το σκοπό </w:t>
      </w:r>
      <w:r w:rsidRPr="001C3A15">
        <w:lastRenderedPageBreak/>
        <w:t>αυτό ακολουθούν τη διαδικασία που προβλέπεται, κατά περίπτωση, στα ως άνω πληροφοριακά συστήματα.</w:t>
      </w:r>
    </w:p>
    <w:p w14:paraId="214A198B" w14:textId="6661502F" w:rsidR="001D753E" w:rsidRPr="001C3A15" w:rsidRDefault="003C1F2E" w:rsidP="00F21D8A">
      <w:r w:rsidRPr="001C3A15">
        <w:t xml:space="preserve">Εφόσον η διόρθωση αφορά και σε δικαιολογητικά που έχουν ήδη υποβληθεί σε έντυπη μορφή, αυτά αποστέλλονται εκ νέου στην ΕΥΔ </w:t>
      </w:r>
      <w:r w:rsidR="003C004B" w:rsidRPr="001C3A15">
        <w:t>ΣΣ ΚΑΠ</w:t>
      </w:r>
      <w:r w:rsidRPr="001C3A15">
        <w:t xml:space="preserve"> ή</w:t>
      </w:r>
      <w:r w:rsidR="00D51217">
        <w:t>/και</w:t>
      </w:r>
      <w:r w:rsidRPr="001C3A15">
        <w:t xml:space="preserve"> στο </w:t>
      </w:r>
      <w:r w:rsidR="003C004B" w:rsidRPr="001C3A15">
        <w:t>ΕΦ</w:t>
      </w:r>
      <w:r w:rsidRPr="001C3A15">
        <w:t xml:space="preserve"> που ανατίθενται η αρμοδιότητα, για την αντικατάστασή τους.</w:t>
      </w:r>
    </w:p>
    <w:p w14:paraId="32C2A72A" w14:textId="46E75C2A" w:rsidR="001D753E" w:rsidRPr="00EA45F6" w:rsidRDefault="003C1F2E" w:rsidP="00F21D8A">
      <w:r w:rsidRPr="001C3A15">
        <w:t xml:space="preserve">Πέραν των ανωτέρω οι αιτούντες δύναται να ανακαλέσουν την αίτηση στήριξη εν </w:t>
      </w:r>
      <w:r w:rsidR="001C3A15" w:rsidRPr="001C3A15">
        <w:t>όλ</w:t>
      </w:r>
      <w:r w:rsidR="00267F5A">
        <w:t>ω</w:t>
      </w:r>
      <w:r w:rsidRPr="001C3A15">
        <w:t xml:space="preserve"> ή εν μέρει μετά από σχετικό αίτημά τους</w:t>
      </w:r>
      <w:r w:rsidR="00594358" w:rsidRPr="001C3A15">
        <w:t xml:space="preserve">. </w:t>
      </w:r>
      <w:r w:rsidRPr="001C3A15">
        <w:t xml:space="preserve">Η ανάκληση επαναφέρει τον αιτούντα στη θέση που βρίσκονταν πριν </w:t>
      </w:r>
      <w:r w:rsidRPr="00EA45F6">
        <w:t xml:space="preserve">υποβάλλει τα εν λόγω έγγραφα ή τμήματα των εν λόγω εγγράφων που ανακαλεί. </w:t>
      </w:r>
    </w:p>
    <w:p w14:paraId="7093BC8A" w14:textId="12C46163" w:rsidR="001D753E" w:rsidRPr="00EA45F6" w:rsidRDefault="003C1F2E" w:rsidP="00F21D8A">
      <w:pPr>
        <w:pStyle w:val="4"/>
      </w:pPr>
      <w:r w:rsidRPr="00EA45F6">
        <w:t xml:space="preserve">Καταχωρίσεις </w:t>
      </w:r>
      <w:r w:rsidR="00EA45F6">
        <w:t>στο ΟΠΣ ΚΑΠ</w:t>
      </w:r>
    </w:p>
    <w:p w14:paraId="6EB4E281" w14:textId="317A9268" w:rsidR="001D753E" w:rsidRPr="00EA45F6" w:rsidRDefault="003C1F2E" w:rsidP="00F21D8A">
      <w:r w:rsidRPr="00EA45F6">
        <w:t>Για τις παρεμβάσεις όπου η υποβολή των αιτήσεων στήριξης πραγματοποιείται μέσω του</w:t>
      </w:r>
      <w:r w:rsidR="00EA45F6">
        <w:t xml:space="preserve"> ΟΠΣ ΚΑΠ</w:t>
      </w:r>
      <w:r w:rsidRPr="00EA45F6">
        <w:t xml:space="preserve">, οι δυνητικοί δικαιούχοι συνδέονται στο εν λόγω πληροφοριακό σύστημα και συμπληρώνουν την αίτηση στήριξης. Η υποβολή της αίτησης πραγματοποιείται με την οριστικοποίησή της στο </w:t>
      </w:r>
      <w:r w:rsidR="00EA45F6">
        <w:t xml:space="preserve">ΟΠΣ ΚΑΠ </w:t>
      </w:r>
      <w:r w:rsidRPr="00EA45F6">
        <w:t xml:space="preserve">από τον δυνητικό δικαιούχο. </w:t>
      </w:r>
    </w:p>
    <w:p w14:paraId="2C62701E" w14:textId="00023BBD" w:rsidR="00F21D8A" w:rsidRPr="00444529" w:rsidRDefault="003C1F2E" w:rsidP="00F21D8A">
      <w:r w:rsidRPr="00444529">
        <w:t>Για τις παρεμβάσεις</w:t>
      </w:r>
      <w:r w:rsidR="00EA45F6" w:rsidRPr="00444529">
        <w:t xml:space="preserve"> </w:t>
      </w:r>
      <w:r w:rsidRPr="00444529">
        <w:t>όπου η υποβολή των αιτήσεων στήριξης πραγματοποιείται σε άλλα πληροφοριακά συστήματα, αυτές μεταφέρονται στο ΟΠΣ ΚΑΠ</w:t>
      </w:r>
      <w:r w:rsidR="00961B41" w:rsidRPr="00444529">
        <w:t xml:space="preserve"> </w:t>
      </w:r>
      <w:r w:rsidR="00EA45F6" w:rsidRPr="00444529">
        <w:t xml:space="preserve">σύμφωνα με το </w:t>
      </w:r>
      <w:r w:rsidR="00430B63">
        <w:t xml:space="preserve">άρθρο </w:t>
      </w:r>
      <w:r w:rsidR="00961B41" w:rsidRPr="00444529">
        <w:t>130 του Καν. 2021/2115</w:t>
      </w:r>
      <w:r w:rsidRPr="00444529">
        <w:t xml:space="preserve"> με κατάλληλη υπηρεσία διαδικτύου που παρέχεται από το τελευταίο.</w:t>
      </w:r>
    </w:p>
    <w:p w14:paraId="2C8A5A84" w14:textId="77777777" w:rsidR="00F21D8A" w:rsidRDefault="00F21D8A">
      <w:pPr>
        <w:spacing w:before="0" w:after="0" w:line="240" w:lineRule="auto"/>
        <w:jc w:val="left"/>
      </w:pPr>
      <w:r>
        <w:br w:type="page"/>
      </w:r>
    </w:p>
    <w:p w14:paraId="5773EF1C" w14:textId="77777777" w:rsidR="001D753E" w:rsidRDefault="003C1F2E" w:rsidP="00316CFE">
      <w:pPr>
        <w:pStyle w:val="3"/>
        <w:ind w:left="709"/>
      </w:pPr>
      <w:bookmarkStart w:id="74" w:name="_Διοικητικός_έλεγχος,_συγκριτική"/>
      <w:bookmarkStart w:id="75" w:name="_Toc445901094"/>
      <w:bookmarkStart w:id="76" w:name="_Toc135400908"/>
      <w:bookmarkStart w:id="77" w:name="_Toc432413953"/>
      <w:bookmarkStart w:id="78" w:name="_Toc140515131"/>
      <w:bookmarkStart w:id="79" w:name="_Toc140515742"/>
      <w:bookmarkStart w:id="80" w:name="_Toc140515840"/>
      <w:bookmarkStart w:id="81" w:name="_Toc140515957"/>
      <w:bookmarkStart w:id="82" w:name="_Toc140517179"/>
      <w:bookmarkStart w:id="83" w:name="_Toc140517974"/>
      <w:bookmarkStart w:id="84" w:name="_Toc140518244"/>
      <w:bookmarkStart w:id="85" w:name="_Toc140518740"/>
      <w:bookmarkStart w:id="86" w:name="_Toc140576451"/>
      <w:bookmarkEnd w:id="65"/>
      <w:bookmarkEnd w:id="66"/>
      <w:bookmarkEnd w:id="67"/>
      <w:bookmarkEnd w:id="68"/>
      <w:bookmarkEnd w:id="69"/>
      <w:bookmarkEnd w:id="70"/>
      <w:bookmarkEnd w:id="71"/>
      <w:bookmarkEnd w:id="72"/>
      <w:bookmarkEnd w:id="74"/>
      <w:r>
        <w:lastRenderedPageBreak/>
        <w:t>Διοικητικός έλεγχος των αιτήσεων στήριξης</w:t>
      </w:r>
      <w:bookmarkEnd w:id="75"/>
      <w:bookmarkEnd w:id="76"/>
      <w:bookmarkEnd w:id="77"/>
      <w:bookmarkEnd w:id="78"/>
      <w:bookmarkEnd w:id="79"/>
      <w:bookmarkEnd w:id="80"/>
      <w:bookmarkEnd w:id="81"/>
      <w:bookmarkEnd w:id="82"/>
      <w:bookmarkEnd w:id="83"/>
      <w:bookmarkEnd w:id="84"/>
      <w:bookmarkEnd w:id="85"/>
      <w:bookmarkEnd w:id="86"/>
    </w:p>
    <w:p w14:paraId="15A8F890" w14:textId="77777777" w:rsidR="001D753E" w:rsidRPr="005F6621" w:rsidRDefault="003C1F2E" w:rsidP="00F21D8A">
      <w:pPr>
        <w:pStyle w:val="4"/>
      </w:pPr>
      <w:r w:rsidRPr="005F6621">
        <w:t>Σκοπός</w:t>
      </w:r>
    </w:p>
    <w:p w14:paraId="0E547BAA" w14:textId="77777777" w:rsidR="001D753E" w:rsidRPr="005F6621" w:rsidRDefault="003C1F2E" w:rsidP="00F21D8A">
      <w:r w:rsidRPr="005F6621">
        <w:t>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w:t>
      </w:r>
    </w:p>
    <w:p w14:paraId="5A18E9F2" w14:textId="1F2E2A6C" w:rsidR="001D753E" w:rsidRPr="005F6621" w:rsidRDefault="003C1F2E" w:rsidP="00F21D8A">
      <w:pPr>
        <w:pStyle w:val="4"/>
      </w:pPr>
      <w:r w:rsidRPr="005F6621">
        <w:t>Προ-απαιτούμενες ενέργειες</w:t>
      </w:r>
    </w:p>
    <w:p w14:paraId="08D3C3CE" w14:textId="77777777" w:rsidR="001D753E" w:rsidRPr="005F6621" w:rsidRDefault="003C1F2E" w:rsidP="00F21D8A">
      <w:r w:rsidRPr="005F6621">
        <w:t>Απαιτείται η υποβολή αιτήσεων στήριξης από τους δυνητικούς δικαιούχους, σύμφωνα με τη Διαδικασία Ι.1.2.</w:t>
      </w:r>
    </w:p>
    <w:p w14:paraId="3F0B75FA" w14:textId="77777777" w:rsidR="001D753E" w:rsidRPr="005F6621" w:rsidRDefault="003C1F2E" w:rsidP="00F21D8A">
      <w:pPr>
        <w:pStyle w:val="4"/>
      </w:pPr>
      <w:r w:rsidRPr="005F6621">
        <w:t>Περιγραφή Διαδικασίας</w:t>
      </w:r>
    </w:p>
    <w:p w14:paraId="35B9BDE1" w14:textId="1AF50A2B" w:rsidR="001D753E" w:rsidRPr="005F6621" w:rsidRDefault="003C1F2E" w:rsidP="00F21D8A">
      <w:r w:rsidRPr="005F6621">
        <w:t xml:space="preserve">Ο διοικητικός έλεγχος (αξιολόγηση) των υποβληθεισών αιτήσεων στήριξης πραγματοποιείται με ευθύνη της ΕΥΔ </w:t>
      </w:r>
      <w:r w:rsidR="003C004B" w:rsidRPr="005F6621">
        <w:t>ΣΣ ΚΑΠ</w:t>
      </w:r>
      <w:r w:rsidRPr="005F6621">
        <w:t xml:space="preserve"> ή</w:t>
      </w:r>
      <w:r w:rsidR="00D51217">
        <w:t>/και</w:t>
      </w:r>
      <w:r w:rsidRPr="005F6621">
        <w:t xml:space="preserve"> του </w:t>
      </w:r>
      <w:r w:rsidR="003C004B" w:rsidRPr="005F6621">
        <w:t>ΕΦ</w:t>
      </w:r>
      <w:r w:rsidRPr="005F6621">
        <w:t xml:space="preserve"> στον οποίο ανατίθενται </w:t>
      </w:r>
      <w:r w:rsidR="00961B41" w:rsidRPr="005F6621">
        <w:t>καθήκοντα</w:t>
      </w:r>
      <w:r w:rsidRPr="005F6621">
        <w:t xml:space="preserve">, μέσω του κατά περίπτωση </w:t>
      </w:r>
      <w:r w:rsidR="004129D7" w:rsidRPr="005F6621">
        <w:t>π</w:t>
      </w:r>
      <w:r w:rsidRPr="005F6621">
        <w:t xml:space="preserve">ληροφοριακού </w:t>
      </w:r>
      <w:r w:rsidR="004129D7" w:rsidRPr="005F6621">
        <w:t>σ</w:t>
      </w:r>
      <w:r w:rsidRPr="005F6621">
        <w:t>υστήματος.</w:t>
      </w:r>
    </w:p>
    <w:p w14:paraId="31B63436" w14:textId="2F38CB88" w:rsidR="001D753E" w:rsidRPr="005F6621" w:rsidRDefault="003C1F2E" w:rsidP="00F21D8A">
      <w:r w:rsidRPr="005F6621">
        <w:t xml:space="preserve">Κατά τη διενέργεια του διοικητικού ελέγχου η ΕΥΔ </w:t>
      </w:r>
      <w:r w:rsidR="003C004B" w:rsidRPr="005F6621">
        <w:t xml:space="preserve">ΣΣ ΚΑΠ </w:t>
      </w:r>
      <w:r w:rsidRPr="005F6621">
        <w:t>ή</w:t>
      </w:r>
      <w:r w:rsidR="00D51217">
        <w:t>/και</w:t>
      </w:r>
      <w:r w:rsidRPr="005F6621">
        <w:t xml:space="preserve"> ο </w:t>
      </w:r>
      <w:r w:rsidR="003C004B" w:rsidRPr="005F6621">
        <w:t>ΕΦ</w:t>
      </w:r>
      <w:r w:rsidRPr="005F6621">
        <w:t xml:space="preserve"> στον οποίο ανατίθενται </w:t>
      </w:r>
      <w:r w:rsidR="004129D7" w:rsidRPr="005F6621">
        <w:t>καθήκοντα</w:t>
      </w:r>
      <w:r w:rsidRPr="005F6621">
        <w:t>, δύναται να ζητήσει, εφόσον προβλέπεται στην πρόσκληση, την υποβολή συμπληρωματικών στοιχείων και διευκρινήσεων, εντός συγκεκριμένης προθεσμίας.</w:t>
      </w:r>
    </w:p>
    <w:p w14:paraId="35FDBC6E" w14:textId="77777777" w:rsidR="001D753E" w:rsidRPr="005F6621" w:rsidRDefault="003C1F2E" w:rsidP="00F21D8A">
      <w:r w:rsidRPr="005F6621">
        <w:t xml:space="preserve">Συμπληρωματικά στοιχεία είναι αυτά τα οποία, ενώ προβλέπονταν στην πρόσκληση, δεν υποβλήθηκαν λόγω παράλειψης του δυνητικού δικαιούχου και εκδόθηκαν πριν την υποβολή της αίτησης στήριξης. </w:t>
      </w:r>
    </w:p>
    <w:p w14:paraId="6232A65E" w14:textId="77777777" w:rsidR="001D753E" w:rsidRPr="005F6621" w:rsidRDefault="003C1F2E" w:rsidP="00F21D8A">
      <w:r w:rsidRPr="005F6621">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4C255F41" w14:textId="77777777" w:rsidR="001D753E" w:rsidRDefault="003C1F2E" w:rsidP="00F21D8A">
      <w:pPr>
        <w:pStyle w:val="5"/>
      </w:pPr>
      <w:r w:rsidRPr="005F6621">
        <w:t>Παρεμβάσεις που δεν σχετίζονται με εκτάσεις ή αριθμό ζώων</w:t>
      </w:r>
    </w:p>
    <w:p w14:paraId="717F4E62" w14:textId="77777777" w:rsidR="00444529" w:rsidRPr="00302AF0" w:rsidRDefault="00444529" w:rsidP="00444529">
      <w:r w:rsidRPr="00302AF0">
        <w:t xml:space="preserve">Στον έλεγχο, περιλαμβάνεται επαλήθευση: </w:t>
      </w:r>
    </w:p>
    <w:p w14:paraId="3BEF056E" w14:textId="6BD14952" w:rsidR="00444529" w:rsidRPr="00302AF0" w:rsidRDefault="00444529" w:rsidP="00444529">
      <w:r w:rsidRPr="00302AF0">
        <w:t>α) της επιλεξιμότητας του δικαιούχου</w:t>
      </w:r>
      <w:r w:rsidR="00302AF0">
        <w:t>,</w:t>
      </w:r>
    </w:p>
    <w:p w14:paraId="5BB0224E" w14:textId="56F6C300" w:rsidR="00444529" w:rsidRPr="00302AF0" w:rsidRDefault="00444529" w:rsidP="00444529">
      <w:r w:rsidRPr="00302AF0">
        <w:t>β) των κριτηρίων επιλεξιμότητας, των δεσμεύσεων και άλλων υποχρεώσεων που συνδέονται με την ενέργεια για την οποία ζητείται στήριξη</w:t>
      </w:r>
      <w:r w:rsidR="00302AF0">
        <w:t>,</w:t>
      </w:r>
    </w:p>
    <w:p w14:paraId="0F20DFE8" w14:textId="53A3CCB6" w:rsidR="00444529" w:rsidRPr="00302AF0" w:rsidRDefault="00444529" w:rsidP="00444529">
      <w:r w:rsidRPr="00302AF0">
        <w:t>γ) της συμμόρφωσης με τα κριτήρια επιλογής</w:t>
      </w:r>
      <w:r w:rsidR="00302AF0">
        <w:t>,</w:t>
      </w:r>
    </w:p>
    <w:p w14:paraId="7B3A8B63" w14:textId="4CC6C074" w:rsidR="00444529" w:rsidRPr="00302AF0" w:rsidRDefault="00444529" w:rsidP="00444529">
      <w:r w:rsidRPr="00302AF0">
        <w:t>δ)</w:t>
      </w:r>
      <w:r w:rsidR="00BD0CAA">
        <w:t xml:space="preserve"> </w:t>
      </w:r>
      <w:r w:rsidRPr="00302AF0">
        <w:t>της επιλεξιμότητας των δαπανών της ενέργειας, συμπεριλαμβανομένης της συμμόρφωσης με την κατηγορία δαπανών ή τη μέθοδο υπολογισμού</w:t>
      </w:r>
      <w:r w:rsidR="00302AF0">
        <w:t>,</w:t>
      </w:r>
    </w:p>
    <w:p w14:paraId="10025971" w14:textId="48964D1D" w:rsidR="00444529" w:rsidRPr="00302AF0" w:rsidRDefault="00444529" w:rsidP="00444529">
      <w:r w:rsidRPr="00302AF0">
        <w:lastRenderedPageBreak/>
        <w:t>ε)του εύλογου χαρακτήρα των υποβληθεισών δαπανών του</w:t>
      </w:r>
      <w:r w:rsidR="00BD0CAA">
        <w:t>, εξαιρουμένων των συνεισφορών σε είδος και του κόστους απόσβεσης. Οι δαπάνες αξιολογούνται με χρήση κατάλληλου συστήματος αξιολόγησης όπως δαπάνες αναφοράς, σύγκριση των διαφόρων προσφορών ή επιτροπή αξιολόγησης</w:t>
      </w:r>
      <w:r w:rsidR="00302AF0">
        <w:t>.</w:t>
      </w:r>
    </w:p>
    <w:p w14:paraId="227761AB" w14:textId="77777777" w:rsidR="00302AF0" w:rsidRPr="00302AF0" w:rsidRDefault="00302AF0" w:rsidP="00302AF0">
      <w:r w:rsidRPr="00302AF0">
        <w:t>Αρχικά ελέγχεται η εμπρόθεσμη υποβολή, η πληρότητα και η συμμόρφωση των υποβληθεισών αιτήσεων ως προς τα κριτήρια επιλεξιμότητας.</w:t>
      </w:r>
    </w:p>
    <w:p w14:paraId="452DFCEC" w14:textId="77777777" w:rsidR="00444529" w:rsidRPr="00302AF0" w:rsidRDefault="00444529" w:rsidP="00444529">
      <w:r w:rsidRPr="00302AF0">
        <w:t xml:space="preserve">Στη συνέχεια οι αιτήσεις βαθμολογούνται με βάση τα κριτήρια επιλογής και προσδιορίζεται το ποσό και ποσοστό στήριξης. </w:t>
      </w:r>
    </w:p>
    <w:p w14:paraId="104CBE68" w14:textId="4784D9E2" w:rsidR="00444529" w:rsidRPr="00302AF0" w:rsidRDefault="00444529" w:rsidP="00444529">
      <w:r w:rsidRPr="00302AF0">
        <w:t>Τα αποτελέσματα αποτυπώνονται σε κατάλληλο φύλλο διοικητικού ελέγχου, στο εξειδικευμένο ανά κατηγορία παρέμβασης πληροφοριακό σύστημα (ΟΠΣΚΕ/ΟΠΣ ΚΑΠ).</w:t>
      </w:r>
    </w:p>
    <w:p w14:paraId="6B3158FF" w14:textId="77777777" w:rsidR="00444529" w:rsidRPr="00302AF0" w:rsidRDefault="00444529" w:rsidP="00444529">
      <w:r w:rsidRPr="00302AF0">
        <w:t>Με βάση τα ως άνω αποτελέσματα εκδίδεται Πίνακας Αποτελεσμάτων Διοικητικού Ελέγχου στον οποίο παρουσιάζονται οι παραδεκτές και μη παραδεκτές αιτήσεις. Οι παραδεκτές αιτήσεις κατατάσσονται με φθίνουσα βαθμολογική σειρά. Στον Πίνακα επισημαίνονται:</w:t>
      </w:r>
    </w:p>
    <w:p w14:paraId="5F3017D6" w14:textId="77777777" w:rsidR="00444529" w:rsidRPr="00302AF0" w:rsidRDefault="00444529" w:rsidP="00444529">
      <w:pPr>
        <w:pStyle w:val="af"/>
        <w:numPr>
          <w:ilvl w:val="0"/>
          <w:numId w:val="15"/>
        </w:numPr>
      </w:pPr>
      <w:r w:rsidRPr="00302AF0">
        <w:t>οι αιτήσεις που επιλέγονται προς στήριξη, των οποίων ο προϋπολογισμός δημόσιας δαπάνης δεν υπερβαίνει αθροιστικά τον αντίστοιχο της πρόσκλησης και των οποίων η βαθμολογία είναι μεγαλύτερη  τυχόν ελάχιστου ορίου που έχει τεθεί στην πρόσκληση,</w:t>
      </w:r>
    </w:p>
    <w:p w14:paraId="530F477B" w14:textId="77777777" w:rsidR="00444529" w:rsidRPr="00302AF0" w:rsidRDefault="00444529" w:rsidP="00444529">
      <w:pPr>
        <w:pStyle w:val="af"/>
        <w:numPr>
          <w:ilvl w:val="0"/>
          <w:numId w:val="15"/>
        </w:numPr>
      </w:pPr>
      <w:r w:rsidRPr="00302AF0">
        <w:t xml:space="preserve">οι αιτήσεις που δεν επιλέγονται προς στήριξη και οι λόγοι απόρριψής τους, </w:t>
      </w:r>
    </w:p>
    <w:p w14:paraId="0C361241" w14:textId="77777777" w:rsidR="00444529" w:rsidRPr="00302AF0" w:rsidRDefault="00444529" w:rsidP="00444529">
      <w:pPr>
        <w:pStyle w:val="af"/>
        <w:numPr>
          <w:ilvl w:val="0"/>
          <w:numId w:val="15"/>
        </w:numPr>
      </w:pPr>
      <w:r w:rsidRPr="00302AF0">
        <w:t xml:space="preserve">το οικονομικό αντικείμενο των αιτήσεων, έτσι όπως διαμορφώθηκε από το διοικητικό έλεγχο. </w:t>
      </w:r>
    </w:p>
    <w:p w14:paraId="1166EF8E" w14:textId="77777777" w:rsidR="00444529" w:rsidRPr="00302AF0" w:rsidRDefault="00444529" w:rsidP="00444529">
      <w:r w:rsidRPr="00302AF0">
        <w:t>Οι αιτήσεις που επιλέγονται προς στήριξη, σύμφωνα με το σημείο i ανωτέρω, εντάσσονται στο ΣΣ ΚΑΠ, ακολουθώντας τη Διαδικασία Ι.1.4.</w:t>
      </w:r>
    </w:p>
    <w:p w14:paraId="3500C6F2" w14:textId="4680DCAA" w:rsidR="00444529" w:rsidRPr="00302AF0" w:rsidRDefault="00444529" w:rsidP="00444529">
      <w:r w:rsidRPr="00302AF0">
        <w:t>Ο ανωτέρω πίνακας συνοδεύεται από σαφείς πληροφορίες για την πρόσβαση των αιτούντων στο αναλυτικό αποτέλεσμα του διοικητικού ελέγχου, όπως αυτό απεικονίζεται στο εξειδικευμένο ανά κατηγορία παρέμβασης πληροφοριακό σύστημα (ΟΠΣΚΕ/ΟΠΣ ΚΑΠ</w:t>
      </w:r>
      <w:r w:rsidR="0038643B">
        <w:t xml:space="preserve"> ή άλλο</w:t>
      </w:r>
      <w:r w:rsidRPr="00302AF0">
        <w:t>), για τη δυνατότητα υποβολής προσφυγής (ενδικοφανούς προσφυγής) κατά την έννοια του άρθρου 25 του Ν. 2690/1999, τον τρόπο, τον τόπο και τις προθεσμίες υποβολής της εν λόγω προσφυγής. Ο πίνακας δημοσιοποιείται με κάθε πρόσφορο μέσο για την ενημέρωση των αιτούντων.</w:t>
      </w:r>
    </w:p>
    <w:p w14:paraId="79DCF9C4" w14:textId="1C0A45DE" w:rsidR="00444529" w:rsidRPr="00302AF0" w:rsidRDefault="00444529" w:rsidP="00444529">
      <w:bookmarkStart w:id="87" w:name="_Hlk140666258"/>
      <w:r w:rsidRPr="00302AF0">
        <w:t xml:space="preserve">Η ως άνω προσφυγή υποβάλλεται </w:t>
      </w:r>
      <w:r w:rsidR="00FD6A7F">
        <w:t xml:space="preserve">ηλεκτρονικά </w:t>
      </w:r>
      <w:r w:rsidRPr="00302AF0">
        <w:t xml:space="preserve"> </w:t>
      </w:r>
      <w:bookmarkEnd w:id="87"/>
      <w:r w:rsidRPr="00302AF0">
        <w:t xml:space="preserve">και εξετάζεται εντός συγκεκριμένης προθεσμίας. Με βάση το αποτέλεσμα της εξέτασης, επικαιροποιείται ο Πίνακας </w:t>
      </w:r>
      <w:r w:rsidRPr="00302AF0">
        <w:lastRenderedPageBreak/>
        <w:t>Αποτελεσμάτων Διοικητικού Ελέγχου, ο οποίος αναρτάται στο πρόγραμμα «ΔΙΑΥΓΕΙΑ» και κοινοποιείται αμελλητί στους προσφεύγοντες.</w:t>
      </w:r>
    </w:p>
    <w:p w14:paraId="2D66DBD3" w14:textId="09613C4F" w:rsidR="00444529" w:rsidRPr="00302AF0" w:rsidRDefault="00444529" w:rsidP="00444529">
      <w:r w:rsidRPr="00302AF0">
        <w:t>Η ΕΥΔ ΣΣ ΚΑΠ ή</w:t>
      </w:r>
      <w:r w:rsidR="00D51217">
        <w:t>/και</w:t>
      </w:r>
      <w:r w:rsidRPr="00302AF0">
        <w:t xml:space="preserve"> ο ΕΦ στον οποίο ανατίθενται καθήκοντα, </w:t>
      </w:r>
      <w:r w:rsidR="00335EFD">
        <w:t>δύναται να προβεί</w:t>
      </w:r>
      <w:r w:rsidR="00335EFD" w:rsidRPr="00302AF0">
        <w:t xml:space="preserve"> </w:t>
      </w:r>
      <w:r w:rsidRPr="00302AF0">
        <w:t xml:space="preserve">σε </w:t>
      </w:r>
      <w:proofErr w:type="spellStart"/>
      <w:r w:rsidRPr="00302AF0">
        <w:t>υπερδέσμευση</w:t>
      </w:r>
      <w:proofErr w:type="spellEnd"/>
      <w:r w:rsidRPr="00302AF0">
        <w:t xml:space="preserve"> του ποσού της πρόσκλησης με σκοπό: </w:t>
      </w:r>
    </w:p>
    <w:p w14:paraId="5E0BFECC" w14:textId="77777777" w:rsidR="00444529" w:rsidRPr="00302AF0" w:rsidRDefault="00444529" w:rsidP="00444529">
      <w:pPr>
        <w:pStyle w:val="af"/>
        <w:numPr>
          <w:ilvl w:val="0"/>
          <w:numId w:val="16"/>
        </w:numPr>
      </w:pPr>
      <w:r w:rsidRPr="00302AF0">
        <w:t>την προσαρμογή, όπου απαιτείται, του οικονομικού αντικειμένου των αιτήσεων που έχουν ήδη επιλεγεί προς στήριξη,</w:t>
      </w:r>
    </w:p>
    <w:p w14:paraId="0D3ACD73" w14:textId="77777777" w:rsidR="00444529" w:rsidRPr="00302AF0" w:rsidRDefault="00444529" w:rsidP="00444529">
      <w:pPr>
        <w:pStyle w:val="af"/>
        <w:numPr>
          <w:ilvl w:val="0"/>
          <w:numId w:val="16"/>
        </w:numPr>
      </w:pPr>
      <w:r w:rsidRPr="00302AF0">
        <w:t>την ένταξη στο ΣΣ ΚΑΠ των αιτήσεων που μετά την εξέταση της σχετικής προσφυγής, συγκεντρώνουν βαθμολογία μεγαλύτερη ή ίση της τελευταίας πρότασης που επιλέχθηκε προς στήριξη, σύμφωνα με το σημείο i ανωτέρω.</w:t>
      </w:r>
    </w:p>
    <w:p w14:paraId="2FB4A53D" w14:textId="66A6EC2A" w:rsidR="00A646EE" w:rsidRDefault="00CB2666" w:rsidP="00444529">
      <w:r>
        <w:t>Τ</w:t>
      </w:r>
      <w:r w:rsidR="00444529" w:rsidRPr="00302AF0">
        <w:t xml:space="preserve">ο ποσό της υπερδέσμευσης μπορεί να ανέλθει </w:t>
      </w:r>
      <w:r w:rsidR="00444529" w:rsidRPr="004D7A19">
        <w:t>έως το 110% της συνολικής δημόσιας ενίσχυσης που καθορίζεται στην πρόσκληση, δυνάμει της οποίας υποβλήθηκαν</w:t>
      </w:r>
      <w:r w:rsidR="00444529" w:rsidRPr="00302AF0">
        <w:t xml:space="preserve"> οι σχετικές αιτήσεις στήριξης. Στην περίπτωση που το ποσοστό αυτό δεν επαρκεί για την κάλυψη των ανωτέρω ενεργειών ή και σε άλλες πλήρως αιτιολογημένες περιπτώσεις, δύναται να αυξηθεί. </w:t>
      </w:r>
    </w:p>
    <w:p w14:paraId="23E8797D" w14:textId="221B37F3" w:rsidR="00444529" w:rsidRPr="00302AF0" w:rsidRDefault="00444529" w:rsidP="00444529">
      <w:r w:rsidRPr="00302AF0">
        <w:t xml:space="preserve">Στην περίπτωση ανάθεσης καθηκόντων, </w:t>
      </w:r>
      <w:r w:rsidR="00CB2666">
        <w:t>η ΕΥΔ ΣΣ ΚΑΠ εγκ</w:t>
      </w:r>
      <w:r w:rsidR="004D7A19">
        <w:t>ρίνει την</w:t>
      </w:r>
      <w:r w:rsidRPr="00302AF0">
        <w:t xml:space="preserve"> λόγω αύξηση </w:t>
      </w:r>
      <w:r w:rsidR="004D7A19">
        <w:t>λαμβάνοντας υπόψη</w:t>
      </w:r>
      <w:r w:rsidR="00CB2666">
        <w:t xml:space="preserve"> το άρθρο 37 παρ. 7 του ν. 4914/2022.</w:t>
      </w:r>
    </w:p>
    <w:p w14:paraId="2889798B" w14:textId="0C6357A2" w:rsidR="00444529" w:rsidRDefault="00444529" w:rsidP="00444529">
      <w:r w:rsidRPr="00302AF0">
        <w:t>Στην περίπτωση όπου μετά τις ανωτέρω ενέργειες δεν καλύπτεται το καθορισμένο επίπεδο υπερδέσμευσης, η ΕΥΔ ΣΣ ΚΑΠ ή</w:t>
      </w:r>
      <w:r w:rsidR="00D51217">
        <w:t>/και</w:t>
      </w:r>
      <w:r w:rsidRPr="00302AF0">
        <w:t xml:space="preserve"> ο ΕΦ στον οποίο ανατίθενται καθήκοντα, δύναται να προβεί σε επιλογή επόμενων στη σειρά κατάταξης </w:t>
      </w:r>
      <w:r w:rsidR="006F34DF">
        <w:t xml:space="preserve">παραδεκτών </w:t>
      </w:r>
      <w:r w:rsidRPr="00302AF0">
        <w:t>αιτήσεων στήριξης του επικαιροποιημένου Πίνακα Αποτελεσμάτων Διοικητικού Ελέγχου, εφόσον αυτές συγκεντρώνουν βαθμολογία μεγαλύτερη της τυχόν ελάχιστης βαθμολογίας που ορίζει η πρόσκληση.</w:t>
      </w:r>
      <w:r w:rsidR="006F34DF">
        <w:t xml:space="preserve"> </w:t>
      </w:r>
      <w:r w:rsidR="006F34DF" w:rsidRPr="006F34DF">
        <w:t>Σε κάθε περίπτωση εξασφαλίζεται η ένταξη όλων των αιτήσεων που μετά την εξέταση της σχετικής προσφυγής συγκεντρώνουν βαθμολογία μεγαλύτερη ή ίση της τελευταίας πράξης που επιλέχθηκε προς στήριξη σύμφωνα με το σημείο i ανωτέρω</w:t>
      </w:r>
      <w:r w:rsidR="006F34DF">
        <w:t>.</w:t>
      </w:r>
    </w:p>
    <w:p w14:paraId="2B96FC85" w14:textId="77777777" w:rsidR="001D753E" w:rsidRPr="001C6336" w:rsidRDefault="003C1F2E" w:rsidP="00F21D8A">
      <w:pPr>
        <w:pStyle w:val="5"/>
      </w:pPr>
      <w:r w:rsidRPr="001C6336">
        <w:t>Παρεμβάσεις που σχετίζονται με εκτάσεις ή αριθμό ζώων</w:t>
      </w:r>
    </w:p>
    <w:p w14:paraId="5A62331C" w14:textId="7AF24F26" w:rsidR="001D753E" w:rsidRPr="001C6336" w:rsidRDefault="003C1F2E" w:rsidP="00F21D8A">
      <w:r w:rsidRPr="001C6336">
        <w:t>Ο διοικητικός έλεγχος των υποβληθεισών αιτήσεων στήριξης διακρίνεται σε οπτικό - χειρόγραφο και σε μηχανογραφικό - διασταυρωτικό. Στις περιπτώσεις που απαιτείται από το θεσμικό πλαίσιο ή σε περίπτωση καταγγελίας ή υπόνοιας για απάτη για την αξιολόγηση της αίτησης  πραγματοποιείται και συμπληρωματικός επιτόπιος έλεγχος.</w:t>
      </w:r>
    </w:p>
    <w:p w14:paraId="044FAD3D" w14:textId="77777777" w:rsidR="001D753E" w:rsidRPr="001C6336" w:rsidRDefault="003C1F2E" w:rsidP="00F21D8A">
      <w:r w:rsidRPr="001C6336">
        <w:t>Ο έλεγχος των αιτήσεων στήριξης περιλαμβάνει κατ’ ελάχιστον τα παρακάτω:</w:t>
      </w:r>
    </w:p>
    <w:p w14:paraId="7FB5BE7E" w14:textId="093E2FE9" w:rsidR="001D753E" w:rsidRPr="001C6336" w:rsidRDefault="003C1F2E" w:rsidP="00ED2847">
      <w:pPr>
        <w:pStyle w:val="af"/>
        <w:numPr>
          <w:ilvl w:val="0"/>
          <w:numId w:val="17"/>
        </w:numPr>
      </w:pPr>
      <w:r w:rsidRPr="001C6336">
        <w:t>εμπρόθεσμο της υποβολής</w:t>
      </w:r>
      <w:r w:rsidR="004D7A19">
        <w:t>,</w:t>
      </w:r>
    </w:p>
    <w:p w14:paraId="7A59F6F5" w14:textId="31C0ADD3" w:rsidR="001D753E" w:rsidRPr="001C6336" w:rsidRDefault="003C1F2E" w:rsidP="00ED2847">
      <w:pPr>
        <w:pStyle w:val="af"/>
        <w:numPr>
          <w:ilvl w:val="0"/>
          <w:numId w:val="17"/>
        </w:numPr>
      </w:pPr>
      <w:r w:rsidRPr="001C6336">
        <w:t>πληρότητα της αίτησης</w:t>
      </w:r>
      <w:r w:rsidR="004D7A19">
        <w:t>,</w:t>
      </w:r>
    </w:p>
    <w:p w14:paraId="686419B3" w14:textId="47D949A0" w:rsidR="001D753E" w:rsidRPr="001C6336" w:rsidRDefault="003C1F2E" w:rsidP="00ED2847">
      <w:pPr>
        <w:pStyle w:val="af"/>
        <w:numPr>
          <w:ilvl w:val="0"/>
          <w:numId w:val="17"/>
        </w:numPr>
      </w:pPr>
      <w:r w:rsidRPr="001C6336">
        <w:lastRenderedPageBreak/>
        <w:t>κάλυψη των κριτηρίων επιλεξιμότητας</w:t>
      </w:r>
      <w:r w:rsidR="004D7A19">
        <w:t>,</w:t>
      </w:r>
    </w:p>
    <w:p w14:paraId="633ADC3D" w14:textId="75EA4E06" w:rsidR="001D753E" w:rsidRPr="001C6336" w:rsidRDefault="003C1F2E" w:rsidP="00ED2847">
      <w:pPr>
        <w:pStyle w:val="af"/>
        <w:numPr>
          <w:ilvl w:val="0"/>
          <w:numId w:val="17"/>
        </w:numPr>
      </w:pPr>
      <w:r w:rsidRPr="001C6336">
        <w:t>βαθμολόγηση της αίτησης με βάση τα κριτήρια επιλογής, όπου απαιτείται</w:t>
      </w:r>
      <w:r w:rsidR="004D7A19">
        <w:t>,</w:t>
      </w:r>
    </w:p>
    <w:p w14:paraId="642005CC" w14:textId="77777777" w:rsidR="001D753E" w:rsidRPr="001C6336" w:rsidRDefault="003C1F2E" w:rsidP="00ED2847">
      <w:pPr>
        <w:pStyle w:val="af"/>
        <w:numPr>
          <w:ilvl w:val="0"/>
          <w:numId w:val="17"/>
        </w:numPr>
      </w:pPr>
      <w:r w:rsidRPr="001C6336">
        <w:t>προσδιορισμό του ποσού ενίσχυσης για όλη την περίοδο της δέσμευσης.</w:t>
      </w:r>
    </w:p>
    <w:p w14:paraId="68B0BC4F" w14:textId="72535400" w:rsidR="001D753E" w:rsidRPr="001C6336" w:rsidRDefault="003C1F2E" w:rsidP="00F21D8A">
      <w:r w:rsidRPr="001C6336">
        <w:t>Μετά την ολοκλήρωση των ελέγχων συμπληρώνονται από τους αξιολογητές που τους διεν</w:t>
      </w:r>
      <w:r w:rsidR="001855F6">
        <w:t>ή</w:t>
      </w:r>
      <w:r w:rsidRPr="001C6336">
        <w:t>ργησαν κατάλληλα φύλλα διοικητικού ελέγχου, όπου απαιτείται.</w:t>
      </w:r>
    </w:p>
    <w:p w14:paraId="5F3508D3" w14:textId="77777777" w:rsidR="001D753E" w:rsidRPr="001C6336" w:rsidRDefault="003C1F2E" w:rsidP="00F21D8A">
      <w:r w:rsidRPr="001C6336">
        <w:t xml:space="preserve">Με βάση τα αποτελέσματα της αξιολόγησης, για το σύνολο των προτάσεων που έχουν υποβληθεί την ίδια περίοδο, συντάσσεται Πίνακας που περιλαμβάνει τις παραδεκτές και μη παραδεκτές αιτήσεις στήριξης. Στις περιπτώσεις που υφίστανται κριτήρια επιλογής, οι παραδεκτές αιτήσεις κατατάσσονται με φθίνουσα βαθμολογική σειρά. </w:t>
      </w:r>
    </w:p>
    <w:p w14:paraId="10A07699" w14:textId="77777777" w:rsidR="001D753E" w:rsidRPr="001C6336" w:rsidRDefault="003C1F2E" w:rsidP="00F21D8A">
      <w:r w:rsidRPr="001C6336">
        <w:t>Στον πίνακα αυτόν επισημαίνονται:</w:t>
      </w:r>
    </w:p>
    <w:p w14:paraId="76F28D4B" w14:textId="1A6D9C09" w:rsidR="001D753E" w:rsidRPr="001C6336" w:rsidRDefault="003C1F2E" w:rsidP="00ED2847">
      <w:pPr>
        <w:pStyle w:val="af"/>
        <w:numPr>
          <w:ilvl w:val="0"/>
          <w:numId w:val="18"/>
        </w:numPr>
      </w:pPr>
      <w:r w:rsidRPr="001C6336">
        <w:t>οι αιτήσεις που επιλέγονται προς στήριξη, των οποίων ο προϋπολογισμός δημόσιας δαπάνης δεν υπερβαίνει αθροιστικά τον αντίστοιχο της πρόσκλησης και των οποίων η βαθμολογία είναι μεγαλύτερη τυχόν ελάχιστου ορίου που έχει τεθεί στην πρόσκληση</w:t>
      </w:r>
      <w:r w:rsidR="001C6336">
        <w:t>,</w:t>
      </w:r>
    </w:p>
    <w:p w14:paraId="52235B8C" w14:textId="7095DC78" w:rsidR="001D753E" w:rsidRPr="00644F08" w:rsidRDefault="003C1F2E" w:rsidP="00ED2847">
      <w:pPr>
        <w:pStyle w:val="af"/>
        <w:numPr>
          <w:ilvl w:val="0"/>
          <w:numId w:val="18"/>
        </w:numPr>
      </w:pPr>
      <w:bookmarkStart w:id="88" w:name="_Hlk140666266"/>
      <w:r w:rsidRPr="00644F08">
        <w:t xml:space="preserve">οι αιτήσεις που δεν επιλέγονται προς στήριξη και οι λόγοι απόρριψής τους, </w:t>
      </w:r>
    </w:p>
    <w:bookmarkEnd w:id="88"/>
    <w:p w14:paraId="317BF9E1" w14:textId="3C0FD519" w:rsidR="001D753E" w:rsidRPr="001C6336" w:rsidRDefault="003C1F2E" w:rsidP="00ED2847">
      <w:pPr>
        <w:pStyle w:val="af"/>
        <w:numPr>
          <w:ilvl w:val="0"/>
          <w:numId w:val="18"/>
        </w:numPr>
      </w:pPr>
      <w:r w:rsidRPr="001C6336">
        <w:t>τα στοιχεία των αιτήσεων, έτσι όπως διαμορφώθηκαν από το διοικητικό έλεγχο.</w:t>
      </w:r>
    </w:p>
    <w:p w14:paraId="7C2DF56A" w14:textId="77777777" w:rsidR="001D753E" w:rsidRPr="001C6336" w:rsidRDefault="003C1F2E" w:rsidP="00F21D8A">
      <w:r w:rsidRPr="001C6336">
        <w:t>Ο πίνακας δημοσιοποιείται με κάθε πρόσφορο μέσο για την ενημέρωση των αιτούντων. Η ενημέρωση περιλαμβάνει τους λόγους απόρριψης ή τους λόγους διαφοροποίησης των στοιχείων της αίτησης κατά το διοικητικό έλεγχο, τη δυνατότητα υποβολής προσφυγής (ενδικοφανούς προσφυγής) κατά την έννοια του άρθρου 25 του Ν. 2690/1999, τον τρόπο, τον τόπο και τις προθεσμίες υποβολής της εν λόγω προσφυγής.</w:t>
      </w:r>
    </w:p>
    <w:p w14:paraId="0A2CEB0F" w14:textId="0948C751" w:rsidR="001D753E" w:rsidRPr="001C6336" w:rsidRDefault="003C1F2E" w:rsidP="00F21D8A">
      <w:r w:rsidRPr="001C6336">
        <w:t xml:space="preserve">Μετά τη δημοσιοποίηση του ανωτέρω πίνακα, η ΕΥΔ </w:t>
      </w:r>
      <w:r w:rsidR="003C004B" w:rsidRPr="001C6336">
        <w:t xml:space="preserve">ΣΣ ΚΑΠ </w:t>
      </w:r>
      <w:r w:rsidR="004129D7" w:rsidRPr="001C6336">
        <w:t>ή</w:t>
      </w:r>
      <w:r w:rsidR="00D51217">
        <w:t>/και</w:t>
      </w:r>
      <w:r w:rsidR="004129D7" w:rsidRPr="001C6336">
        <w:t xml:space="preserve"> ο ΕΦ στον οποίο ανατίθενται καθήκοντα</w:t>
      </w:r>
      <w:r w:rsidRPr="001C6336">
        <w:t xml:space="preserve">, μπορεί να προβεί στην επιλογή προς στήριξη των παραδεκτών αιτήσεων. </w:t>
      </w:r>
    </w:p>
    <w:p w14:paraId="78424230" w14:textId="7A5636D6" w:rsidR="001D753E" w:rsidRPr="001C6336" w:rsidRDefault="003C1F2E" w:rsidP="00F21D8A">
      <w:r w:rsidRPr="001C6336">
        <w:t xml:space="preserve">Μετά την εξέταση των προσφυγών, η ΕΥΔ </w:t>
      </w:r>
      <w:r w:rsidR="003C004B" w:rsidRPr="001C6336">
        <w:t xml:space="preserve">ΣΣ ΚΑΠ </w:t>
      </w:r>
      <w:r w:rsidR="004129D7" w:rsidRPr="001C6336">
        <w:t>ή</w:t>
      </w:r>
      <w:r w:rsidR="004E470E">
        <w:t>/και</w:t>
      </w:r>
      <w:r w:rsidR="004129D7" w:rsidRPr="001C6336">
        <w:t xml:space="preserve"> ο ΕΦ στον οποίο ανατίθενται καθήκοντα</w:t>
      </w:r>
      <w:r w:rsidR="00012BF1" w:rsidRPr="001C6336">
        <w:t>,</w:t>
      </w:r>
      <w:r w:rsidR="004129D7" w:rsidRPr="001C6336">
        <w:t xml:space="preserve"> </w:t>
      </w:r>
      <w:r w:rsidRPr="001C6336">
        <w:t xml:space="preserve">προβαίνει σε </w:t>
      </w:r>
      <w:proofErr w:type="spellStart"/>
      <w:r w:rsidRPr="001C6336">
        <w:t>υπερδέσμευση</w:t>
      </w:r>
      <w:proofErr w:type="spellEnd"/>
      <w:r w:rsidRPr="001C6336">
        <w:t xml:space="preserve"> του ποσού της πρόσκλησης με σκοπό: </w:t>
      </w:r>
    </w:p>
    <w:p w14:paraId="20F21DEE" w14:textId="5778E706" w:rsidR="001D753E" w:rsidRPr="001C6336" w:rsidRDefault="003C1F2E" w:rsidP="00ED2847">
      <w:pPr>
        <w:pStyle w:val="af"/>
        <w:numPr>
          <w:ilvl w:val="0"/>
          <w:numId w:val="19"/>
        </w:numPr>
      </w:pPr>
      <w:r w:rsidRPr="001C6336">
        <w:t>την ένταξη στο ΣΣ ΚΑΠ των αιτήσεων που μετά την εξέταση της σχετικής προσφυγής, κρίθηκαν παραδεκτές,</w:t>
      </w:r>
    </w:p>
    <w:p w14:paraId="0372FBEC" w14:textId="5443C684" w:rsidR="001D753E" w:rsidRPr="001C6336" w:rsidRDefault="003C1F2E" w:rsidP="00ED2847">
      <w:pPr>
        <w:pStyle w:val="af"/>
        <w:numPr>
          <w:ilvl w:val="0"/>
          <w:numId w:val="19"/>
        </w:numPr>
      </w:pPr>
      <w:r w:rsidRPr="001C6336">
        <w:t>την προσαρμογή των στοιχείων των αιτήσεων που έχουν ήδη επιλεγεί προς στήριξη και για τις οποίες οι σχετικές προσφυγές κρίθηκαν βάσιμες</w:t>
      </w:r>
      <w:r w:rsidR="001C6336">
        <w:t>.</w:t>
      </w:r>
    </w:p>
    <w:p w14:paraId="6D3732A5" w14:textId="7CB34A34" w:rsidR="001D753E" w:rsidRPr="001C6336" w:rsidRDefault="003C1F2E" w:rsidP="00F21D8A">
      <w:r w:rsidRPr="001C6336">
        <w:lastRenderedPageBreak/>
        <w:t xml:space="preserve">Το ποσό της υπερδέσμευσης μπορεί να ανέλθει έως το 110% της συνολικής δημόσιας ενίσχυσης που καθορίζεται στην πρόσκληση. Στην περίπτωση που το ποσοστό αυτό δεν επαρκεί για την κάλυψη των ανωτέρω ενεργειών ή και σε άλλες πλήρως αιτιολογημένες περιπτώσεις, δύναται να αυξηθεί. </w:t>
      </w:r>
      <w:r w:rsidR="00E6754F" w:rsidRPr="00302AF0">
        <w:t xml:space="preserve">Στην περίπτωση ανάθεσης καθηκόντων, </w:t>
      </w:r>
      <w:r w:rsidR="00E6754F">
        <w:t>η ΕΥΔ ΣΣ ΚΑΠ εγκρίνει την</w:t>
      </w:r>
      <w:r w:rsidR="00E6754F" w:rsidRPr="00302AF0">
        <w:t xml:space="preserve"> λόγω αύξηση </w:t>
      </w:r>
      <w:r w:rsidR="00E6754F">
        <w:t xml:space="preserve">λαμβάνοντας υπόψη το άρθρο 37 παρ. 7 του ν. 4914/2022. </w:t>
      </w:r>
      <w:r w:rsidRPr="001C6336">
        <w:t xml:space="preserve">Σε κάθε περίπτωση εξασφαλίζεται η ένταξη όλων των αιτήσεων που μετά την εξέταση της σχετικής προσφυγής συγκεντρώνουν βαθμολογία μεγαλύτερη ή ίση της τελευταίας πράξης που επιλέχθηκε προς στήριξη σύμφωνα με το σημείο </w:t>
      </w:r>
      <w:proofErr w:type="spellStart"/>
      <w:r w:rsidRPr="001C6336">
        <w:rPr>
          <w:lang w:val="en-US"/>
        </w:rPr>
        <w:t>i</w:t>
      </w:r>
      <w:proofErr w:type="spellEnd"/>
      <w:r w:rsidRPr="001C6336">
        <w:t xml:space="preserve"> ανωτέρω.</w:t>
      </w:r>
    </w:p>
    <w:p w14:paraId="799EE0B2" w14:textId="340C9BE2" w:rsidR="001D753E" w:rsidRPr="001C6336" w:rsidRDefault="003C1F2E" w:rsidP="00F21D8A">
      <w:r w:rsidRPr="001C6336">
        <w:t>Για όλες τις κατηγορίες παρεμβάσεων</w:t>
      </w:r>
      <w:r w:rsidR="002B5185">
        <w:t xml:space="preserve"> </w:t>
      </w:r>
      <w:r w:rsidRPr="001C6336">
        <w:t>, οι εμπλεκόμενοι και ο τρόπος διενέργειας του διοικητικού ελέγχου των αιτήσεων στήριξης (συμπεριλαμβανομένης της εξέτασης προσφυγών) ορίζονται στο θεσμικό πλαίσιο εφαρμογής της παρέμβασης</w:t>
      </w:r>
      <w:r w:rsidR="002B5185">
        <w:t xml:space="preserve"> </w:t>
      </w:r>
      <w:r w:rsidRPr="001C6336">
        <w:t>.</w:t>
      </w:r>
    </w:p>
    <w:p w14:paraId="28A37B07" w14:textId="52862D41" w:rsidR="001D753E" w:rsidRPr="001C6336" w:rsidRDefault="00A4010E" w:rsidP="00F21D8A">
      <w:r>
        <w:t>Ε</w:t>
      </w:r>
      <w:r w:rsidR="003C1F2E" w:rsidRPr="001C6336">
        <w:t>ξασφαλίζεται ότι άτομα που έχουν λειτουργήσει ως αξιολογητές αίτησης στήριξης δεν συμμετέχουν στη διαδικασία εξέτασης προσφυγής που αφορά τη συγκεκριμένη αίτηση. Επιπλέον, εξασφαλίζεται ότι για τα άτομα που μετέχουν στη διαδικασία του διοικητικού ελέγχου των αιτήσεων στήριξης δεν υφίσταται σύγκρουση συμφερόντων, μέσω υποβολής κατάλληλης δήλωσης.</w:t>
      </w:r>
    </w:p>
    <w:p w14:paraId="22B37936" w14:textId="16B8CDBF" w:rsidR="001D753E" w:rsidRPr="001C6336" w:rsidRDefault="003C1F2E" w:rsidP="00F21D8A">
      <w:pPr>
        <w:pStyle w:val="4"/>
      </w:pPr>
      <w:r w:rsidRPr="001C6336">
        <w:t>Καταχωρίσεις στο ΟΠΣ ΚΑΠ</w:t>
      </w:r>
    </w:p>
    <w:p w14:paraId="5A3DD2E6" w14:textId="0082F2C7" w:rsidR="001D753E" w:rsidRPr="001C6336" w:rsidRDefault="003C1F2E" w:rsidP="00F21D8A">
      <w:r w:rsidRPr="001C6336">
        <w:t xml:space="preserve">Για τις παρεμβάσεις όπου η υποβολή των αιτήσεων στήριξης πραγματοποιείται μέσω του ΟΠΣ ΚΑΠ, μετά την οριστική υποβολή της αίτησης από το δυνητικό δικαιούχο, δημιουργείται αυτόματα αντίστοιχος διοικητικός έλεγχος. Η ΕΥΔ </w:t>
      </w:r>
      <w:r w:rsidR="003C004B" w:rsidRPr="001C6336">
        <w:t>ΣΣ ΚΑΠ</w:t>
      </w:r>
      <w:r w:rsidR="00012BF1" w:rsidRPr="001C6336">
        <w:t>,</w:t>
      </w:r>
      <w:r w:rsidR="003C004B" w:rsidRPr="001C6336">
        <w:t xml:space="preserve"> </w:t>
      </w:r>
      <w:r w:rsidR="004129D7" w:rsidRPr="001C6336">
        <w:t>ή ο ΕΦ στον οποίο ανατίθενται καθήκοντα</w:t>
      </w:r>
      <w:r w:rsidRPr="001C6336">
        <w:t>, καταχωρίζει το αποτέλεσμα του διοικητικού ελέγχου ανά στάδιο.</w:t>
      </w:r>
    </w:p>
    <w:p w14:paraId="34F1D5DA" w14:textId="77777777" w:rsidR="00F21D8A" w:rsidRDefault="003C1F2E" w:rsidP="00F21D8A">
      <w:r w:rsidRPr="001C6336">
        <w:t>Για τις παρεμβάσεις όπου η υποβολή των αιτήσεων στήριξης πραγματοποιείται σε άλλα πληροφοριακά συστήματα, τα αποτελέσματα των διοικητικών ελέγχων μεταφέρονται στο πληροφοριακό σύστημα ΟΠΣ ΚΑΠ</w:t>
      </w:r>
      <w:r w:rsidR="001C6336">
        <w:t xml:space="preserve"> </w:t>
      </w:r>
      <w:r w:rsidRPr="001C6336">
        <w:t>με κατάλληλη υπηρεσία διαδικτύου που παρέχεται από το τελευταίο.</w:t>
      </w:r>
      <w:bookmarkStart w:id="89" w:name="_Toc138957963"/>
      <w:bookmarkStart w:id="90" w:name="_Έκδοση_απόφασης_έγκρισης"/>
      <w:bookmarkStart w:id="91" w:name="_Εξέταση_ενστάσεων_επί"/>
      <w:bookmarkStart w:id="92" w:name="_Διαδικασία_Ι-5_:"/>
      <w:bookmarkStart w:id="93" w:name="_Διαδικασία_Ι-7_:"/>
      <w:bookmarkStart w:id="94" w:name="_Διαδικασία_Ι-6_:"/>
      <w:bookmarkStart w:id="95" w:name="_Toc445901095"/>
      <w:bookmarkStart w:id="96" w:name="_Toc432413955"/>
      <w:bookmarkStart w:id="97" w:name="_Toc135400909"/>
      <w:bookmarkEnd w:id="89"/>
      <w:bookmarkEnd w:id="90"/>
      <w:bookmarkEnd w:id="91"/>
      <w:bookmarkEnd w:id="92"/>
      <w:bookmarkEnd w:id="93"/>
      <w:bookmarkEnd w:id="94"/>
    </w:p>
    <w:p w14:paraId="40ADD904" w14:textId="77777777" w:rsidR="00F21D8A" w:rsidRDefault="00F21D8A">
      <w:pPr>
        <w:spacing w:before="0" w:after="0" w:line="240" w:lineRule="auto"/>
        <w:jc w:val="left"/>
      </w:pPr>
      <w:r>
        <w:br w:type="page"/>
      </w:r>
    </w:p>
    <w:p w14:paraId="070F5EF8" w14:textId="3CA5D374" w:rsidR="001D753E" w:rsidRDefault="003C1F2E" w:rsidP="00316CFE">
      <w:pPr>
        <w:pStyle w:val="3"/>
        <w:ind w:left="709"/>
      </w:pPr>
      <w:bookmarkStart w:id="98" w:name="_Toc140515132"/>
      <w:bookmarkStart w:id="99" w:name="_Toc140515743"/>
      <w:bookmarkStart w:id="100" w:name="_Toc140515841"/>
      <w:bookmarkStart w:id="101" w:name="_Toc140515958"/>
      <w:bookmarkStart w:id="102" w:name="_Toc140517180"/>
      <w:bookmarkStart w:id="103" w:name="_Toc140517975"/>
      <w:bookmarkStart w:id="104" w:name="_Toc140518245"/>
      <w:bookmarkStart w:id="105" w:name="_Toc140518741"/>
      <w:bookmarkStart w:id="106" w:name="_Toc140576452"/>
      <w:r>
        <w:lastRenderedPageBreak/>
        <w:t>Ένταξη πράξεων</w:t>
      </w:r>
      <w:bookmarkEnd w:id="95"/>
      <w:bookmarkEnd w:id="96"/>
      <w:bookmarkEnd w:id="97"/>
      <w:bookmarkEnd w:id="98"/>
      <w:bookmarkEnd w:id="99"/>
      <w:bookmarkEnd w:id="100"/>
      <w:bookmarkEnd w:id="101"/>
      <w:bookmarkEnd w:id="102"/>
      <w:bookmarkEnd w:id="103"/>
      <w:bookmarkEnd w:id="104"/>
      <w:bookmarkEnd w:id="105"/>
      <w:bookmarkEnd w:id="106"/>
      <w:r>
        <w:t xml:space="preserve"> </w:t>
      </w:r>
    </w:p>
    <w:p w14:paraId="73BAF3E8" w14:textId="77777777" w:rsidR="001D753E" w:rsidRPr="008E3860" w:rsidRDefault="003C1F2E" w:rsidP="00F21D8A">
      <w:pPr>
        <w:pStyle w:val="4"/>
      </w:pPr>
      <w:r w:rsidRPr="008E3860">
        <w:t>Σκοπός</w:t>
      </w:r>
    </w:p>
    <w:p w14:paraId="662C04BD" w14:textId="5C3E6FF4" w:rsidR="001D753E" w:rsidRPr="001C6336" w:rsidRDefault="003C1F2E" w:rsidP="00F21D8A">
      <w:r w:rsidRPr="001C6336">
        <w:t>Σκοπός της διαδικασίας είναι αφενός η ρητή και σαφής ενημέρωση των δικαιούχων για τις δεσμεύσεις που αναλαμβάνουν και αφετέρου η οριστική δέσμευση, στο ΣΣ ΚΑΠ, των πόρων που απαιτούνται για τη στήριξη των εν λόγω δικαιούχων.</w:t>
      </w:r>
    </w:p>
    <w:p w14:paraId="41BEB16F" w14:textId="6763B8D1" w:rsidR="001D753E" w:rsidRPr="001C6336" w:rsidRDefault="003C1F2E" w:rsidP="00F21D8A">
      <w:pPr>
        <w:pStyle w:val="4"/>
      </w:pPr>
      <w:r w:rsidRPr="001C6336">
        <w:t>Προ-απαιτούμενες ενέργειες</w:t>
      </w:r>
    </w:p>
    <w:p w14:paraId="4BA9C2F2" w14:textId="77777777" w:rsidR="001D753E" w:rsidRPr="001C6336" w:rsidRDefault="003C1F2E" w:rsidP="00F21D8A">
      <w:r w:rsidRPr="00DF71BE">
        <w:t>Για τις πράξεις που εντάσσονται απαιτείται η ολοκλήρωση του διοικητικού ελέγχου των αιτήσεων στήριξης σύμφωνα με τη Διαδικασία Ι.1.3.</w:t>
      </w:r>
    </w:p>
    <w:p w14:paraId="4AA88CAA" w14:textId="77777777" w:rsidR="001D753E" w:rsidRPr="001C6336" w:rsidRDefault="003C1F2E" w:rsidP="00F21D8A">
      <w:pPr>
        <w:pStyle w:val="4"/>
      </w:pPr>
      <w:r w:rsidRPr="001C6336">
        <w:t>Περιγραφή Διαδικασίας</w:t>
      </w:r>
    </w:p>
    <w:p w14:paraId="3F292BED" w14:textId="76B3DAFF" w:rsidR="001D753E" w:rsidRPr="001C6336" w:rsidRDefault="003C1F2E" w:rsidP="00F21D8A">
      <w:r w:rsidRPr="001C6336">
        <w:t>Μετά την ολοκλήρωση της Διαδικασίας Ι.1.3 και εφόσον οι διαδικασίες υποδοχής και διοικητικού ελέγχου των αιτήσεων έχουν πραγματοποιηθεί σε πληροφοριακό σύστημα εκτός του ΟΠΣ ΚΑΠ, το σύνολο των υποβληθεισών αιτήσεων, μαζί με τα αντίστοιχα αποτελέσματα των διοικητικών ελέγχων, μεταφέρεται από το κατά περίπτωση πληροφοριακό σύστημα, με χρήση κατάλληλης υπηρεσίας διαδικτύου, στο ΟΠΣ ΚΑΠ όπου</w:t>
      </w:r>
      <w:r w:rsidR="00012BF1" w:rsidRPr="001C6336">
        <w:t xml:space="preserve"> </w:t>
      </w:r>
      <w:r w:rsidRPr="001C6336">
        <w:t>κάθε αίτηση λαμβάνει μοναδικό κωδικό.</w:t>
      </w:r>
    </w:p>
    <w:p w14:paraId="78CEF40B" w14:textId="77777777" w:rsidR="00C74260" w:rsidRDefault="00B0060F" w:rsidP="00F21D8A">
      <w:r w:rsidRPr="00B0060F">
        <w:t>Οι αιτήσεις που επιλέχθηκαν προς στήριξη βάσει του αντίστοιχου Πίνακα Αποτελεσμάτων Διοικητικού Ελέγχου, συμπεριλαμβάνονται σε μία Απόφαση Ένταξης Πράξεων η οποία εκδίδεται, με ευθύνη της ΕΥΔ ΣΣ ΚΑΠ ή/και του ΕΦ στον οποίο ανατίθενται καθήκοντα, σύμφωνα με την παρ.5 του άρθρου 36 του Ν. 4914/2022 και βάσει αυτής κάθε αίτηση χαρακτηρίζεται ως πράξη σύμφωνα με το άρθρο 2 παρ.27 του Ν. 4914/2022.</w:t>
      </w:r>
    </w:p>
    <w:p w14:paraId="04AA57A8" w14:textId="577D3108" w:rsidR="001D753E" w:rsidRPr="001C6336" w:rsidRDefault="003C1F2E" w:rsidP="00F21D8A">
      <w:r w:rsidRPr="001C6336">
        <w:t xml:space="preserve">Κάθε Απόφαση Ένταξης περιλαμβάνει κατ’ </w:t>
      </w:r>
      <w:r w:rsidRPr="00EB535B">
        <w:t xml:space="preserve">ελάχιστον τον </w:t>
      </w:r>
      <w:bookmarkStart w:id="107" w:name="_Hlk140666285"/>
      <w:r w:rsidRPr="00EB535B">
        <w:t>κωδικό</w:t>
      </w:r>
      <w:r w:rsidR="00FA3287" w:rsidRPr="00EB535B">
        <w:t xml:space="preserve"> καταχώρησης</w:t>
      </w:r>
      <w:r w:rsidRPr="001C6336">
        <w:t xml:space="preserve"> </w:t>
      </w:r>
      <w:bookmarkEnd w:id="107"/>
      <w:r w:rsidRPr="001C6336">
        <w:t xml:space="preserve">και τα βασικά στοιχεία των αντίστοιχων πράξεων (π.χ. τίτλος και προϋπολογισμός πράξης, στοιχεία έκτασης ή αριθμού ζώων κ.τ.λ.) τις υποχρεώσεις/δεσμεύσεις των δικαιούχων, τη διαδικασία χορήγησης της ενίσχυσης, ελέγχους και κυρώσεις. </w:t>
      </w:r>
    </w:p>
    <w:p w14:paraId="15F18088" w14:textId="04E94981" w:rsidR="001D753E" w:rsidRPr="001C6336" w:rsidRDefault="003C1F2E" w:rsidP="00F21D8A">
      <w:r w:rsidRPr="001C6336">
        <w:t xml:space="preserve">Αναφορικά με το αναλυτικό φυσικό και οικονομικό αντικείμενο της κάθε πράξης ή τις αναλυτικές δεσμεύσεις που αναλαμβάνονται από το δικαιούχο κάθε πράξης (πχ στοιχεία εντασσόμενων ζώων και αγροτεμαχίων ή άλλων εκτάσεων) η απόφαση παραπέμπει στην αίτηση στήριξη, όπως αυτή έχει υποβληθεί από το δικαιούχο στο κατά περίπτωση πληροφοριακό σύστημα και διαμορφωθεί κατά το διοικητικό της έλεγχο. </w:t>
      </w:r>
    </w:p>
    <w:p w14:paraId="125CE6F3" w14:textId="331C32CC" w:rsidR="001B791C" w:rsidRPr="00E378C6" w:rsidRDefault="001B791C" w:rsidP="00F21D8A">
      <w:r w:rsidRPr="001B791C">
        <w:lastRenderedPageBreak/>
        <w:t xml:space="preserve">Η </w:t>
      </w:r>
      <w:r>
        <w:t>απόφαση ένταξης</w:t>
      </w:r>
      <w:r w:rsidRPr="001B791C">
        <w:t xml:space="preserve"> εκδίδεται από το αρμόδιο όργανο που εποπτεύει την ΕΥΔ ΣΣ ΚΑΠ ή</w:t>
      </w:r>
      <w:r w:rsidR="005712AE">
        <w:t>/και</w:t>
      </w:r>
      <w:r w:rsidRPr="001B791C">
        <w:t xml:space="preserve"> τον ΕΦ στον οποίο ανατίθενται καθήκοντα</w:t>
      </w:r>
      <w:r>
        <w:t>.</w:t>
      </w:r>
    </w:p>
    <w:p w14:paraId="2D8132BA" w14:textId="2E63EADD" w:rsidR="001D753E" w:rsidRPr="00E378C6" w:rsidRDefault="003C1F2E" w:rsidP="00F21D8A">
      <w:bookmarkStart w:id="108" w:name="_Hlk139361844"/>
      <w:r w:rsidRPr="00E378C6">
        <w:t>Η απόφαση αναρτάται στο πρόγραμμα «ΔΙΑΥΓΕΙΑ»</w:t>
      </w:r>
      <w:r w:rsidR="00012BF1" w:rsidRPr="00E378C6">
        <w:t xml:space="preserve"> και</w:t>
      </w:r>
      <w:r w:rsidRPr="00E378C6">
        <w:t xml:space="preserve"> στην ιστοσελίδα </w:t>
      </w:r>
      <w:r w:rsidR="00DF7A27" w:rsidRPr="00E378C6">
        <w:t xml:space="preserve">της ΕΥΔ </w:t>
      </w:r>
      <w:r w:rsidR="003C004B" w:rsidRPr="00E378C6">
        <w:t>ΣΣ ΚΑΠ</w:t>
      </w:r>
      <w:r w:rsidR="00DF7A27" w:rsidRPr="00E378C6">
        <w:t>.</w:t>
      </w:r>
      <w:r w:rsidRPr="00E378C6">
        <w:t xml:space="preserve"> </w:t>
      </w:r>
      <w:bookmarkEnd w:id="108"/>
      <w:r w:rsidRPr="00E378C6">
        <w:t xml:space="preserve">Επιπλέον δημοσιοποιείται με ευθύνη της ΕΥΔ </w:t>
      </w:r>
      <w:r w:rsidR="003C004B" w:rsidRPr="00E378C6">
        <w:t xml:space="preserve">ΣΣ ΚΑΠ </w:t>
      </w:r>
      <w:r w:rsidR="004129D7" w:rsidRPr="00E378C6">
        <w:t>ή του ΕΦ στον οποίο ανατίθενται καθήκοντα</w:t>
      </w:r>
      <w:r w:rsidRPr="00E378C6">
        <w:t xml:space="preserve">, με κάθε άλλο πρόσφορο τρόπο ή/και κοινοποιείται ατομικά (μέσω ηλεκτρονικού ή απλού ταχυδρομείου) στο δικαιούχο. Τα παραπάνω δύναται να εξειδικεύονται στο θεσμικό πλαίσιο </w:t>
      </w:r>
      <w:r w:rsidR="004129D7" w:rsidRPr="00E378C6">
        <w:t>της κάθε παρέμβασης</w:t>
      </w:r>
      <w:r w:rsidRPr="00E378C6">
        <w:t xml:space="preserve">. </w:t>
      </w:r>
    </w:p>
    <w:p w14:paraId="5083CF8D" w14:textId="3F0D680F" w:rsidR="001D753E" w:rsidRPr="00E378C6" w:rsidRDefault="003C1F2E" w:rsidP="002C506C">
      <w:pPr>
        <w:rPr>
          <w:bCs/>
          <w:iCs/>
        </w:rPr>
      </w:pPr>
      <w:r w:rsidRPr="00E378C6">
        <w:t xml:space="preserve">Για τις πράξεις που χρηματοδοτούνται από το Πρόγραμμα Δημοσίων Επενδύσεων (ΠΔΕ), η Απόφαση Ένταξης αποτελεί την πρόταση εγγραφής τους. </w:t>
      </w:r>
      <w:r w:rsidR="00B0060F">
        <w:t>Η οριστική εγγραφή της πράξης στο ΠΔΕ γίνεται σύμφωνα με τις εκάστοτε ισχύουσες διατάξεις.</w:t>
      </w:r>
    </w:p>
    <w:p w14:paraId="6BBE4716" w14:textId="2102ACA4" w:rsidR="001D753E" w:rsidRPr="00E378C6" w:rsidRDefault="003C1F2E" w:rsidP="00F21D8A">
      <w:pPr>
        <w:pStyle w:val="4"/>
      </w:pPr>
      <w:r w:rsidRPr="00E378C6">
        <w:t>Καταχωρίσεις στο ΟΠΣ ΚΑΠ</w:t>
      </w:r>
    </w:p>
    <w:p w14:paraId="086CB959" w14:textId="20ADE16E" w:rsidR="00EE0F1C" w:rsidRPr="00E378C6" w:rsidRDefault="00EE0F1C" w:rsidP="00F21D8A">
      <w:r w:rsidRPr="00EE0F1C">
        <w:t xml:space="preserve">Η ΕΥΔ ΣΣ ΚΑΠ ή ο ΕΦ στον οποίο ανατίθενται καθήκοντα, καταχωρίζει στο ΟΠΣ ΚΑΠ την Απόφαση Ένταξης με τα στοιχεία της (αριθ. και ημερομηνία πρωτοκόλλου, ΑΔΑ) και τη συσχετίζει με τις πράξεις που περιλαμβάνονται σε αυτή. </w:t>
      </w:r>
    </w:p>
    <w:p w14:paraId="63F6AEEA" w14:textId="49AE0E61" w:rsidR="001D753E" w:rsidRPr="00E378C6" w:rsidRDefault="003C1F2E" w:rsidP="00F21D8A">
      <w:r w:rsidRPr="00E378C6">
        <w:t xml:space="preserve">Με την </w:t>
      </w:r>
      <w:r w:rsidR="00EA64AA">
        <w:t>καταχώριση</w:t>
      </w:r>
      <w:r w:rsidR="00EA64AA" w:rsidRPr="00E378C6">
        <w:t xml:space="preserve"> </w:t>
      </w:r>
      <w:r w:rsidRPr="00E378C6">
        <w:t>της εν λόγω Απόφασης, για κάθε αίτηση, που έχει υποβληθεί σε πληροφοριακό σύστημα εκτός του ΟΠΣ ΚΑΠ και εντάσσεται, παράγεται αυτόματα από το ΟΠΣ ΚΑΠ σχετικό Τεχνικό Δελτίο Πράξης.</w:t>
      </w:r>
    </w:p>
    <w:p w14:paraId="75607FEC" w14:textId="77777777" w:rsidR="00F21D8A" w:rsidRDefault="00F21D8A">
      <w:pPr>
        <w:spacing w:before="0" w:after="0" w:line="240" w:lineRule="auto"/>
        <w:jc w:val="left"/>
      </w:pPr>
      <w:r>
        <w:br w:type="page"/>
      </w:r>
    </w:p>
    <w:p w14:paraId="0AFC36E1" w14:textId="78181C74" w:rsidR="001D753E" w:rsidRDefault="003C1F2E" w:rsidP="00316CFE">
      <w:pPr>
        <w:pStyle w:val="3"/>
        <w:ind w:left="709"/>
      </w:pPr>
      <w:bookmarkStart w:id="109" w:name="_Toc445901096"/>
      <w:bookmarkStart w:id="110" w:name="_Toc135400910"/>
      <w:bookmarkStart w:id="111" w:name="_Toc430163041"/>
      <w:bookmarkStart w:id="112" w:name="_Toc427064212"/>
      <w:bookmarkStart w:id="113" w:name="_Toc431216534"/>
      <w:bookmarkStart w:id="114" w:name="_Toc432413956"/>
      <w:bookmarkStart w:id="115" w:name="_Toc140515133"/>
      <w:bookmarkStart w:id="116" w:name="_Toc140515744"/>
      <w:bookmarkStart w:id="117" w:name="_Toc140515842"/>
      <w:bookmarkStart w:id="118" w:name="_Toc140515959"/>
      <w:bookmarkStart w:id="119" w:name="_Toc140517181"/>
      <w:bookmarkStart w:id="120" w:name="_Toc140517976"/>
      <w:bookmarkStart w:id="121" w:name="_Toc140518246"/>
      <w:bookmarkStart w:id="122" w:name="_Toc140518742"/>
      <w:bookmarkStart w:id="123" w:name="_Toc140576453"/>
      <w:r>
        <w:lastRenderedPageBreak/>
        <w:t>Ανάκληση ένταξης πράξ</w:t>
      </w:r>
      <w:bookmarkEnd w:id="109"/>
      <w:bookmarkEnd w:id="110"/>
      <w:bookmarkEnd w:id="111"/>
      <w:bookmarkEnd w:id="112"/>
      <w:bookmarkEnd w:id="113"/>
      <w:bookmarkEnd w:id="114"/>
      <w:r w:rsidR="00E1679E">
        <w:t>εων</w:t>
      </w:r>
      <w:bookmarkEnd w:id="115"/>
      <w:bookmarkEnd w:id="116"/>
      <w:bookmarkEnd w:id="117"/>
      <w:bookmarkEnd w:id="118"/>
      <w:bookmarkEnd w:id="119"/>
      <w:bookmarkEnd w:id="120"/>
      <w:bookmarkEnd w:id="121"/>
      <w:bookmarkEnd w:id="122"/>
      <w:bookmarkEnd w:id="123"/>
    </w:p>
    <w:p w14:paraId="08D20E76" w14:textId="77777777" w:rsidR="001D753E" w:rsidRPr="008E3860" w:rsidRDefault="003C1F2E" w:rsidP="00F21D8A">
      <w:pPr>
        <w:pStyle w:val="4"/>
      </w:pPr>
      <w:r w:rsidRPr="008E3860">
        <w:t>Σκοπός</w:t>
      </w:r>
    </w:p>
    <w:p w14:paraId="7D818B99" w14:textId="3A4E65B7" w:rsidR="001D753E" w:rsidRPr="00E378C6" w:rsidRDefault="003C1F2E" w:rsidP="00F21D8A">
      <w:r w:rsidRPr="00E378C6">
        <w:t>Σκοπός της διαδικασίας είναι η άρση της ένταξης μιας πράξης από το ΣΣ ΚΑΠ λόγω τεκμηριωμένων αδυναμιών εκτέλεσής της ή τήρησης των όρων της σχετικής Απόφασης Ένταξης Πράξης καθώς και η διασφάλιση του δικαιώματος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6DD55867" w14:textId="6CA0FB37" w:rsidR="001D753E" w:rsidRPr="00E378C6" w:rsidRDefault="003C1F2E" w:rsidP="00F21D8A">
      <w:pPr>
        <w:pStyle w:val="4"/>
      </w:pPr>
      <w:r w:rsidRPr="00E378C6">
        <w:t>Προ-απαιτούμενες ενέργειες</w:t>
      </w:r>
    </w:p>
    <w:p w14:paraId="2CAD4FF2" w14:textId="77777777" w:rsidR="001D753E" w:rsidRPr="00E378C6" w:rsidRDefault="003C1F2E" w:rsidP="00F21D8A">
      <w:r w:rsidRPr="00E378C6">
        <w:t>Η διαδικασία εφαρμόζεται μετά την ένταξη των πράξεων.</w:t>
      </w:r>
    </w:p>
    <w:p w14:paraId="0FE0B961" w14:textId="77777777" w:rsidR="001D753E" w:rsidRPr="00E378C6" w:rsidRDefault="003C1F2E" w:rsidP="00F21D8A">
      <w:pPr>
        <w:pStyle w:val="4"/>
      </w:pPr>
      <w:r w:rsidRPr="00E378C6">
        <w:t>Περιγραφή Διαδικασίας</w:t>
      </w:r>
    </w:p>
    <w:p w14:paraId="3B347623" w14:textId="77777777" w:rsidR="001D753E" w:rsidRPr="00E378C6" w:rsidRDefault="003C1F2E" w:rsidP="00F21D8A">
      <w:r w:rsidRPr="00E378C6">
        <w:t>Η διαπίστωση της ανάγκης ανάκλησης της ένταξης πράξης μπορεί να προκύψει:</w:t>
      </w:r>
    </w:p>
    <w:p w14:paraId="66A4E385" w14:textId="642FA669" w:rsidR="001D753E" w:rsidRPr="00E378C6" w:rsidRDefault="003C1F2E" w:rsidP="00ED2847">
      <w:pPr>
        <w:pStyle w:val="af"/>
        <w:numPr>
          <w:ilvl w:val="0"/>
          <w:numId w:val="21"/>
        </w:numPr>
      </w:pPr>
      <w:r w:rsidRPr="007135D0">
        <w:t>Με την υποβολή αιτήματος από το δικαιούχο</w:t>
      </w:r>
      <w:r w:rsidRPr="00E378C6">
        <w:t xml:space="preserve">, στο οποίο αναλύονται οι λόγοι αδυναμίας εκτέλεσης της πράξης σύμφωνα με τους όρους ένταξής της. </w:t>
      </w:r>
    </w:p>
    <w:p w14:paraId="5EB9581B" w14:textId="3DF30278" w:rsidR="001D753E" w:rsidRPr="00E378C6" w:rsidRDefault="003C1F2E" w:rsidP="00ED2847">
      <w:pPr>
        <w:pStyle w:val="af"/>
        <w:numPr>
          <w:ilvl w:val="0"/>
          <w:numId w:val="21"/>
        </w:numPr>
      </w:pPr>
      <w:r w:rsidRPr="00E378C6">
        <w:t>Μετά από διαπιστωμένη απάτη βάσ</w:t>
      </w:r>
      <w:r w:rsidR="00FF308E">
        <w:t>ει</w:t>
      </w:r>
      <w:r w:rsidRPr="00E378C6">
        <w:t xml:space="preserve"> απόφασης πορίσματος αρμόδιας δικαστικής αρχής.</w:t>
      </w:r>
    </w:p>
    <w:p w14:paraId="0775E824" w14:textId="4A35F8DA" w:rsidR="001D753E" w:rsidRPr="00E378C6" w:rsidRDefault="003C1F2E" w:rsidP="00ED2847">
      <w:pPr>
        <w:pStyle w:val="af"/>
        <w:numPr>
          <w:ilvl w:val="0"/>
          <w:numId w:val="21"/>
        </w:numPr>
      </w:pPr>
      <w:r w:rsidRPr="00E378C6">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παρέμβασης,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515768DF" w14:textId="47958970" w:rsidR="001D753E" w:rsidRPr="00E378C6" w:rsidRDefault="003C1F2E" w:rsidP="00ED2847">
      <w:pPr>
        <w:pStyle w:val="af"/>
        <w:numPr>
          <w:ilvl w:val="2"/>
          <w:numId w:val="22"/>
        </w:numPr>
      </w:pPr>
      <w:r w:rsidRPr="00E378C6">
        <w:t>η παρέλευση του χρόνου υλοποίησης της πράξης, χωρίς έγκριση σχετικής παράτασης</w:t>
      </w:r>
      <w:r w:rsidR="00714434">
        <w:t>,</w:t>
      </w:r>
    </w:p>
    <w:p w14:paraId="215F0AE8" w14:textId="4EC66833" w:rsidR="001D753E" w:rsidRPr="00E378C6" w:rsidRDefault="003C1F2E" w:rsidP="00ED2847">
      <w:pPr>
        <w:pStyle w:val="af"/>
        <w:numPr>
          <w:ilvl w:val="2"/>
          <w:numId w:val="22"/>
        </w:numPr>
      </w:pPr>
      <w:r w:rsidRPr="00E378C6">
        <w:t>σοβαρή εμπλοκή στην ανάληψη νομικών δεσμεύσεων</w:t>
      </w:r>
      <w:r w:rsidR="00714434">
        <w:t>,</w:t>
      </w:r>
    </w:p>
    <w:p w14:paraId="56321C3B" w14:textId="2C98568D" w:rsidR="001D753E" w:rsidRPr="00E378C6" w:rsidRDefault="003C1F2E" w:rsidP="00ED2847">
      <w:pPr>
        <w:pStyle w:val="af"/>
        <w:numPr>
          <w:ilvl w:val="2"/>
          <w:numId w:val="22"/>
        </w:numPr>
      </w:pPr>
      <w:r w:rsidRPr="00E378C6">
        <w:t>μη αποδεκτή απόκλιση του φυσικού αντικειμένου</w:t>
      </w:r>
      <w:r w:rsidR="00714434">
        <w:t>,</w:t>
      </w:r>
    </w:p>
    <w:p w14:paraId="5B71D4E1" w14:textId="6B3D39E2" w:rsidR="001D753E" w:rsidRPr="00E378C6" w:rsidRDefault="003C1F2E" w:rsidP="00ED2847">
      <w:pPr>
        <w:pStyle w:val="af"/>
        <w:numPr>
          <w:ilvl w:val="2"/>
          <w:numId w:val="22"/>
        </w:numPr>
      </w:pPr>
      <w:r w:rsidRPr="00E378C6">
        <w:t xml:space="preserve">αδυναμία στην καθολική πιστοποίηση του οικονομικού αντικειμένου και της </w:t>
      </w:r>
      <w:proofErr w:type="spellStart"/>
      <w:r w:rsidRPr="00E378C6">
        <w:t>επιλεξιμότητάς</w:t>
      </w:r>
      <w:proofErr w:type="spellEnd"/>
      <w:r w:rsidRPr="00E378C6">
        <w:t xml:space="preserve"> του με βάση τα πρωτότυπα παραστατικά και λοιπά δικαιολογητικά και στοιχεία τεκμηρίωσης</w:t>
      </w:r>
      <w:r w:rsidR="00714434">
        <w:t>,</w:t>
      </w:r>
    </w:p>
    <w:p w14:paraId="3900A696" w14:textId="77777777" w:rsidR="001D753E" w:rsidRPr="00E378C6" w:rsidRDefault="003C1F2E" w:rsidP="00ED2847">
      <w:pPr>
        <w:pStyle w:val="af"/>
        <w:numPr>
          <w:ilvl w:val="2"/>
          <w:numId w:val="22"/>
        </w:numPr>
      </w:pPr>
      <w:r w:rsidRPr="00E378C6">
        <w:t>άλλη παράβαση του εθνικού ή κοινοτικού θεσμικού πλαισίου η οποία διενεργείται από τον δικαιούχο δόλια και δεν επιδέχεται θεραπεία.</w:t>
      </w:r>
    </w:p>
    <w:p w14:paraId="6903A314" w14:textId="219EA718" w:rsidR="001D753E" w:rsidRPr="00E378C6" w:rsidRDefault="003C1F2E" w:rsidP="00F21D8A">
      <w:r w:rsidRPr="00E378C6">
        <w:t xml:space="preserve">Στις περιπτώσεις που απαιτείται, η ΕΥΔ </w:t>
      </w:r>
      <w:r w:rsidR="003C004B" w:rsidRPr="00E378C6">
        <w:t xml:space="preserve">ΣΣ ΚΑΠ </w:t>
      </w:r>
      <w:r w:rsidRPr="00E378C6">
        <w:t>ή</w:t>
      </w:r>
      <w:r w:rsidR="004E470E">
        <w:t>/και</w:t>
      </w:r>
      <w:r w:rsidRPr="00E378C6">
        <w:t xml:space="preserve"> </w:t>
      </w:r>
      <w:r w:rsidR="004129D7" w:rsidRPr="00E378C6">
        <w:t>ο ΕΦ στον οποίο ανατίθενται καθήκοντα</w:t>
      </w:r>
      <w:r w:rsidRPr="00E378C6">
        <w:t xml:space="preserve">, θέτει την πράξη σε καθεστώς επιτήρησης με αποστολή προειδοποιητικής </w:t>
      </w:r>
      <w:r w:rsidRPr="00E378C6">
        <w:lastRenderedPageBreak/>
        <w:t>επιστολής στο δικαιούχο της πράξης στην οποία προσδιορίζονται οι αποκλίσεις και καθορίζονται διορθωτικά μέτρα και περίοδος συμμόρφωσης του δικαιούχου.</w:t>
      </w:r>
    </w:p>
    <w:p w14:paraId="4B942742" w14:textId="5FBF6B99" w:rsidR="001D753E" w:rsidRPr="00E378C6" w:rsidRDefault="003C1F2E" w:rsidP="00F21D8A">
      <w:r w:rsidRPr="00E378C6">
        <w:t xml:space="preserve">Σε περίπτωση μη συμμόρφωσης του δικαιούχου στα απαιτούμενα διορθωτικά μέτρα </w:t>
      </w:r>
      <w:r w:rsidRPr="007135D0">
        <w:t xml:space="preserve">της περίπτωσης 3 ανωτέρω ή σε κάθε άλλη περίπτωση, η ΕΥΔ </w:t>
      </w:r>
      <w:r w:rsidR="003C004B" w:rsidRPr="007135D0">
        <w:t xml:space="preserve">ΣΣ ΚΑΠ </w:t>
      </w:r>
      <w:r w:rsidRPr="007135D0">
        <w:t>ή</w:t>
      </w:r>
      <w:r w:rsidR="004E470E">
        <w:t>/και</w:t>
      </w:r>
      <w:r w:rsidRPr="007135D0">
        <w:t xml:space="preserve"> ο </w:t>
      </w:r>
      <w:r w:rsidR="003C004B" w:rsidRPr="007135D0">
        <w:t>ΕΦ</w:t>
      </w:r>
      <w:r w:rsidR="008727C9" w:rsidRPr="007135D0">
        <w:t xml:space="preserve"> </w:t>
      </w:r>
      <w:r w:rsidR="004129D7" w:rsidRPr="007135D0">
        <w:t>οποίο</w:t>
      </w:r>
      <w:r w:rsidR="004129D7" w:rsidRPr="00E378C6">
        <w:t xml:space="preserve"> ανατίθενται καθήκοντα</w:t>
      </w:r>
      <w:r w:rsidRPr="00E378C6">
        <w:t>, προβαίνει σε έκδοση σχετικής Απόφασης με την οποία ανακαλείται η ένταξη της εν λόγω πράξης ή με την οποία τροποποιείται η Απόφαση Ένταξης στην οποία περιλαμβανόταν. Το σχέδιο της απόφασης δύναται να παράγεται από το ΟΠΣ ΚΑΠ.</w:t>
      </w:r>
    </w:p>
    <w:p w14:paraId="0DB2E586" w14:textId="52ACEBFF" w:rsidR="001D753E" w:rsidRPr="00E378C6" w:rsidRDefault="003C1F2E" w:rsidP="00F21D8A">
      <w:r w:rsidRPr="00E378C6">
        <w:t xml:space="preserve">Ο τελικός διατάκτης της απόφασης είναι ο ίδιος που εξέδωσε τη σχετική απόφαση με την οποία εντάχθηκε η πράξη στο ΣΣ ΚΑΠ. </w:t>
      </w:r>
    </w:p>
    <w:p w14:paraId="231BF14A" w14:textId="77777777" w:rsidR="001D753E" w:rsidRPr="00E378C6" w:rsidRDefault="003C1F2E" w:rsidP="00F21D8A">
      <w:r w:rsidRPr="00E378C6">
        <w:t>Η απόφαση αναρτάται στο πρόγραμμα «ΔΙΑΥΓΕΙΑ» και κοινοποιείται ατομικά (μέσω ηλεκτρονικού ή απλού ταχυδρομείου) στο δικαιούχο.</w:t>
      </w:r>
    </w:p>
    <w:p w14:paraId="020472C9" w14:textId="28E0C2B4" w:rsidR="001D753E" w:rsidRPr="007135D0" w:rsidRDefault="003C1F2E" w:rsidP="00F21D8A">
      <w:r w:rsidRPr="005E71D9">
        <w:t xml:space="preserve">Στην περίπτωση που για την συγκεκριμένη πράξη, η οποία ανακαλείται, έχει καταβληθεί πληρωμή, </w:t>
      </w:r>
      <w:bookmarkStart w:id="124" w:name="_Hlk140666307"/>
      <w:r w:rsidRPr="005E71D9">
        <w:t xml:space="preserve">τότε </w:t>
      </w:r>
      <w:r w:rsidR="00AA4C58" w:rsidRPr="005E71D9">
        <w:t>προηγείται η διαδικασία</w:t>
      </w:r>
      <w:r w:rsidRPr="005E71D9">
        <w:t xml:space="preserve"> ανάκτηση</w:t>
      </w:r>
      <w:r w:rsidR="00AA4C58" w:rsidRPr="005E71D9">
        <w:t>ς</w:t>
      </w:r>
      <w:r w:rsidRPr="005E71D9">
        <w:t xml:space="preserve"> του ποσού </w:t>
      </w:r>
      <w:bookmarkEnd w:id="124"/>
      <w:r w:rsidRPr="005E71D9">
        <w:t>σύμφωνα με τις ισχύουσες διατάξεις, εκτός περιπτώσεων ανωτέρας βίας, σύμφωνα με το άρθρο 3 Καν 2</w:t>
      </w:r>
      <w:r w:rsidR="00E378C6" w:rsidRPr="005E71D9">
        <w:t>021</w:t>
      </w:r>
      <w:r w:rsidRPr="005E71D9">
        <w:t>/2116.</w:t>
      </w:r>
      <w:r w:rsidRPr="002C506C">
        <w:t xml:space="preserve"> </w:t>
      </w:r>
    </w:p>
    <w:p w14:paraId="7FB446C2" w14:textId="68EB1D77" w:rsidR="001D753E" w:rsidRPr="00E378C6" w:rsidRDefault="003C1F2E" w:rsidP="00F21D8A">
      <w:pPr>
        <w:pStyle w:val="4"/>
      </w:pPr>
      <w:r w:rsidRPr="00E378C6">
        <w:t>Καταχωρίσεις στο ΟΠΣ ΚΑΠ</w:t>
      </w:r>
    </w:p>
    <w:p w14:paraId="420B7418" w14:textId="288785CA" w:rsidR="001D753E" w:rsidRPr="00E378C6" w:rsidRDefault="003C1F2E" w:rsidP="00F21D8A">
      <w:r w:rsidRPr="00E378C6">
        <w:t xml:space="preserve">Η ΕΥΔ </w:t>
      </w:r>
      <w:r w:rsidR="003C004B" w:rsidRPr="00E378C6">
        <w:t xml:space="preserve">ΣΣ ΚΑΠ </w:t>
      </w:r>
      <w:r w:rsidRPr="00E378C6">
        <w:t>ή</w:t>
      </w:r>
      <w:r w:rsidR="004E470E">
        <w:t>/και</w:t>
      </w:r>
      <w:r w:rsidRPr="00E378C6">
        <w:t xml:space="preserve"> ο </w:t>
      </w:r>
      <w:r w:rsidR="003C004B" w:rsidRPr="00E378C6">
        <w:t>ΕΦ</w:t>
      </w:r>
      <w:r w:rsidR="008727C9" w:rsidRPr="00E378C6">
        <w:t xml:space="preserve"> </w:t>
      </w:r>
      <w:r w:rsidRPr="00E378C6">
        <w:t xml:space="preserve">στον οποίο </w:t>
      </w:r>
      <w:r w:rsidR="004129D7" w:rsidRPr="00E378C6">
        <w:t xml:space="preserve">ανατίθενται καθήκοντα </w:t>
      </w:r>
      <w:r w:rsidRPr="00E378C6">
        <w:t>καταχωρίζει στο ΟΠΣ ΚΑΠ τα στοιχεία της Απόφασης Ανάκλησης ή τροποποίησης της Απόφασης Ένταξης.</w:t>
      </w:r>
    </w:p>
    <w:p w14:paraId="4AE9BD61" w14:textId="77777777" w:rsidR="00F21D8A" w:rsidRDefault="00F21D8A">
      <w:pPr>
        <w:spacing w:before="0" w:after="0" w:line="240" w:lineRule="auto"/>
        <w:jc w:val="left"/>
      </w:pPr>
      <w:r>
        <w:br w:type="page"/>
      </w:r>
    </w:p>
    <w:p w14:paraId="3BEC0628" w14:textId="45D0BBE6" w:rsidR="001D753E" w:rsidRDefault="003C1F2E" w:rsidP="00316CFE">
      <w:pPr>
        <w:pStyle w:val="3"/>
        <w:ind w:left="709"/>
      </w:pPr>
      <w:bookmarkStart w:id="125" w:name="_Toc445901097"/>
      <w:bookmarkStart w:id="126" w:name="_Toc135400911"/>
      <w:bookmarkStart w:id="127" w:name="_Toc140515134"/>
      <w:bookmarkStart w:id="128" w:name="_Toc140515745"/>
      <w:bookmarkStart w:id="129" w:name="_Toc140515843"/>
      <w:bookmarkStart w:id="130" w:name="_Toc140515960"/>
      <w:bookmarkStart w:id="131" w:name="_Toc140517182"/>
      <w:bookmarkStart w:id="132" w:name="_Toc140517977"/>
      <w:bookmarkStart w:id="133" w:name="_Toc140518247"/>
      <w:bookmarkStart w:id="134" w:name="_Toc140518743"/>
      <w:bookmarkStart w:id="135" w:name="_Toc140576454"/>
      <w:r>
        <w:lastRenderedPageBreak/>
        <w:t>Τροποποίηση πράξ</w:t>
      </w:r>
      <w:bookmarkEnd w:id="125"/>
      <w:bookmarkEnd w:id="126"/>
      <w:r w:rsidR="00E1679E">
        <w:t>εων</w:t>
      </w:r>
      <w:bookmarkEnd w:id="127"/>
      <w:bookmarkEnd w:id="128"/>
      <w:bookmarkEnd w:id="129"/>
      <w:bookmarkEnd w:id="130"/>
      <w:bookmarkEnd w:id="131"/>
      <w:bookmarkEnd w:id="132"/>
      <w:bookmarkEnd w:id="133"/>
      <w:bookmarkEnd w:id="134"/>
      <w:bookmarkEnd w:id="135"/>
    </w:p>
    <w:p w14:paraId="68B5095E" w14:textId="77777777" w:rsidR="001D753E" w:rsidRPr="008E3860" w:rsidRDefault="003C1F2E" w:rsidP="00F21D8A">
      <w:pPr>
        <w:pStyle w:val="4"/>
      </w:pPr>
      <w:r w:rsidRPr="008E3860">
        <w:t>Σκοπός</w:t>
      </w:r>
    </w:p>
    <w:p w14:paraId="04353704" w14:textId="77777777" w:rsidR="001D753E" w:rsidRPr="008E3860" w:rsidRDefault="003C1F2E" w:rsidP="00F21D8A">
      <w:r w:rsidRPr="008E3860">
        <w:t>Σκοπός της διαδικασίας είναι η διαμόρφωση ενός πλαισίου ευελιξίας στην υλοποίηση των ενταγμένων πράξεων, διασφαλίζοντας παράλληλα την έγκαιρη ολοκλήρωση τους σε πλήρη συμφωνία με τους όρους και προϋποθέσεις της σχετικής απόφασης ένταξης.</w:t>
      </w:r>
    </w:p>
    <w:p w14:paraId="088C3C18" w14:textId="5C9D9963" w:rsidR="001D753E" w:rsidRPr="008E3860" w:rsidRDefault="003C1F2E" w:rsidP="00F21D8A">
      <w:pPr>
        <w:pStyle w:val="4"/>
      </w:pPr>
      <w:r w:rsidRPr="008E3860">
        <w:t>Προ-απαιτούμενες ενέργειες</w:t>
      </w:r>
    </w:p>
    <w:p w14:paraId="06EA1B92" w14:textId="77777777" w:rsidR="001D753E" w:rsidRPr="008E3860" w:rsidRDefault="003C1F2E" w:rsidP="00F21D8A">
      <w:r w:rsidRPr="008E3860">
        <w:t>Απαιτείται η έκδοση απόφασης ένταξης σύμφωνα με τη Διαδικασία Ι.1.4</w:t>
      </w:r>
    </w:p>
    <w:p w14:paraId="5E306204" w14:textId="77777777" w:rsidR="001D753E" w:rsidRPr="008E3860" w:rsidRDefault="003C1F2E" w:rsidP="00F21D8A">
      <w:pPr>
        <w:pStyle w:val="4"/>
      </w:pPr>
      <w:r w:rsidRPr="008E3860">
        <w:t>Περιγραφή Διαδικασίας</w:t>
      </w:r>
    </w:p>
    <w:p w14:paraId="012D1337" w14:textId="77777777" w:rsidR="001D753E" w:rsidRPr="008E3860" w:rsidRDefault="003C1F2E" w:rsidP="00F21D8A">
      <w:r w:rsidRPr="008E3860">
        <w:t>Η διαπίστωση της ανάγκης τροποποίησης της πράξης μπορεί να προκύψει:</w:t>
      </w:r>
    </w:p>
    <w:p w14:paraId="3946DDB4" w14:textId="1DA445A5" w:rsidR="001D753E" w:rsidRPr="008E3860" w:rsidRDefault="003C1F2E" w:rsidP="00ED2847">
      <w:pPr>
        <w:pStyle w:val="af"/>
        <w:numPr>
          <w:ilvl w:val="0"/>
          <w:numId w:val="23"/>
        </w:numPr>
      </w:pPr>
      <w:r w:rsidRPr="008E3860">
        <w:t>Με την υποβολή αιτήματος τροποποίησης στοιχείων της πράξης από το δικαιούχο.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3 του Καν</w:t>
      </w:r>
      <w:r w:rsidR="001B779B">
        <w:t>.</w:t>
      </w:r>
      <w:r w:rsidR="008E3860">
        <w:t xml:space="preserve"> 2021/2116</w:t>
      </w:r>
      <w:r w:rsidRPr="008E3860">
        <w:t xml:space="preserve">. </w:t>
      </w:r>
    </w:p>
    <w:p w14:paraId="6EB4091F" w14:textId="77777777" w:rsidR="001D753E" w:rsidRPr="008E3860" w:rsidRDefault="003C1F2E" w:rsidP="00ED2847">
      <w:pPr>
        <w:pStyle w:val="af"/>
        <w:numPr>
          <w:ilvl w:val="0"/>
          <w:numId w:val="23"/>
        </w:numPr>
      </w:pPr>
      <w:r w:rsidRPr="008E3860">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0BCEE18D" w14:textId="77777777" w:rsidR="001D753E" w:rsidRPr="008E3860" w:rsidRDefault="003C1F2E" w:rsidP="00ED2847">
      <w:pPr>
        <w:pStyle w:val="af"/>
        <w:numPr>
          <w:ilvl w:val="0"/>
          <w:numId w:val="23"/>
        </w:numPr>
      </w:pPr>
      <w:r w:rsidRPr="008E3860">
        <w:t xml:space="preserve">Κατά τη διαδικασία ελέγχου της πράξης, στην περίπτωση που διαπιστώνονται αλλαγές στα στοιχεία της πράξης σε σχέση με αυτά που αποτυπώνονται στην απόφαση ένταξης.  </w:t>
      </w:r>
    </w:p>
    <w:p w14:paraId="1AAF984B" w14:textId="77777777" w:rsidR="001D753E" w:rsidRPr="008E3860" w:rsidRDefault="003C1F2E" w:rsidP="00F21D8A">
      <w:r w:rsidRPr="008E3860">
        <w:t>Οι τροποποιήσεις μπορεί να αφορούν:</w:t>
      </w:r>
    </w:p>
    <w:p w14:paraId="5D724651" w14:textId="4B151841" w:rsidR="001D753E" w:rsidRPr="008E3860" w:rsidRDefault="003C1F2E" w:rsidP="00ED2847">
      <w:pPr>
        <w:pStyle w:val="af"/>
        <w:numPr>
          <w:ilvl w:val="0"/>
          <w:numId w:val="23"/>
        </w:numPr>
      </w:pPr>
      <w:r w:rsidRPr="008E3860">
        <w:t>τροποποίηση του φυσικού και οικονομικού αντικειμένου της Πράξης</w:t>
      </w:r>
    </w:p>
    <w:p w14:paraId="04007FCD" w14:textId="03503FA5" w:rsidR="001D753E" w:rsidRPr="008E3860" w:rsidRDefault="003C1F2E" w:rsidP="00ED2847">
      <w:pPr>
        <w:pStyle w:val="af"/>
        <w:numPr>
          <w:ilvl w:val="0"/>
          <w:numId w:val="23"/>
        </w:numPr>
      </w:pPr>
      <w:r w:rsidRPr="008E3860">
        <w:t>παράταση του χρονοδιαγράμματος ολοκλήρωσης της Πράξης</w:t>
      </w:r>
    </w:p>
    <w:p w14:paraId="22337DF1" w14:textId="38A6621A" w:rsidR="001D753E" w:rsidRPr="008E3860" w:rsidRDefault="003C1F2E" w:rsidP="00ED2847">
      <w:pPr>
        <w:pStyle w:val="af"/>
        <w:numPr>
          <w:ilvl w:val="0"/>
          <w:numId w:val="23"/>
        </w:numPr>
      </w:pPr>
      <w:r w:rsidRPr="008E3860">
        <w:t>αλλαγή στοιχείων του δικαιούχου (της νομικής μορφής, της επωνυμίας της επιχείρησης κλπ.)</w:t>
      </w:r>
    </w:p>
    <w:p w14:paraId="2C734F4F" w14:textId="620E4C06" w:rsidR="001D753E" w:rsidRPr="008E3860" w:rsidRDefault="003C1F2E" w:rsidP="00ED2847">
      <w:pPr>
        <w:pStyle w:val="af"/>
        <w:numPr>
          <w:ilvl w:val="0"/>
          <w:numId w:val="23"/>
        </w:numPr>
      </w:pPr>
      <w:r w:rsidRPr="008E3860">
        <w:t>μεταβιβάσεις εκμεταλλεύσεων</w:t>
      </w:r>
    </w:p>
    <w:p w14:paraId="5EB64B7C" w14:textId="59876515" w:rsidR="001D753E" w:rsidRPr="008E3860" w:rsidRDefault="003C1F2E" w:rsidP="00ED2847">
      <w:pPr>
        <w:pStyle w:val="af"/>
        <w:numPr>
          <w:ilvl w:val="0"/>
          <w:numId w:val="23"/>
        </w:numPr>
      </w:pPr>
      <w:r w:rsidRPr="008E3860">
        <w:t>μεταβολή του χρηματοδοτικού σχήματος (π.χ. ίδια συμμετοχή, τραπεζικός δανεισμός κλπ.)</w:t>
      </w:r>
    </w:p>
    <w:p w14:paraId="127AC052" w14:textId="3A3DCDD7" w:rsidR="001D753E" w:rsidRPr="008E3860" w:rsidRDefault="003C1F2E" w:rsidP="00ED2847">
      <w:pPr>
        <w:pStyle w:val="af"/>
        <w:numPr>
          <w:ilvl w:val="0"/>
          <w:numId w:val="23"/>
        </w:numPr>
      </w:pPr>
      <w:r w:rsidRPr="008E3860">
        <w:lastRenderedPageBreak/>
        <w:t>διόρθωση προφανών σφαλμάτων</w:t>
      </w:r>
    </w:p>
    <w:p w14:paraId="0A30CF53" w14:textId="77777777" w:rsidR="001D753E" w:rsidRPr="008E3860" w:rsidRDefault="003C1F2E" w:rsidP="00ED2847">
      <w:pPr>
        <w:pStyle w:val="af"/>
        <w:numPr>
          <w:ilvl w:val="0"/>
          <w:numId w:val="23"/>
        </w:numPr>
      </w:pPr>
      <w:r w:rsidRPr="008E3860">
        <w:t>άλλοι λόγοι οι οποίοι εξειδικεύονται στο θεσμικό πλαίσιο.</w:t>
      </w:r>
    </w:p>
    <w:p w14:paraId="0D8E6C36" w14:textId="77777777" w:rsidR="001D753E" w:rsidRPr="008E3860" w:rsidRDefault="003C1F2E" w:rsidP="00F21D8A">
      <w:r w:rsidRPr="008E3860">
        <w:t xml:space="preserve">Τα αιτήματα τροποποίησης πραγματοποιούνται: </w:t>
      </w:r>
    </w:p>
    <w:p w14:paraId="2BDA0AEA" w14:textId="78E6D83B" w:rsidR="001D753E" w:rsidRPr="008E3860" w:rsidRDefault="003C1F2E" w:rsidP="00ED2847">
      <w:pPr>
        <w:pStyle w:val="af"/>
        <w:numPr>
          <w:ilvl w:val="0"/>
          <w:numId w:val="14"/>
        </w:numPr>
      </w:pPr>
      <w:r w:rsidRPr="008E3860">
        <w:t>για παρεμβάσεις ιδιωτικών επενδύσεων μέσω του Ολοκληρωμένου Πληροφοριακού Συστήματος Κρατικών Ενισχύσεων (ΟΠΣΚΕ)</w:t>
      </w:r>
    </w:p>
    <w:p w14:paraId="762FEF23" w14:textId="2FFE5143" w:rsidR="001D753E" w:rsidRPr="008E3860" w:rsidRDefault="003C1F2E" w:rsidP="00ED2847">
      <w:pPr>
        <w:pStyle w:val="af"/>
        <w:numPr>
          <w:ilvl w:val="0"/>
          <w:numId w:val="14"/>
        </w:numPr>
      </w:pPr>
      <w:r w:rsidRPr="008E3860">
        <w:t xml:space="preserve">για παρεμβάσεις που σχετίζονται με εκτάσεις ή αριθμό ζώων μέσω </w:t>
      </w:r>
      <w:r w:rsidR="00781926" w:rsidRPr="008E3860">
        <w:t xml:space="preserve">του </w:t>
      </w:r>
      <w:r w:rsidRPr="008E3860">
        <w:t xml:space="preserve">Πληροφοριακού Συστήματος της Ενιαίας Αίτησης Ενίσχυσης στο </w:t>
      </w:r>
      <w:r w:rsidRPr="008E3860">
        <w:rPr>
          <w:lang w:val="en-US"/>
        </w:rPr>
        <w:t>gov</w:t>
      </w:r>
      <w:r w:rsidRPr="008E3860">
        <w:t>.</w:t>
      </w:r>
      <w:r w:rsidRPr="008E3860">
        <w:rPr>
          <w:lang w:val="en-US"/>
        </w:rPr>
        <w:t>gr</w:t>
      </w:r>
    </w:p>
    <w:p w14:paraId="2739A930" w14:textId="1ABAFAEB" w:rsidR="001D753E" w:rsidRPr="008E3860" w:rsidRDefault="003C1F2E" w:rsidP="00ED2847">
      <w:pPr>
        <w:pStyle w:val="af"/>
        <w:numPr>
          <w:ilvl w:val="0"/>
          <w:numId w:val="14"/>
        </w:numPr>
      </w:pPr>
      <w:r w:rsidRPr="008E3860">
        <w:t>για λοιπές παρεμβάσεις, συμπεριλαμβανομένων των δημοσίων επενδύσεων, μέσω του Ολοκληρωμένου Πληροφοριακού Συστήματος Κοινής Αγροτικής Πολιτικής</w:t>
      </w:r>
      <w:r w:rsidR="00781926" w:rsidRPr="008E3860">
        <w:t xml:space="preserve"> </w:t>
      </w:r>
      <w:r w:rsidRPr="008E3860">
        <w:t>(ΟΠΣ ΚΑΠ)</w:t>
      </w:r>
    </w:p>
    <w:p w14:paraId="6A1C5A52" w14:textId="44067BB5" w:rsidR="001D753E" w:rsidRPr="008E3860" w:rsidRDefault="003C1F2E" w:rsidP="00F21D8A">
      <w:r w:rsidRPr="008E3860">
        <w:t xml:space="preserve">Μετά την ηλεκτρονική υποβολή, οι δικαιούχοι οφείλουν, εντός προθεσμίας που καθορίζεται στο θεσμικό πλαίσιο, να αποστείλουν στην ΕΥΔ </w:t>
      </w:r>
      <w:r w:rsidR="003C004B" w:rsidRPr="008E3860">
        <w:t xml:space="preserve">ΣΣ ΚΑΠ </w:t>
      </w:r>
      <w:r w:rsidRPr="008E3860">
        <w:t>ή</w:t>
      </w:r>
      <w:r w:rsidR="003F4B27">
        <w:t>/και</w:t>
      </w:r>
      <w:r w:rsidRPr="008E3860">
        <w:t xml:space="preserve"> το</w:t>
      </w:r>
      <w:r w:rsidR="003F4B27">
        <w:t>ν</w:t>
      </w:r>
      <w:r w:rsidRPr="008E3860">
        <w:t xml:space="preserve"> </w:t>
      </w:r>
      <w:r w:rsidR="004129D7" w:rsidRPr="008E3860">
        <w:t xml:space="preserve">ΕΦ </w:t>
      </w:r>
      <w:r w:rsidRPr="008E3860">
        <w:t xml:space="preserve">στον </w:t>
      </w:r>
      <w:r w:rsidR="004129D7" w:rsidRPr="008E3860">
        <w:t>οποίο ανατίθενται καθήκοντα</w:t>
      </w:r>
      <w:r w:rsidRPr="008E3860">
        <w:t xml:space="preserve">, τυχόν δικαιολογητικά που δεν υποβάλλονται ηλεκτρονικά. </w:t>
      </w:r>
    </w:p>
    <w:p w14:paraId="5CC1EB5B" w14:textId="64F271D9" w:rsidR="001D753E" w:rsidRPr="008E3860" w:rsidRDefault="003C1F2E" w:rsidP="00F21D8A">
      <w:r w:rsidRPr="008E3860">
        <w:t xml:space="preserve">Με την ολοκλήρωση της υποβολής αιτήματος τροποποίησης από το δικαιούχο ή τη διαπίστωση της ανάγκης αλλαγής στοιχείων της πράξης η ΕΥΔ </w:t>
      </w:r>
      <w:r w:rsidR="003C004B" w:rsidRPr="008E3860">
        <w:t>ΣΣ ΚΑΠ</w:t>
      </w:r>
      <w:r w:rsidRPr="008E3860">
        <w:t xml:space="preserve"> ή</w:t>
      </w:r>
      <w:r w:rsidR="003F4B27">
        <w:t>/και</w:t>
      </w:r>
      <w:r w:rsidRPr="008E3860">
        <w:t xml:space="preserve"> ο </w:t>
      </w:r>
      <w:r w:rsidR="004129D7" w:rsidRPr="008E3860">
        <w:t xml:space="preserve">ΕΦ </w:t>
      </w:r>
      <w:r w:rsidRPr="008E3860">
        <w:t>στον οποίο</w:t>
      </w:r>
      <w:r w:rsidR="008727C9" w:rsidRPr="008E3860">
        <w:t xml:space="preserve"> </w:t>
      </w:r>
      <w:r w:rsidR="004129D7" w:rsidRPr="008E3860">
        <w:t>ανατίθενται καθήκοντα</w:t>
      </w:r>
      <w:r w:rsidRPr="008E3860">
        <w:t>, εξετάζει τις διαφοροποιήσεις ιδίως ως προς:</w:t>
      </w:r>
    </w:p>
    <w:p w14:paraId="166EEDA9" w14:textId="2BB75332" w:rsidR="001D753E" w:rsidRPr="008E3860" w:rsidRDefault="003C1F2E" w:rsidP="00ED2847">
      <w:pPr>
        <w:pStyle w:val="af"/>
        <w:numPr>
          <w:ilvl w:val="0"/>
          <w:numId w:val="24"/>
        </w:numPr>
      </w:pPr>
      <w:r w:rsidRPr="008E3860">
        <w:t>την επίπτωσή τους στα κριτήρια επιλεξιμότητας και επιλογής</w:t>
      </w:r>
    </w:p>
    <w:p w14:paraId="38A01994" w14:textId="77777777" w:rsidR="001D753E" w:rsidRPr="008E3860" w:rsidRDefault="003C1F2E" w:rsidP="00ED2847">
      <w:pPr>
        <w:pStyle w:val="af"/>
        <w:numPr>
          <w:ilvl w:val="0"/>
          <w:numId w:val="24"/>
        </w:numPr>
      </w:pPr>
      <w:r w:rsidRPr="008E3860">
        <w:t>τη σκοπιμότητα της τροποποίησης.</w:t>
      </w:r>
    </w:p>
    <w:p w14:paraId="71020A8B" w14:textId="1E2BF92D" w:rsidR="001D753E" w:rsidRPr="007135D0" w:rsidRDefault="003C1F2E" w:rsidP="00F21D8A">
      <w:r w:rsidRPr="008E3860">
        <w:t xml:space="preserve">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επιλέξιμη. Επιπλέον, </w:t>
      </w:r>
      <w:r w:rsidRPr="00626019">
        <w:t xml:space="preserve">οι σχετικές μεταβολές δεν πρέπει να συνιστούν σημαντική τροποποίηση της πράξης </w:t>
      </w:r>
      <w:r w:rsidR="007135D0" w:rsidRPr="00626019">
        <w:t>σύμφωνα με το θεσμικό πλαίσιο, ενδεικτικά:</w:t>
      </w:r>
    </w:p>
    <w:p w14:paraId="765B7725" w14:textId="77777777" w:rsidR="001D753E" w:rsidRPr="008E3860" w:rsidRDefault="003C1F2E" w:rsidP="00F21D8A">
      <w:r w:rsidRPr="008E3860">
        <w:t>α) παύση ή μετεγκατάσταση μιας παραγωγικής δραστηριότητας εκτός της περιοχής προγράμματος·</w:t>
      </w:r>
    </w:p>
    <w:p w14:paraId="2DF6C200" w14:textId="77777777" w:rsidR="001D753E" w:rsidRPr="008E3860" w:rsidRDefault="003C1F2E" w:rsidP="00F21D8A">
      <w:r w:rsidRPr="008E3860">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6E7D41B4" w14:textId="77777777" w:rsidR="001D753E" w:rsidRPr="008E3860" w:rsidRDefault="003C1F2E" w:rsidP="00F21D8A">
      <w:r w:rsidRPr="008E3860">
        <w:t>γ) ουσιαστική μεταβολή που επηρεάζει τη φύση, τους στόχους ή την εφαρμογή των όρων που θα μπορούσαν να υπονομεύσουν τους αρχικούς στόχους.</w:t>
      </w:r>
    </w:p>
    <w:p w14:paraId="564E9013" w14:textId="34D87316" w:rsidR="001D753E" w:rsidRPr="008E3860" w:rsidRDefault="003C1F2E" w:rsidP="00F21D8A">
      <w:r w:rsidRPr="008E3860">
        <w:t>Με βάση το</w:t>
      </w:r>
      <w:r w:rsidR="008727C9" w:rsidRPr="008E3860">
        <w:t xml:space="preserve"> </w:t>
      </w:r>
      <w:r w:rsidRPr="008E3860">
        <w:t xml:space="preserve">αποτέλεσμα της εξέτασης, η ΕΥΔ </w:t>
      </w:r>
      <w:r w:rsidR="003C004B" w:rsidRPr="008E3860">
        <w:t>ΣΣ ΚΑΠ</w:t>
      </w:r>
      <w:r w:rsidRPr="008E3860">
        <w:t xml:space="preserve"> ή</w:t>
      </w:r>
      <w:r w:rsidR="003F4B27">
        <w:t>/και</w:t>
      </w:r>
      <w:r w:rsidR="008727C9" w:rsidRPr="008E3860">
        <w:t xml:space="preserve"> </w:t>
      </w:r>
      <w:r w:rsidR="004129D7" w:rsidRPr="008E3860">
        <w:t>ο ΕΦ στον οποίο ανατίθενται καθήκοντα</w:t>
      </w:r>
      <w:r w:rsidRPr="008E3860">
        <w:t>, προβαίνει σε τροποποίηση της Απόφασης Ένταξης, εφόσον επηρεάζονται βασικά στοιχεία αυτής, όπως:</w:t>
      </w:r>
    </w:p>
    <w:p w14:paraId="1EFA0225" w14:textId="3F501E62" w:rsidR="001D753E" w:rsidRPr="008E3860" w:rsidRDefault="003C1F2E" w:rsidP="00ED2847">
      <w:pPr>
        <w:pStyle w:val="af"/>
        <w:numPr>
          <w:ilvl w:val="0"/>
          <w:numId w:val="25"/>
        </w:numPr>
      </w:pPr>
      <w:r w:rsidRPr="008E3860">
        <w:lastRenderedPageBreak/>
        <w:t>προσθήκη νέων υπο-έργων</w:t>
      </w:r>
      <w:r w:rsidR="003F6B7F">
        <w:t>,</w:t>
      </w:r>
    </w:p>
    <w:p w14:paraId="783105BA" w14:textId="7FAA688B" w:rsidR="001D753E" w:rsidRPr="008E3860" w:rsidRDefault="003C1F2E" w:rsidP="00ED2847">
      <w:pPr>
        <w:pStyle w:val="af"/>
        <w:numPr>
          <w:ilvl w:val="0"/>
          <w:numId w:val="25"/>
        </w:numPr>
      </w:pPr>
      <w:r w:rsidRPr="008E3860">
        <w:t>αλλαγή στοιχείων του δικαιούχου</w:t>
      </w:r>
      <w:r w:rsidR="003F6B7F">
        <w:t>,</w:t>
      </w:r>
    </w:p>
    <w:p w14:paraId="0BB5AAEF" w14:textId="47799F9F" w:rsidR="001D753E" w:rsidRPr="008E3860" w:rsidRDefault="003C1F2E" w:rsidP="00ED2847">
      <w:pPr>
        <w:pStyle w:val="af"/>
        <w:numPr>
          <w:ilvl w:val="0"/>
          <w:numId w:val="25"/>
        </w:numPr>
      </w:pPr>
      <w:r w:rsidRPr="008E3860">
        <w:t>παρατάσεις της προθεσμίας ολοκλήρωσης πέραν αυτής που ορίζεται στην Απόφαση Ένταξης</w:t>
      </w:r>
      <w:r w:rsidR="003F6B7F">
        <w:t>,</w:t>
      </w:r>
    </w:p>
    <w:p w14:paraId="536B37C3" w14:textId="77777777" w:rsidR="001D753E" w:rsidRPr="008E3860" w:rsidRDefault="003C1F2E" w:rsidP="00ED2847">
      <w:pPr>
        <w:pStyle w:val="af"/>
        <w:numPr>
          <w:ilvl w:val="0"/>
          <w:numId w:val="25"/>
        </w:numPr>
      </w:pPr>
      <w:r w:rsidRPr="008E3860">
        <w:t xml:space="preserve">μεταβολές στον προϋπολογισμό και ειδικότερα: </w:t>
      </w:r>
    </w:p>
    <w:p w14:paraId="534722BC" w14:textId="3574ECF1" w:rsidR="001D753E" w:rsidRPr="008E3860" w:rsidRDefault="003C1F2E" w:rsidP="00ED2847">
      <w:pPr>
        <w:pStyle w:val="af"/>
        <w:numPr>
          <w:ilvl w:val="1"/>
          <w:numId w:val="26"/>
        </w:numPr>
      </w:pPr>
      <w:r w:rsidRPr="008E3860">
        <w:t xml:space="preserve">μείωση του συνολικού προϋπολογισμού της πράξης ή των πράξεων που περιλαμβάνονται στην ίδια απόφαση ένταξης </w:t>
      </w:r>
      <w:r w:rsidR="003D7A36" w:rsidRPr="003D7A36">
        <w:t>εφόσον προβλέπεται στο θεσμικό πλαίσιο της παρέμβασης</w:t>
      </w:r>
      <w:r w:rsidR="003D7A36">
        <w:t>,</w:t>
      </w:r>
    </w:p>
    <w:p w14:paraId="53D3FBC4" w14:textId="43FCAD68" w:rsidR="001D753E" w:rsidRPr="008E3860" w:rsidRDefault="003C1F2E" w:rsidP="00ED2847">
      <w:pPr>
        <w:pStyle w:val="af"/>
        <w:numPr>
          <w:ilvl w:val="1"/>
          <w:numId w:val="26"/>
        </w:numPr>
      </w:pPr>
      <w:r w:rsidRPr="008E3860">
        <w:t>αύξηση προϋπολογισμού, εφόσον προβλέπεται στο θεσμικό πλαίσιο της παρέμβασης και εφόσον απαιτείται για την ομαλή χρηματοδότηση της πράξης από το ΠΔΕ.</w:t>
      </w:r>
    </w:p>
    <w:p w14:paraId="066E7921" w14:textId="4210804A" w:rsidR="001D753E" w:rsidRPr="008E3860" w:rsidRDefault="003C1F2E" w:rsidP="00F21D8A">
      <w:r w:rsidRPr="008E3860">
        <w:t xml:space="preserve">Σε περίπτωση που δεν απαιτείται τροποποίηση της Απόφασης Ένταξης, η ΕΥΔ </w:t>
      </w:r>
      <w:r w:rsidR="003C004B" w:rsidRPr="008E3860">
        <w:t xml:space="preserve">ΣΣ ΚΑΠ </w:t>
      </w:r>
      <w:r w:rsidRPr="008E3860">
        <w:t>ή</w:t>
      </w:r>
      <w:r w:rsidR="003F4B27">
        <w:t>/και</w:t>
      </w:r>
      <w:r w:rsidRPr="008E3860">
        <w:t xml:space="preserve"> ο </w:t>
      </w:r>
      <w:r w:rsidR="004129D7" w:rsidRPr="008E3860">
        <w:rPr>
          <w:bCs/>
          <w:iCs/>
        </w:rPr>
        <w:t xml:space="preserve">ΕΦ </w:t>
      </w:r>
      <w:r w:rsidRPr="008E3860">
        <w:t xml:space="preserve">στον οποίο </w:t>
      </w:r>
      <w:r w:rsidR="004129D7" w:rsidRPr="008E3860">
        <w:t>ανατίθενται καθήκοντα</w:t>
      </w:r>
      <w:r w:rsidR="00781926" w:rsidRPr="008E3860">
        <w:t>,</w:t>
      </w:r>
      <w:r w:rsidR="008727C9" w:rsidRPr="008E3860">
        <w:t xml:space="preserve"> </w:t>
      </w:r>
      <w:r w:rsidRPr="008E3860">
        <w:t xml:space="preserve">ενημερώνει εγγράφως το δικαιούχο για την έγκριση ή απόρριψη του αιτήματός του. </w:t>
      </w:r>
    </w:p>
    <w:p w14:paraId="5729A22E" w14:textId="136B4799" w:rsidR="001D753E" w:rsidRPr="008E3860" w:rsidRDefault="003C1F2E" w:rsidP="00F21D8A">
      <w:pPr>
        <w:pStyle w:val="4"/>
      </w:pPr>
      <w:r w:rsidRPr="008E3860">
        <w:t>Καταχωρίσεις στο ΟΠΣ ΚΑΠ</w:t>
      </w:r>
    </w:p>
    <w:p w14:paraId="733FAB94" w14:textId="0E167D50" w:rsidR="001D753E" w:rsidRPr="008E3860" w:rsidRDefault="003C1F2E" w:rsidP="00F21D8A">
      <w:r w:rsidRPr="008E3860">
        <w:t xml:space="preserve">Για τις παρεμβάσεις όπου η υποβολή των αιτημάτων τροποποίησης πραγματοποιείται μέσω του </w:t>
      </w:r>
      <w:r w:rsidRPr="00DF71BE">
        <w:t>ΟΠΣ ΚΑΠ, οι δικαιούχοι συνδέονται</w:t>
      </w:r>
      <w:r w:rsidRPr="008E3860">
        <w:t xml:space="preserve"> στο εν λόγω πληροφοριακό σύστημα και υποβάλλουν τροποποίηση της σχετικής νομικής δέσμευσης. Το αποτέλεσμα της αξιολόγησης της υποβληθείσας τροποποίησης καταχωρίζεται στο ΟΠΣ ΚΑΠ από την ΕΥΔ </w:t>
      </w:r>
      <w:r w:rsidR="003C004B" w:rsidRPr="008E3860">
        <w:t>ΣΣ ΚΑΠ</w:t>
      </w:r>
      <w:r w:rsidRPr="008E3860">
        <w:t xml:space="preserve"> ή</w:t>
      </w:r>
      <w:r w:rsidR="003F4B27">
        <w:t>/και</w:t>
      </w:r>
      <w:r w:rsidRPr="008E3860">
        <w:t xml:space="preserve"> το</w:t>
      </w:r>
      <w:r w:rsidR="004129D7" w:rsidRPr="008E3860">
        <w:t>ν</w:t>
      </w:r>
      <w:r w:rsidRPr="008E3860">
        <w:t xml:space="preserve"> </w:t>
      </w:r>
      <w:r w:rsidR="004129D7" w:rsidRPr="008E3860">
        <w:t xml:space="preserve">ΕΦ </w:t>
      </w:r>
      <w:r w:rsidR="003C004B" w:rsidRPr="008E3860">
        <w:t>στον οποίο ανατίθενται καθήκοντα.</w:t>
      </w:r>
    </w:p>
    <w:p w14:paraId="7CC5F532" w14:textId="77777777" w:rsidR="00351CF5" w:rsidRDefault="00351CF5" w:rsidP="00F21D8A">
      <w:pPr>
        <w:sectPr w:rsidR="00351CF5" w:rsidSect="00FF2CEF">
          <w:footerReference w:type="first" r:id="rId13"/>
          <w:pgSz w:w="11906" w:h="16838"/>
          <w:pgMar w:top="1440" w:right="1800" w:bottom="1440" w:left="1800" w:header="709" w:footer="709" w:gutter="0"/>
          <w:pgNumType w:start="1"/>
          <w:cols w:space="708"/>
          <w:titlePg/>
          <w:docGrid w:linePitch="360"/>
        </w:sectPr>
      </w:pPr>
      <w:r w:rsidRPr="00351CF5">
        <w:t xml:space="preserve">Για τις παρεμβάσεις όπου η υποβολή των αιτημάτων τροποποίησης πραγματοποιείται σε άλλα πληροφοριακά συστήματα, αυτά μεταφέρονται, με ευθύνη της ΕΥΔ ΣΣ ΚΑΠ ή του ΕΦ στον οποίο ανατίθενται καθήκοντα, μαζί με το αποτέλεσμα της αξιολόγησής τους στο ΟΠΣ ΚΑΠ με κατάλληλη υπηρεσία διαδικτύου που παρέχεται από το τελευταίο. </w:t>
      </w:r>
    </w:p>
    <w:p w14:paraId="71592467" w14:textId="1585AD32" w:rsidR="001D753E" w:rsidRPr="00066286" w:rsidRDefault="00154709" w:rsidP="008B33CF">
      <w:pPr>
        <w:pStyle w:val="2"/>
        <w:ind w:left="567"/>
        <w:rPr>
          <w:color w:val="4F81BD" w:themeColor="accent1"/>
        </w:rPr>
      </w:pPr>
      <w:bookmarkStart w:id="136" w:name="_Toc137458358"/>
      <w:bookmarkStart w:id="137" w:name="_Toc140515135"/>
      <w:bookmarkStart w:id="138" w:name="_Toc140515746"/>
      <w:bookmarkStart w:id="139" w:name="_Toc140515844"/>
      <w:bookmarkStart w:id="140" w:name="_Toc140515961"/>
      <w:bookmarkStart w:id="141" w:name="_Toc140517183"/>
      <w:bookmarkStart w:id="142" w:name="_Toc140517978"/>
      <w:bookmarkStart w:id="143" w:name="_Toc140518248"/>
      <w:bookmarkStart w:id="144" w:name="_Toc140518744"/>
      <w:bookmarkStart w:id="145" w:name="_Toc140576455"/>
      <w:bookmarkStart w:id="146" w:name="_Toc135400912"/>
      <w:bookmarkStart w:id="147" w:name="_Hlk137040168"/>
      <w:bookmarkStart w:id="148" w:name="_Toc137458365"/>
      <w:r w:rsidRPr="00066286">
        <w:rPr>
          <w:color w:val="4F81BD" w:themeColor="accent1"/>
        </w:rPr>
        <w:lastRenderedPageBreak/>
        <w:t>Διαδικασίες Διαχείρισης Αιτήσεων Στήριξης του LEADER</w:t>
      </w:r>
      <w:bookmarkEnd w:id="136"/>
      <w:bookmarkEnd w:id="137"/>
      <w:bookmarkEnd w:id="138"/>
      <w:bookmarkEnd w:id="139"/>
      <w:bookmarkEnd w:id="140"/>
      <w:bookmarkEnd w:id="141"/>
      <w:bookmarkEnd w:id="142"/>
      <w:bookmarkEnd w:id="143"/>
      <w:bookmarkEnd w:id="144"/>
      <w:bookmarkEnd w:id="145"/>
      <w:r w:rsidR="008E3860" w:rsidRPr="00066286">
        <w:rPr>
          <w:color w:val="4F81BD" w:themeColor="accent1"/>
        </w:rPr>
        <w:t xml:space="preserve"> </w:t>
      </w:r>
    </w:p>
    <w:p w14:paraId="57144087" w14:textId="4FC76A94" w:rsidR="008E3860" w:rsidRPr="00F21D8A" w:rsidRDefault="00357C87" w:rsidP="008B33CF">
      <w:pPr>
        <w:pStyle w:val="3"/>
        <w:ind w:left="709"/>
      </w:pPr>
      <w:bookmarkStart w:id="149" w:name="_Toc137458359"/>
      <w:bookmarkStart w:id="150" w:name="_Toc140515136"/>
      <w:bookmarkStart w:id="151" w:name="_Toc140515747"/>
      <w:bookmarkStart w:id="152" w:name="_Toc140515845"/>
      <w:bookmarkStart w:id="153" w:name="_Toc140515962"/>
      <w:bookmarkStart w:id="154" w:name="_Toc140517184"/>
      <w:bookmarkStart w:id="155" w:name="_Toc140517979"/>
      <w:bookmarkStart w:id="156" w:name="_Toc140518249"/>
      <w:bookmarkStart w:id="157" w:name="_Toc140518745"/>
      <w:bookmarkStart w:id="158" w:name="_Toc140576456"/>
      <w:r w:rsidRPr="00066286">
        <w:rPr>
          <w:color w:val="4F81BD" w:themeColor="accent1"/>
        </w:rPr>
        <w:t xml:space="preserve">Έκδοση πρόσκλησης εκδήλωσης </w:t>
      </w:r>
      <w:r w:rsidRPr="00F21D8A">
        <w:t>ενδιαφέροντος</w:t>
      </w:r>
      <w:bookmarkEnd w:id="149"/>
      <w:bookmarkEnd w:id="150"/>
      <w:bookmarkEnd w:id="151"/>
      <w:bookmarkEnd w:id="152"/>
      <w:bookmarkEnd w:id="153"/>
      <w:bookmarkEnd w:id="154"/>
      <w:bookmarkEnd w:id="155"/>
      <w:bookmarkEnd w:id="156"/>
      <w:bookmarkEnd w:id="157"/>
      <w:bookmarkEnd w:id="158"/>
      <w:r w:rsidR="00F21D8A" w:rsidRPr="00F21D8A">
        <w:t xml:space="preserve"> </w:t>
      </w:r>
    </w:p>
    <w:p w14:paraId="581F7586" w14:textId="1387AD69" w:rsidR="001D753E" w:rsidRPr="00E33C04" w:rsidRDefault="003C1F2E" w:rsidP="00F21D8A">
      <w:pPr>
        <w:pStyle w:val="4"/>
      </w:pPr>
      <w:r w:rsidRPr="00E33C04">
        <w:t>Σκοπός</w:t>
      </w:r>
    </w:p>
    <w:p w14:paraId="7DDC8851" w14:textId="7DBAB47D" w:rsidR="00FF6BE4" w:rsidRDefault="00972C26" w:rsidP="00972C26">
      <w:r>
        <w:t xml:space="preserve">Η κατά το δυνατόν ευρύτερη ενημέρωση των ενδιαφερομένων σχετικά με τις δυνατότητες χρηματοδότησης και υποβολής αιτήσεων στήριξης στο πλαίσιο της παρέμβασης Π3-77-4.1 και </w:t>
      </w:r>
      <w:r w:rsidR="00FF6BE4">
        <w:t xml:space="preserve">συγκεκριμένα </w:t>
      </w:r>
      <w:r>
        <w:t xml:space="preserve">των </w:t>
      </w:r>
      <w:r w:rsidR="00FF6BE4">
        <w:t xml:space="preserve">παρακάτω </w:t>
      </w:r>
      <w:r>
        <w:t>υπο-παρεμβάσεων</w:t>
      </w:r>
      <w:r w:rsidR="00FF6BE4" w:rsidRPr="00A0048A">
        <w:t>:</w:t>
      </w:r>
    </w:p>
    <w:p w14:paraId="34A08F9A" w14:textId="02E649FC" w:rsidR="00972C26" w:rsidRDefault="00FF6BE4" w:rsidP="00972C26">
      <w:r>
        <w:t>Π</w:t>
      </w:r>
      <w:r w:rsidR="00972C26">
        <w:t xml:space="preserve">αρεμβάσεις ιδιωτικού χαρακτήρα </w:t>
      </w:r>
    </w:p>
    <w:tbl>
      <w:tblPr>
        <w:tblStyle w:val="3-51"/>
        <w:tblW w:w="8214"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757"/>
        <w:gridCol w:w="1779"/>
        <w:gridCol w:w="4678"/>
      </w:tblGrid>
      <w:tr w:rsidR="00972C26" w:rsidRPr="00972C26" w14:paraId="7F1F533F" w14:textId="4B2D447F" w:rsidTr="00893F8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757" w:type="dxa"/>
            <w:shd w:val="clear" w:color="auto" w:fill="DBE5F1" w:themeFill="accent1" w:themeFillTint="33"/>
            <w:noWrap/>
            <w:vAlign w:val="center"/>
          </w:tcPr>
          <w:p w14:paraId="0EB1D94B" w14:textId="02EBB75D" w:rsidR="00972C26" w:rsidRPr="003E62CA" w:rsidRDefault="00972C26" w:rsidP="00893F8D">
            <w:pPr>
              <w:jc w:val="center"/>
              <w:rPr>
                <w:rFonts w:eastAsia="Times New Roman"/>
                <w:b w:val="0"/>
                <w:bCs w:val="0"/>
                <w:sz w:val="22"/>
                <w:szCs w:val="22"/>
                <w:lang w:val="el-GR"/>
              </w:rPr>
            </w:pPr>
            <w:bookmarkStart w:id="159" w:name="_Hlk139367077"/>
            <w:r w:rsidRPr="003E62CA">
              <w:rPr>
                <w:rFonts w:eastAsia="Times New Roman"/>
                <w:color w:val="auto"/>
                <w:sz w:val="22"/>
                <w:szCs w:val="22"/>
                <w:lang w:val="el-GR"/>
              </w:rPr>
              <w:t>Κατηγορία Παρέμβασης</w:t>
            </w:r>
          </w:p>
        </w:tc>
        <w:tc>
          <w:tcPr>
            <w:tcW w:w="1779" w:type="dxa"/>
            <w:shd w:val="clear" w:color="auto" w:fill="DBE5F1" w:themeFill="accent1" w:themeFillTint="33"/>
            <w:noWrap/>
            <w:vAlign w:val="center"/>
          </w:tcPr>
          <w:p w14:paraId="57E9DD9F" w14:textId="2E3AC19A" w:rsidR="00972C26" w:rsidRPr="003E62CA" w:rsidRDefault="00972C26" w:rsidP="00893F8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lang w:val="el-GR"/>
              </w:rPr>
            </w:pPr>
            <w:r w:rsidRPr="003E62CA">
              <w:rPr>
                <w:rFonts w:eastAsia="Times New Roman"/>
                <w:color w:val="auto"/>
                <w:sz w:val="22"/>
                <w:szCs w:val="22"/>
                <w:lang w:val="el-GR"/>
              </w:rPr>
              <w:t>Κωδικός Παρέμβασης</w:t>
            </w:r>
          </w:p>
        </w:tc>
        <w:tc>
          <w:tcPr>
            <w:tcW w:w="4678" w:type="dxa"/>
            <w:shd w:val="clear" w:color="auto" w:fill="DBE5F1" w:themeFill="accent1" w:themeFillTint="33"/>
            <w:vAlign w:val="center"/>
          </w:tcPr>
          <w:p w14:paraId="41E812A0" w14:textId="761628EF" w:rsidR="00972C26" w:rsidRPr="003E62CA" w:rsidRDefault="00972C26" w:rsidP="00893F8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lang w:val="el-GR"/>
              </w:rPr>
            </w:pPr>
            <w:r w:rsidRPr="00972C26">
              <w:rPr>
                <w:rFonts w:eastAsia="Times New Roman"/>
                <w:color w:val="auto"/>
                <w:sz w:val="22"/>
                <w:szCs w:val="22"/>
                <w:lang w:val="el-GR"/>
              </w:rPr>
              <w:t>Περιγραφή Παρέμβασης</w:t>
            </w:r>
          </w:p>
        </w:tc>
      </w:tr>
      <w:tr w:rsidR="00972C26" w:rsidRPr="00972C26" w14:paraId="248F6259" w14:textId="49F22F13"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val="restart"/>
            <w:tcBorders>
              <w:top w:val="single" w:sz="4" w:space="0" w:color="4BACC6" w:themeColor="accent5"/>
              <w:bottom w:val="single" w:sz="4" w:space="0" w:color="4BACC6" w:themeColor="accent5"/>
            </w:tcBorders>
            <w:vAlign w:val="center"/>
          </w:tcPr>
          <w:p w14:paraId="6FC990E5" w14:textId="5F082833" w:rsidR="00972C26" w:rsidRPr="00972C26" w:rsidRDefault="00972C26" w:rsidP="00893F8D">
            <w:pPr>
              <w:jc w:val="center"/>
              <w:rPr>
                <w:rFonts w:eastAsia="Times New Roman"/>
                <w:b w:val="0"/>
                <w:bCs w:val="0"/>
                <w:sz w:val="22"/>
                <w:szCs w:val="22"/>
                <w:lang w:val="el-GR"/>
              </w:rPr>
            </w:pPr>
            <w:r w:rsidRPr="00972C26">
              <w:rPr>
                <w:rFonts w:eastAsia="Times New Roman"/>
                <w:sz w:val="22"/>
                <w:szCs w:val="22"/>
                <w:lang w:val="el-GR"/>
              </w:rPr>
              <w:t>Κατηγορία 1 Ενδυνάμωση της τοπική οικονομίας</w:t>
            </w:r>
          </w:p>
        </w:tc>
        <w:tc>
          <w:tcPr>
            <w:tcW w:w="1779" w:type="dxa"/>
            <w:tcBorders>
              <w:top w:val="single" w:sz="4" w:space="0" w:color="4BACC6" w:themeColor="accent5"/>
              <w:bottom w:val="single" w:sz="4" w:space="0" w:color="4BACC6" w:themeColor="accent5"/>
            </w:tcBorders>
            <w:noWrap/>
            <w:vAlign w:val="center"/>
          </w:tcPr>
          <w:p w14:paraId="22C88885" w14:textId="76B19B82"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Π3-77-4.1-1.1</w:t>
            </w:r>
          </w:p>
        </w:tc>
        <w:tc>
          <w:tcPr>
            <w:tcW w:w="4678" w:type="dxa"/>
            <w:tcBorders>
              <w:top w:val="single" w:sz="4" w:space="0" w:color="4BACC6" w:themeColor="accent5"/>
              <w:bottom w:val="single" w:sz="4" w:space="0" w:color="4BACC6" w:themeColor="accent5"/>
            </w:tcBorders>
            <w:vAlign w:val="center"/>
          </w:tcPr>
          <w:p w14:paraId="022A1C61" w14:textId="3C6A0297"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Ενίσχυση μεταποιητικών μονάδων για την παραγωγή γεωργικών προϊόντων</w:t>
            </w:r>
          </w:p>
        </w:tc>
      </w:tr>
      <w:tr w:rsidR="00972C26" w:rsidRPr="00972C26" w14:paraId="51F3E72B" w14:textId="5F492273"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vAlign w:val="center"/>
          </w:tcPr>
          <w:p w14:paraId="2BBCB126" w14:textId="6B04CC08" w:rsidR="00972C26" w:rsidRPr="00972C26" w:rsidRDefault="00972C26" w:rsidP="00893F8D">
            <w:pPr>
              <w:jc w:val="center"/>
              <w:rPr>
                <w:rFonts w:eastAsia="Times New Roman"/>
                <w:b w:val="0"/>
                <w:bCs w:val="0"/>
                <w:sz w:val="22"/>
                <w:szCs w:val="22"/>
                <w:lang w:val="el-GR"/>
              </w:rPr>
            </w:pPr>
          </w:p>
        </w:tc>
        <w:tc>
          <w:tcPr>
            <w:tcW w:w="1779" w:type="dxa"/>
            <w:noWrap/>
            <w:vAlign w:val="center"/>
          </w:tcPr>
          <w:p w14:paraId="00E4CDDC" w14:textId="506DD405"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Π3-77-4.1-1.2</w:t>
            </w:r>
          </w:p>
        </w:tc>
        <w:tc>
          <w:tcPr>
            <w:tcW w:w="4678" w:type="dxa"/>
            <w:vAlign w:val="center"/>
          </w:tcPr>
          <w:p w14:paraId="64BA163C" w14:textId="5ADCAF97"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Ενίσχυση μεταποιητικών μονάδων για την παραγωγή μη γεωργικών προϊόντων</w:t>
            </w:r>
          </w:p>
        </w:tc>
      </w:tr>
      <w:tr w:rsidR="00972C26" w:rsidRPr="00972C26" w14:paraId="78DB1923" w14:textId="7803E969"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tcBorders>
              <w:top w:val="single" w:sz="4" w:space="0" w:color="4BACC6" w:themeColor="accent5"/>
              <w:bottom w:val="single" w:sz="4" w:space="0" w:color="4BACC6" w:themeColor="accent5"/>
            </w:tcBorders>
            <w:vAlign w:val="center"/>
          </w:tcPr>
          <w:p w14:paraId="14F84D17" w14:textId="13BB7384" w:rsidR="00972C26" w:rsidRPr="00972C26" w:rsidRDefault="00972C26" w:rsidP="00893F8D">
            <w:pPr>
              <w:jc w:val="center"/>
              <w:rPr>
                <w:rFonts w:eastAsia="Times New Roman"/>
                <w:b w:val="0"/>
                <w:bCs w:val="0"/>
                <w:sz w:val="22"/>
                <w:szCs w:val="22"/>
                <w:lang w:val="el-GR"/>
              </w:rPr>
            </w:pPr>
          </w:p>
        </w:tc>
        <w:tc>
          <w:tcPr>
            <w:tcW w:w="1779" w:type="dxa"/>
            <w:tcBorders>
              <w:top w:val="single" w:sz="4" w:space="0" w:color="4BACC6" w:themeColor="accent5"/>
              <w:bottom w:val="single" w:sz="4" w:space="0" w:color="4BACC6" w:themeColor="accent5"/>
            </w:tcBorders>
            <w:noWrap/>
            <w:vAlign w:val="center"/>
          </w:tcPr>
          <w:p w14:paraId="14B2377C" w14:textId="7896583D"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Π3-77-4.1-1.3</w:t>
            </w:r>
          </w:p>
        </w:tc>
        <w:tc>
          <w:tcPr>
            <w:tcW w:w="4678" w:type="dxa"/>
            <w:tcBorders>
              <w:top w:val="single" w:sz="4" w:space="0" w:color="4BACC6" w:themeColor="accent5"/>
              <w:bottom w:val="single" w:sz="4" w:space="0" w:color="4BACC6" w:themeColor="accent5"/>
            </w:tcBorders>
            <w:vAlign w:val="center"/>
          </w:tcPr>
          <w:p w14:paraId="14075881" w14:textId="11AEBFE2"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Ενίσχυση μονάδων του δασοκομικού τομέα</w:t>
            </w:r>
          </w:p>
        </w:tc>
      </w:tr>
      <w:tr w:rsidR="00972C26" w:rsidRPr="00972C26" w14:paraId="46DF77C1" w14:textId="7F5F2B0D" w:rsidTr="00893F8D">
        <w:trPr>
          <w:trHeight w:val="600"/>
        </w:trPr>
        <w:tc>
          <w:tcPr>
            <w:cnfStyle w:val="001000000000" w:firstRow="0" w:lastRow="0" w:firstColumn="1" w:lastColumn="0" w:oddVBand="0" w:evenVBand="0" w:oddHBand="0" w:evenHBand="0" w:firstRowFirstColumn="0" w:firstRowLastColumn="0" w:lastRowFirstColumn="0" w:lastRowLastColumn="0"/>
            <w:tcW w:w="1757" w:type="dxa"/>
            <w:vMerge/>
            <w:vAlign w:val="center"/>
          </w:tcPr>
          <w:p w14:paraId="08605079" w14:textId="491E56B5" w:rsidR="00972C26" w:rsidRPr="00972C26" w:rsidRDefault="00972C26" w:rsidP="00893F8D">
            <w:pPr>
              <w:jc w:val="center"/>
              <w:rPr>
                <w:rFonts w:eastAsia="Times New Roman"/>
                <w:b w:val="0"/>
                <w:bCs w:val="0"/>
                <w:sz w:val="22"/>
                <w:szCs w:val="22"/>
                <w:lang w:val="el-GR"/>
              </w:rPr>
            </w:pPr>
          </w:p>
        </w:tc>
        <w:tc>
          <w:tcPr>
            <w:tcW w:w="1779" w:type="dxa"/>
            <w:noWrap/>
            <w:vAlign w:val="center"/>
          </w:tcPr>
          <w:p w14:paraId="71FBF610" w14:textId="5FE8D426"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Π3-77-4.1-1.4</w:t>
            </w:r>
          </w:p>
        </w:tc>
        <w:tc>
          <w:tcPr>
            <w:tcW w:w="4678" w:type="dxa"/>
            <w:vAlign w:val="center"/>
          </w:tcPr>
          <w:p w14:paraId="6A1BC849" w14:textId="1101712B"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Ενίσχυση επιχειρήσεων στους τομείς της βιοτεχνίας, χειροτεχνίας και παραγωγής ειδών μετά την 1η μεταποίηση</w:t>
            </w:r>
          </w:p>
        </w:tc>
      </w:tr>
      <w:tr w:rsidR="00972C26" w:rsidRPr="00972C26" w14:paraId="5A804260" w14:textId="2B3AC7BC"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tcBorders>
              <w:top w:val="single" w:sz="4" w:space="0" w:color="4BACC6" w:themeColor="accent5"/>
              <w:bottom w:val="single" w:sz="4" w:space="0" w:color="4BACC6" w:themeColor="accent5"/>
            </w:tcBorders>
            <w:vAlign w:val="center"/>
          </w:tcPr>
          <w:p w14:paraId="0601FBC9" w14:textId="01039DEB" w:rsidR="00972C26" w:rsidRPr="00972C26" w:rsidRDefault="00972C26" w:rsidP="00893F8D">
            <w:pPr>
              <w:jc w:val="center"/>
              <w:rPr>
                <w:rFonts w:eastAsia="Times New Roman"/>
                <w:b w:val="0"/>
                <w:bCs w:val="0"/>
                <w:sz w:val="22"/>
                <w:szCs w:val="22"/>
                <w:lang w:val="el-GR"/>
              </w:rPr>
            </w:pPr>
          </w:p>
        </w:tc>
        <w:tc>
          <w:tcPr>
            <w:tcW w:w="1779" w:type="dxa"/>
            <w:tcBorders>
              <w:top w:val="single" w:sz="4" w:space="0" w:color="4BACC6" w:themeColor="accent5"/>
              <w:bottom w:val="single" w:sz="4" w:space="0" w:color="4BACC6" w:themeColor="accent5"/>
            </w:tcBorders>
            <w:noWrap/>
            <w:vAlign w:val="center"/>
          </w:tcPr>
          <w:p w14:paraId="15250B3D" w14:textId="31362756"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Π3-77-4.1-1.5</w:t>
            </w:r>
          </w:p>
        </w:tc>
        <w:tc>
          <w:tcPr>
            <w:tcW w:w="4678" w:type="dxa"/>
            <w:tcBorders>
              <w:top w:val="single" w:sz="4" w:space="0" w:color="4BACC6" w:themeColor="accent5"/>
              <w:bottom w:val="single" w:sz="4" w:space="0" w:color="4BACC6" w:themeColor="accent5"/>
            </w:tcBorders>
            <w:vAlign w:val="center"/>
          </w:tcPr>
          <w:p w14:paraId="492CE5FF" w14:textId="79A0DC92"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Ενίσχυση επιχειρήσεων του τουριστικού κλάδου</w:t>
            </w:r>
          </w:p>
        </w:tc>
      </w:tr>
      <w:tr w:rsidR="00972C26" w:rsidRPr="00972C26" w14:paraId="492BF1BA" w14:textId="02476968"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vAlign w:val="center"/>
          </w:tcPr>
          <w:p w14:paraId="057F3572" w14:textId="090D4EBE" w:rsidR="00972C26" w:rsidRPr="00972C26" w:rsidRDefault="00972C26" w:rsidP="00893F8D">
            <w:pPr>
              <w:jc w:val="center"/>
              <w:rPr>
                <w:rFonts w:eastAsia="Times New Roman"/>
                <w:b w:val="0"/>
                <w:bCs w:val="0"/>
                <w:sz w:val="22"/>
                <w:szCs w:val="22"/>
                <w:lang w:val="el-GR"/>
              </w:rPr>
            </w:pPr>
          </w:p>
        </w:tc>
        <w:tc>
          <w:tcPr>
            <w:tcW w:w="1779" w:type="dxa"/>
            <w:noWrap/>
            <w:vAlign w:val="center"/>
          </w:tcPr>
          <w:p w14:paraId="7C31FE59" w14:textId="357FDBDB"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Π3-77-4.1-1.6</w:t>
            </w:r>
          </w:p>
        </w:tc>
        <w:tc>
          <w:tcPr>
            <w:tcW w:w="4678" w:type="dxa"/>
            <w:vAlign w:val="center"/>
          </w:tcPr>
          <w:p w14:paraId="24F7956B" w14:textId="099DB578"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Ενίσχυση επιχειρήσεων παροχής υπηρεσιών</w:t>
            </w:r>
          </w:p>
        </w:tc>
      </w:tr>
      <w:tr w:rsidR="00972C26" w:rsidRPr="00972C26" w14:paraId="3DB7A7BA" w14:textId="0E4BDC8E"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tcBorders>
              <w:top w:val="single" w:sz="4" w:space="0" w:color="4BACC6" w:themeColor="accent5"/>
              <w:bottom w:val="single" w:sz="4" w:space="0" w:color="4BACC6" w:themeColor="accent5"/>
            </w:tcBorders>
            <w:vAlign w:val="center"/>
          </w:tcPr>
          <w:p w14:paraId="35E54DD4" w14:textId="08A35FB9" w:rsidR="00972C26" w:rsidRPr="003E62CA" w:rsidRDefault="00972C26" w:rsidP="00893F8D">
            <w:pPr>
              <w:jc w:val="center"/>
              <w:rPr>
                <w:rFonts w:eastAsia="Times New Roman"/>
                <w:b w:val="0"/>
                <w:bCs w:val="0"/>
                <w:sz w:val="22"/>
                <w:szCs w:val="22"/>
                <w:lang w:val="el-GR"/>
              </w:rPr>
            </w:pPr>
          </w:p>
        </w:tc>
        <w:tc>
          <w:tcPr>
            <w:tcW w:w="1779" w:type="dxa"/>
            <w:tcBorders>
              <w:top w:val="single" w:sz="4" w:space="0" w:color="4BACC6" w:themeColor="accent5"/>
              <w:bottom w:val="single" w:sz="4" w:space="0" w:color="4BACC6" w:themeColor="accent5"/>
            </w:tcBorders>
            <w:noWrap/>
            <w:vAlign w:val="center"/>
          </w:tcPr>
          <w:p w14:paraId="38E78F04" w14:textId="426EB0E6"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Π3-77-4.1-1.7</w:t>
            </w:r>
          </w:p>
        </w:tc>
        <w:tc>
          <w:tcPr>
            <w:tcW w:w="4678" w:type="dxa"/>
            <w:tcBorders>
              <w:top w:val="single" w:sz="4" w:space="0" w:color="4BACC6" w:themeColor="accent5"/>
              <w:bottom w:val="single" w:sz="4" w:space="0" w:color="4BACC6" w:themeColor="accent5"/>
            </w:tcBorders>
            <w:vAlign w:val="center"/>
          </w:tcPr>
          <w:p w14:paraId="26664D7E" w14:textId="332785FC"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 xml:space="preserve">Εξοικονόμηση ενέργειας και νερού, ενίσχυση </w:t>
            </w:r>
            <w:proofErr w:type="spellStart"/>
            <w:r w:rsidRPr="00972C26">
              <w:rPr>
                <w:rFonts w:eastAsia="Times New Roman"/>
                <w:sz w:val="22"/>
                <w:szCs w:val="22"/>
                <w:lang w:val="el-GR"/>
              </w:rPr>
              <w:t>βιο</w:t>
            </w:r>
            <w:proofErr w:type="spellEnd"/>
            <w:r w:rsidRPr="00972C26">
              <w:rPr>
                <w:rFonts w:eastAsia="Times New Roman"/>
                <w:sz w:val="22"/>
                <w:szCs w:val="22"/>
                <w:lang w:val="el-GR"/>
              </w:rPr>
              <w:t>-οικονομίας και κυκλικής οικονομίας</w:t>
            </w:r>
          </w:p>
        </w:tc>
      </w:tr>
      <w:tr w:rsidR="00972C26" w:rsidRPr="00972C26" w14:paraId="13093A69" w14:textId="7A226541"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val="restart"/>
            <w:vAlign w:val="center"/>
          </w:tcPr>
          <w:p w14:paraId="49AA52F3" w14:textId="759388B3" w:rsidR="00972C26" w:rsidRPr="003E62CA" w:rsidRDefault="00972C26" w:rsidP="00893F8D">
            <w:pPr>
              <w:jc w:val="center"/>
              <w:rPr>
                <w:rFonts w:eastAsia="Times New Roman"/>
                <w:b w:val="0"/>
                <w:bCs w:val="0"/>
                <w:sz w:val="22"/>
                <w:szCs w:val="22"/>
                <w:lang w:val="el-GR"/>
              </w:rPr>
            </w:pPr>
            <w:r w:rsidRPr="003E62CA">
              <w:rPr>
                <w:rFonts w:eastAsia="Times New Roman"/>
                <w:sz w:val="22"/>
                <w:szCs w:val="22"/>
                <w:lang w:val="el-GR"/>
              </w:rPr>
              <w:t>Κατηγορία 2 Εκπ</w:t>
            </w:r>
            <w:r w:rsidRPr="00972C26">
              <w:rPr>
                <w:rFonts w:eastAsia="Times New Roman"/>
                <w:sz w:val="22"/>
                <w:szCs w:val="22"/>
                <w:lang w:val="el-GR"/>
              </w:rPr>
              <w:t>α</w:t>
            </w:r>
            <w:r w:rsidRPr="003E62CA">
              <w:rPr>
                <w:rFonts w:eastAsia="Times New Roman"/>
                <w:sz w:val="22"/>
                <w:szCs w:val="22"/>
                <w:lang w:val="el-GR"/>
              </w:rPr>
              <w:t>ίδευση τοπικού πληθυσμού</w:t>
            </w:r>
          </w:p>
        </w:tc>
        <w:tc>
          <w:tcPr>
            <w:tcW w:w="1779" w:type="dxa"/>
            <w:noWrap/>
            <w:vAlign w:val="center"/>
          </w:tcPr>
          <w:p w14:paraId="263D1FF4" w14:textId="1314FB1A"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Π3-77-4.1-2.1</w:t>
            </w:r>
          </w:p>
        </w:tc>
        <w:tc>
          <w:tcPr>
            <w:tcW w:w="4678" w:type="dxa"/>
            <w:vAlign w:val="center"/>
          </w:tcPr>
          <w:p w14:paraId="11FF87CB" w14:textId="05D29172"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 xml:space="preserve">Εκπαίδευση τοπικού πληθυσμού στον 1- </w:t>
            </w:r>
            <w:proofErr w:type="spellStart"/>
            <w:r w:rsidRPr="00972C26">
              <w:rPr>
                <w:rFonts w:eastAsia="Times New Roman"/>
                <w:sz w:val="22"/>
                <w:szCs w:val="22"/>
                <w:lang w:val="el-GR"/>
              </w:rPr>
              <w:t>γενή</w:t>
            </w:r>
            <w:proofErr w:type="spellEnd"/>
            <w:r w:rsidRPr="00972C26">
              <w:rPr>
                <w:rFonts w:eastAsia="Times New Roman"/>
                <w:sz w:val="22"/>
                <w:szCs w:val="22"/>
                <w:lang w:val="el-GR"/>
              </w:rPr>
              <w:t xml:space="preserve"> τομέα</w:t>
            </w:r>
          </w:p>
        </w:tc>
      </w:tr>
      <w:tr w:rsidR="00972C26" w:rsidRPr="00972C26" w14:paraId="2E226DF0" w14:textId="28FBFD02"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vMerge/>
            <w:tcBorders>
              <w:top w:val="single" w:sz="4" w:space="0" w:color="4BACC6" w:themeColor="accent5"/>
              <w:bottom w:val="single" w:sz="4" w:space="0" w:color="4BACC6" w:themeColor="accent5"/>
            </w:tcBorders>
            <w:vAlign w:val="center"/>
          </w:tcPr>
          <w:p w14:paraId="64128271" w14:textId="14935A37" w:rsidR="00972C26" w:rsidRPr="00972C26" w:rsidRDefault="00972C26" w:rsidP="00893F8D">
            <w:pPr>
              <w:jc w:val="center"/>
              <w:rPr>
                <w:rFonts w:eastAsia="Times New Roman"/>
                <w:b w:val="0"/>
                <w:bCs w:val="0"/>
                <w:sz w:val="22"/>
                <w:szCs w:val="22"/>
                <w:lang w:val="el-GR"/>
              </w:rPr>
            </w:pPr>
          </w:p>
        </w:tc>
        <w:tc>
          <w:tcPr>
            <w:tcW w:w="1779" w:type="dxa"/>
            <w:tcBorders>
              <w:top w:val="single" w:sz="4" w:space="0" w:color="4BACC6" w:themeColor="accent5"/>
              <w:bottom w:val="single" w:sz="4" w:space="0" w:color="4BACC6" w:themeColor="accent5"/>
            </w:tcBorders>
            <w:noWrap/>
            <w:vAlign w:val="center"/>
          </w:tcPr>
          <w:p w14:paraId="35232103" w14:textId="77777777"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Π3-77-4.1-2.2</w:t>
            </w:r>
          </w:p>
        </w:tc>
        <w:tc>
          <w:tcPr>
            <w:tcW w:w="4678" w:type="dxa"/>
            <w:tcBorders>
              <w:top w:val="single" w:sz="4" w:space="0" w:color="4BACC6" w:themeColor="accent5"/>
              <w:bottom w:val="single" w:sz="4" w:space="0" w:color="4BACC6" w:themeColor="accent5"/>
            </w:tcBorders>
            <w:vAlign w:val="center"/>
          </w:tcPr>
          <w:p w14:paraId="1FB64283" w14:textId="7A264397"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 xml:space="preserve">Εκπαίδευση τοπικού πληθυσμού στον 2- </w:t>
            </w:r>
            <w:proofErr w:type="spellStart"/>
            <w:r w:rsidRPr="00972C26">
              <w:rPr>
                <w:rFonts w:eastAsia="Times New Roman"/>
                <w:sz w:val="22"/>
                <w:szCs w:val="22"/>
                <w:lang w:val="el-GR"/>
              </w:rPr>
              <w:t>γενή</w:t>
            </w:r>
            <w:proofErr w:type="spellEnd"/>
            <w:r w:rsidRPr="00972C26">
              <w:rPr>
                <w:rFonts w:eastAsia="Times New Roman"/>
                <w:sz w:val="22"/>
                <w:szCs w:val="22"/>
                <w:lang w:val="el-GR"/>
              </w:rPr>
              <w:t xml:space="preserve"> τομέα</w:t>
            </w:r>
          </w:p>
        </w:tc>
      </w:tr>
      <w:tr w:rsidR="00972C26" w:rsidRPr="00972C26" w14:paraId="45A42E79" w14:textId="47C1382F" w:rsidTr="00893F8D">
        <w:trPr>
          <w:trHeight w:val="420"/>
        </w:trPr>
        <w:tc>
          <w:tcPr>
            <w:cnfStyle w:val="001000000000" w:firstRow="0" w:lastRow="0" w:firstColumn="1" w:lastColumn="0" w:oddVBand="0" w:evenVBand="0" w:oddHBand="0" w:evenHBand="0" w:firstRowFirstColumn="0" w:firstRowLastColumn="0" w:lastRowFirstColumn="0" w:lastRowLastColumn="0"/>
            <w:tcW w:w="1757" w:type="dxa"/>
            <w:vMerge/>
            <w:vAlign w:val="center"/>
          </w:tcPr>
          <w:p w14:paraId="79E05B90" w14:textId="6625F796" w:rsidR="00972C26" w:rsidRPr="00972C26" w:rsidRDefault="00972C26" w:rsidP="00893F8D">
            <w:pPr>
              <w:jc w:val="center"/>
              <w:rPr>
                <w:rFonts w:eastAsia="Times New Roman"/>
                <w:b w:val="0"/>
                <w:bCs w:val="0"/>
                <w:sz w:val="22"/>
                <w:szCs w:val="22"/>
                <w:lang w:val="el-GR"/>
              </w:rPr>
            </w:pPr>
          </w:p>
        </w:tc>
        <w:tc>
          <w:tcPr>
            <w:tcW w:w="1779" w:type="dxa"/>
            <w:noWrap/>
            <w:vAlign w:val="center"/>
          </w:tcPr>
          <w:p w14:paraId="2F25992D" w14:textId="3D5F75B6"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Π3-77-4.1-2.3</w:t>
            </w:r>
          </w:p>
        </w:tc>
        <w:tc>
          <w:tcPr>
            <w:tcW w:w="4678" w:type="dxa"/>
            <w:vAlign w:val="center"/>
          </w:tcPr>
          <w:p w14:paraId="5072228C" w14:textId="5F3D24FF"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 xml:space="preserve">Εκπαίδευση τοπικού πληθυσμού στον 3- </w:t>
            </w:r>
            <w:proofErr w:type="spellStart"/>
            <w:r w:rsidRPr="00972C26">
              <w:rPr>
                <w:rFonts w:eastAsia="Times New Roman"/>
                <w:sz w:val="22"/>
                <w:szCs w:val="22"/>
                <w:lang w:val="el-GR"/>
              </w:rPr>
              <w:t>γενή</w:t>
            </w:r>
            <w:proofErr w:type="spellEnd"/>
            <w:r w:rsidRPr="00972C26">
              <w:rPr>
                <w:rFonts w:eastAsia="Times New Roman"/>
                <w:sz w:val="22"/>
                <w:szCs w:val="22"/>
                <w:lang w:val="el-GR"/>
              </w:rPr>
              <w:t xml:space="preserve"> τομέα</w:t>
            </w:r>
          </w:p>
        </w:tc>
      </w:tr>
      <w:tr w:rsidR="00972C26" w:rsidRPr="00972C26" w14:paraId="6E25EDBA" w14:textId="4B4C5702" w:rsidTr="00893F8D">
        <w:trPr>
          <w:trHeight w:val="300"/>
        </w:trPr>
        <w:tc>
          <w:tcPr>
            <w:cnfStyle w:val="001000000000" w:firstRow="0" w:lastRow="0" w:firstColumn="1" w:lastColumn="0" w:oddVBand="0" w:evenVBand="0" w:oddHBand="0" w:evenHBand="0" w:firstRowFirstColumn="0" w:firstRowLastColumn="0" w:lastRowFirstColumn="0" w:lastRowLastColumn="0"/>
            <w:tcW w:w="1757" w:type="dxa"/>
            <w:tcBorders>
              <w:top w:val="single" w:sz="4" w:space="0" w:color="4BACC6" w:themeColor="accent5"/>
              <w:bottom w:val="single" w:sz="4" w:space="0" w:color="4BACC6" w:themeColor="accent5"/>
            </w:tcBorders>
            <w:vAlign w:val="center"/>
          </w:tcPr>
          <w:p w14:paraId="4697BB16" w14:textId="27C50BE9" w:rsidR="00972C26" w:rsidRPr="003E62CA" w:rsidRDefault="00972C26" w:rsidP="00893F8D">
            <w:pPr>
              <w:jc w:val="center"/>
              <w:rPr>
                <w:rFonts w:eastAsia="Times New Roman"/>
                <w:b w:val="0"/>
                <w:bCs w:val="0"/>
                <w:sz w:val="22"/>
                <w:szCs w:val="22"/>
                <w:lang w:val="el-GR"/>
              </w:rPr>
            </w:pPr>
            <w:r w:rsidRPr="003E62CA">
              <w:rPr>
                <w:rFonts w:eastAsia="Times New Roman"/>
                <w:sz w:val="22"/>
                <w:szCs w:val="22"/>
                <w:lang w:val="el-GR"/>
              </w:rPr>
              <w:lastRenderedPageBreak/>
              <w:t>Κατηγορία 7 Δικτύωση και συνεργασία</w:t>
            </w:r>
          </w:p>
        </w:tc>
        <w:tc>
          <w:tcPr>
            <w:tcW w:w="1779" w:type="dxa"/>
            <w:tcBorders>
              <w:top w:val="single" w:sz="4" w:space="0" w:color="4BACC6" w:themeColor="accent5"/>
              <w:bottom w:val="single" w:sz="4" w:space="0" w:color="4BACC6" w:themeColor="accent5"/>
            </w:tcBorders>
            <w:noWrap/>
            <w:vAlign w:val="center"/>
          </w:tcPr>
          <w:p w14:paraId="45F120BF" w14:textId="47EF0E58" w:rsidR="00972C26" w:rsidRPr="003E62CA"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3E62CA">
              <w:rPr>
                <w:rFonts w:eastAsia="Times New Roman"/>
                <w:sz w:val="22"/>
                <w:szCs w:val="22"/>
                <w:lang w:val="el-GR"/>
              </w:rPr>
              <w:t>Π3-77-4.1-</w:t>
            </w:r>
            <w:r w:rsidRPr="00972C26">
              <w:rPr>
                <w:rFonts w:eastAsia="Times New Roman"/>
                <w:sz w:val="22"/>
                <w:szCs w:val="22"/>
                <w:lang w:val="el-GR"/>
              </w:rPr>
              <w:t>7.1</w:t>
            </w:r>
          </w:p>
        </w:tc>
        <w:tc>
          <w:tcPr>
            <w:tcW w:w="4678" w:type="dxa"/>
            <w:tcBorders>
              <w:top w:val="single" w:sz="4" w:space="0" w:color="4BACC6" w:themeColor="accent5"/>
              <w:bottom w:val="single" w:sz="4" w:space="0" w:color="4BACC6" w:themeColor="accent5"/>
            </w:tcBorders>
            <w:vAlign w:val="center"/>
          </w:tcPr>
          <w:p w14:paraId="4E820C7D" w14:textId="3B275810" w:rsidR="00972C26" w:rsidRPr="00972C26" w:rsidRDefault="00972C26" w:rsidP="00893F8D">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972C26">
              <w:rPr>
                <w:rFonts w:eastAsia="Times New Roman"/>
                <w:sz w:val="22"/>
                <w:szCs w:val="22"/>
                <w:lang w:val="el-GR"/>
              </w:rPr>
              <w:t>Συνεργασία μεταξύ μικρών τοπικών επιχειρήσεων</w:t>
            </w:r>
          </w:p>
        </w:tc>
      </w:tr>
      <w:bookmarkEnd w:id="159"/>
    </w:tbl>
    <w:p w14:paraId="517A6A2A" w14:textId="77777777" w:rsidR="00FF6BE4" w:rsidRDefault="00FF6BE4" w:rsidP="00FF6BE4"/>
    <w:p w14:paraId="40A226D3" w14:textId="6283AAAD" w:rsidR="00FF6BE4" w:rsidRPr="00BE6E91" w:rsidRDefault="00FF6BE4" w:rsidP="00FF6BE4">
      <w:r>
        <w:t>Παρεμβάσεις</w:t>
      </w:r>
      <w:r w:rsidRPr="00BE6E91">
        <w:t xml:space="preserve"> δημοσίου χαρακτήρ</w:t>
      </w:r>
      <w:r w:rsidR="00053600">
        <w:t>α</w:t>
      </w:r>
      <w:r w:rsidRPr="00BE6E91">
        <w:t>:</w:t>
      </w:r>
    </w:p>
    <w:tbl>
      <w:tblPr>
        <w:tblStyle w:val="3-5"/>
        <w:tblW w:w="8214" w:type="dxa"/>
        <w:jc w:val="cente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260"/>
        <w:gridCol w:w="1701"/>
        <w:gridCol w:w="4253"/>
      </w:tblGrid>
      <w:tr w:rsidR="00FF6BE4" w:rsidRPr="00053600" w14:paraId="6B9E69FE" w14:textId="77777777" w:rsidTr="00CE5F5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2260" w:type="dxa"/>
            <w:shd w:val="clear" w:color="auto" w:fill="DBE5F1" w:themeFill="accent1" w:themeFillTint="33"/>
            <w:noWrap/>
            <w:vAlign w:val="center"/>
            <w:hideMark/>
          </w:tcPr>
          <w:p w14:paraId="27B839E8" w14:textId="77777777" w:rsidR="00FF6BE4" w:rsidRPr="00A0048A" w:rsidRDefault="00FF6BE4" w:rsidP="00A0048A">
            <w:pPr>
              <w:jc w:val="center"/>
              <w:rPr>
                <w:rFonts w:eastAsia="Times New Roman"/>
                <w:color w:val="auto"/>
                <w:sz w:val="22"/>
                <w:szCs w:val="22"/>
                <w:lang w:val="el-GR"/>
              </w:rPr>
            </w:pPr>
            <w:r w:rsidRPr="00A0048A">
              <w:rPr>
                <w:rFonts w:eastAsia="Times New Roman"/>
                <w:color w:val="auto"/>
                <w:sz w:val="22"/>
                <w:szCs w:val="22"/>
              </w:rPr>
              <w:t>Κα</w:t>
            </w:r>
            <w:proofErr w:type="spellStart"/>
            <w:r w:rsidRPr="00A0048A">
              <w:rPr>
                <w:rFonts w:eastAsia="Times New Roman"/>
                <w:color w:val="auto"/>
                <w:sz w:val="22"/>
                <w:szCs w:val="22"/>
              </w:rPr>
              <w:t>τηγορί</w:t>
            </w:r>
            <w:proofErr w:type="spellEnd"/>
            <w:r w:rsidRPr="00A0048A">
              <w:rPr>
                <w:rFonts w:eastAsia="Times New Roman"/>
                <w:color w:val="auto"/>
                <w:sz w:val="22"/>
                <w:szCs w:val="22"/>
              </w:rPr>
              <w:t>α Πα</w:t>
            </w:r>
            <w:proofErr w:type="spellStart"/>
            <w:r w:rsidRPr="00A0048A">
              <w:rPr>
                <w:rFonts w:eastAsia="Times New Roman"/>
                <w:color w:val="auto"/>
                <w:sz w:val="22"/>
                <w:szCs w:val="22"/>
              </w:rPr>
              <w:t>ρέμ</w:t>
            </w:r>
            <w:proofErr w:type="spellEnd"/>
            <w:r w:rsidRPr="00A0048A">
              <w:rPr>
                <w:rFonts w:eastAsia="Times New Roman"/>
                <w:color w:val="auto"/>
                <w:sz w:val="22"/>
                <w:szCs w:val="22"/>
              </w:rPr>
              <w:t>βασης</w:t>
            </w:r>
          </w:p>
        </w:tc>
        <w:tc>
          <w:tcPr>
            <w:tcW w:w="1701" w:type="dxa"/>
            <w:shd w:val="clear" w:color="auto" w:fill="DBE5F1" w:themeFill="accent1" w:themeFillTint="33"/>
            <w:noWrap/>
            <w:vAlign w:val="center"/>
            <w:hideMark/>
          </w:tcPr>
          <w:p w14:paraId="6192372C" w14:textId="77777777" w:rsidR="00FF6BE4" w:rsidRPr="00A0048A" w:rsidRDefault="00FF6BE4" w:rsidP="00A0048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val="el-GR"/>
              </w:rPr>
            </w:pPr>
            <w:proofErr w:type="spellStart"/>
            <w:r w:rsidRPr="00A0048A">
              <w:rPr>
                <w:rFonts w:eastAsia="Times New Roman"/>
                <w:color w:val="auto"/>
                <w:sz w:val="22"/>
                <w:szCs w:val="22"/>
              </w:rPr>
              <w:t>Κωδικός</w:t>
            </w:r>
            <w:proofErr w:type="spellEnd"/>
            <w:r w:rsidRPr="00A0048A">
              <w:rPr>
                <w:rFonts w:eastAsia="Times New Roman"/>
                <w:color w:val="auto"/>
                <w:sz w:val="22"/>
                <w:szCs w:val="22"/>
              </w:rPr>
              <w:t xml:space="preserve"> Πα</w:t>
            </w:r>
            <w:proofErr w:type="spellStart"/>
            <w:r w:rsidRPr="00A0048A">
              <w:rPr>
                <w:rFonts w:eastAsia="Times New Roman"/>
                <w:color w:val="auto"/>
                <w:sz w:val="22"/>
                <w:szCs w:val="22"/>
              </w:rPr>
              <w:t>ρέμ</w:t>
            </w:r>
            <w:proofErr w:type="spellEnd"/>
            <w:r w:rsidRPr="00A0048A">
              <w:rPr>
                <w:rFonts w:eastAsia="Times New Roman"/>
                <w:color w:val="auto"/>
                <w:sz w:val="22"/>
                <w:szCs w:val="22"/>
              </w:rPr>
              <w:t>βασης</w:t>
            </w:r>
          </w:p>
        </w:tc>
        <w:tc>
          <w:tcPr>
            <w:tcW w:w="4253" w:type="dxa"/>
            <w:shd w:val="clear" w:color="auto" w:fill="DBE5F1" w:themeFill="accent1" w:themeFillTint="33"/>
          </w:tcPr>
          <w:p w14:paraId="415B6E2C" w14:textId="77777777" w:rsidR="00FF6BE4" w:rsidRPr="00A0048A" w:rsidRDefault="00FF6BE4" w:rsidP="00A0048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val="el-GR"/>
              </w:rPr>
            </w:pPr>
            <w:proofErr w:type="spellStart"/>
            <w:r w:rsidRPr="00A0048A">
              <w:rPr>
                <w:rFonts w:eastAsia="Times New Roman"/>
                <w:color w:val="auto"/>
                <w:sz w:val="22"/>
                <w:szCs w:val="22"/>
              </w:rPr>
              <w:t>Περιγρ</w:t>
            </w:r>
            <w:proofErr w:type="spellEnd"/>
            <w:r w:rsidRPr="00A0048A">
              <w:rPr>
                <w:rFonts w:eastAsia="Times New Roman"/>
                <w:color w:val="auto"/>
                <w:sz w:val="22"/>
                <w:szCs w:val="22"/>
              </w:rPr>
              <w:t>αφή Πα</w:t>
            </w:r>
            <w:proofErr w:type="spellStart"/>
            <w:r w:rsidRPr="00A0048A">
              <w:rPr>
                <w:rFonts w:eastAsia="Times New Roman"/>
                <w:color w:val="auto"/>
                <w:sz w:val="22"/>
                <w:szCs w:val="22"/>
              </w:rPr>
              <w:t>ρέμ</w:t>
            </w:r>
            <w:proofErr w:type="spellEnd"/>
            <w:r w:rsidRPr="00A0048A">
              <w:rPr>
                <w:rFonts w:eastAsia="Times New Roman"/>
                <w:color w:val="auto"/>
                <w:sz w:val="22"/>
                <w:szCs w:val="22"/>
              </w:rPr>
              <w:t>βασης</w:t>
            </w:r>
          </w:p>
        </w:tc>
      </w:tr>
      <w:tr w:rsidR="00FF6BE4" w:rsidRPr="001978FC" w14:paraId="12CBC68E" w14:textId="77777777" w:rsidTr="00CE5F55">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shd w:val="clear" w:color="auto" w:fill="auto"/>
            <w:vAlign w:val="center"/>
            <w:hideMark/>
          </w:tcPr>
          <w:p w14:paraId="37553793" w14:textId="77777777" w:rsidR="00FF6BE4" w:rsidRPr="00A0048A" w:rsidRDefault="00FF6BE4" w:rsidP="00A0048A">
            <w:pPr>
              <w:jc w:val="center"/>
              <w:rPr>
                <w:rFonts w:eastAsia="Times New Roman"/>
                <w:sz w:val="22"/>
                <w:szCs w:val="22"/>
                <w:lang w:val="el-GR"/>
              </w:rPr>
            </w:pPr>
            <w:r w:rsidRPr="00A0048A">
              <w:rPr>
                <w:rFonts w:eastAsia="Times New Roman"/>
                <w:sz w:val="22"/>
                <w:szCs w:val="22"/>
                <w:lang w:val="el-GR"/>
              </w:rPr>
              <w:t>Κατηγορία 3 Ενδυνάμωση του τοπικού κοινωνικού ιστού</w:t>
            </w:r>
          </w:p>
        </w:tc>
        <w:tc>
          <w:tcPr>
            <w:tcW w:w="1701" w:type="dxa"/>
            <w:shd w:val="clear" w:color="auto" w:fill="auto"/>
            <w:noWrap/>
            <w:vAlign w:val="center"/>
            <w:hideMark/>
          </w:tcPr>
          <w:p w14:paraId="5B41D772"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Π3-77-4.1-3.1</w:t>
            </w:r>
          </w:p>
        </w:tc>
        <w:tc>
          <w:tcPr>
            <w:tcW w:w="4253" w:type="dxa"/>
            <w:shd w:val="clear" w:color="auto" w:fill="auto"/>
            <w:vAlign w:val="center"/>
            <w:hideMark/>
          </w:tcPr>
          <w:p w14:paraId="07F3107A"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 xml:space="preserve">Ενίσχυση βασικών υπηρεσιών για την εξυπηρέτηση του τοπικού πληθυσμού (παιδικοί σταθμοί, χώροι άθλησης, πολιτιστικά κέντρα </w:t>
            </w:r>
            <w:proofErr w:type="spellStart"/>
            <w:r w:rsidRPr="00A0048A">
              <w:rPr>
                <w:rFonts w:eastAsia="Times New Roman"/>
                <w:sz w:val="22"/>
                <w:szCs w:val="22"/>
                <w:lang w:val="el-GR"/>
              </w:rPr>
              <w:t>κλπ</w:t>
            </w:r>
            <w:proofErr w:type="spellEnd"/>
            <w:r w:rsidRPr="00A0048A">
              <w:rPr>
                <w:rFonts w:eastAsia="Times New Roman"/>
                <w:sz w:val="22"/>
                <w:szCs w:val="22"/>
                <w:lang w:val="el-GR"/>
              </w:rPr>
              <w:t>)</w:t>
            </w:r>
          </w:p>
        </w:tc>
      </w:tr>
      <w:tr w:rsidR="00FF6BE4" w:rsidRPr="001978FC" w14:paraId="2739E091" w14:textId="77777777" w:rsidTr="00CE5F55">
        <w:trPr>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ign w:val="center"/>
            <w:hideMark/>
          </w:tcPr>
          <w:p w14:paraId="2E8CEBD6" w14:textId="77777777" w:rsidR="00FF6BE4" w:rsidRPr="00A0048A" w:rsidRDefault="00FF6BE4" w:rsidP="00A0048A">
            <w:pPr>
              <w:jc w:val="center"/>
              <w:rPr>
                <w:rFonts w:eastAsia="Times New Roman"/>
                <w:sz w:val="22"/>
                <w:szCs w:val="22"/>
                <w:lang w:val="el-GR"/>
              </w:rPr>
            </w:pPr>
          </w:p>
        </w:tc>
        <w:tc>
          <w:tcPr>
            <w:tcW w:w="1701" w:type="dxa"/>
            <w:noWrap/>
            <w:vAlign w:val="center"/>
            <w:hideMark/>
          </w:tcPr>
          <w:p w14:paraId="6F4037B2"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Π3-77-4.1-3.2</w:t>
            </w:r>
          </w:p>
        </w:tc>
        <w:tc>
          <w:tcPr>
            <w:tcW w:w="4253" w:type="dxa"/>
            <w:vAlign w:val="center"/>
            <w:hideMark/>
          </w:tcPr>
          <w:p w14:paraId="0DA5A865"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Ενίσχυση βασικών υπηρεσιών που στοχεύουν στην κοινωνική ένταξη, την καταπολέμηση της φτώχιας και του κοινωνικού αποκλεισμού και την ενσωμάτωση προσφύγων / μεταναστών</w:t>
            </w:r>
          </w:p>
        </w:tc>
      </w:tr>
      <w:tr w:rsidR="00FF6BE4" w:rsidRPr="001978FC" w14:paraId="25F3C87C" w14:textId="77777777" w:rsidTr="00CE5F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vAlign w:val="center"/>
            <w:hideMark/>
          </w:tcPr>
          <w:p w14:paraId="7268E527" w14:textId="77777777" w:rsidR="00FF6BE4" w:rsidRPr="00A0048A" w:rsidRDefault="00FF6BE4" w:rsidP="00A0048A">
            <w:pPr>
              <w:jc w:val="center"/>
              <w:rPr>
                <w:rFonts w:eastAsia="Times New Roman"/>
                <w:sz w:val="22"/>
                <w:szCs w:val="22"/>
                <w:lang w:val="el-GR"/>
              </w:rPr>
            </w:pPr>
            <w:r w:rsidRPr="00A0048A">
              <w:rPr>
                <w:rFonts w:eastAsia="Times New Roman"/>
                <w:sz w:val="22"/>
                <w:szCs w:val="22"/>
                <w:lang w:val="el-GR"/>
              </w:rPr>
              <w:t>Κατηγορία 4 Βελτίωση ποιότητας ζωής τοπικού πληθυσμού</w:t>
            </w:r>
          </w:p>
        </w:tc>
        <w:tc>
          <w:tcPr>
            <w:tcW w:w="1701" w:type="dxa"/>
            <w:noWrap/>
            <w:vAlign w:val="center"/>
            <w:hideMark/>
          </w:tcPr>
          <w:p w14:paraId="3D2BF823"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Π3-77-4.1-4.1</w:t>
            </w:r>
          </w:p>
        </w:tc>
        <w:tc>
          <w:tcPr>
            <w:tcW w:w="4253" w:type="dxa"/>
            <w:vAlign w:val="center"/>
            <w:hideMark/>
          </w:tcPr>
          <w:p w14:paraId="5ADB3101"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proofErr w:type="spellStart"/>
            <w:r w:rsidRPr="00A0048A">
              <w:rPr>
                <w:rFonts w:eastAsia="Times New Roman"/>
                <w:sz w:val="22"/>
                <w:szCs w:val="22"/>
              </w:rPr>
              <w:t>Έργ</w:t>
            </w:r>
            <w:proofErr w:type="spellEnd"/>
            <w:r w:rsidRPr="00A0048A">
              <w:rPr>
                <w:rFonts w:eastAsia="Times New Roman"/>
                <w:sz w:val="22"/>
                <w:szCs w:val="22"/>
              </w:rPr>
              <w:t>α υπ</w:t>
            </w:r>
            <w:proofErr w:type="spellStart"/>
            <w:r w:rsidRPr="00A0048A">
              <w:rPr>
                <w:rFonts w:eastAsia="Times New Roman"/>
                <w:sz w:val="22"/>
                <w:szCs w:val="22"/>
              </w:rPr>
              <w:t>οδομών</w:t>
            </w:r>
            <w:proofErr w:type="spellEnd"/>
            <w:r w:rsidRPr="00A0048A">
              <w:rPr>
                <w:rFonts w:eastAsia="Times New Roman"/>
                <w:sz w:val="22"/>
                <w:szCs w:val="22"/>
              </w:rPr>
              <w:t xml:space="preserve"> </w:t>
            </w:r>
            <w:proofErr w:type="spellStart"/>
            <w:r w:rsidRPr="00A0048A">
              <w:rPr>
                <w:rFonts w:eastAsia="Times New Roman"/>
                <w:sz w:val="22"/>
                <w:szCs w:val="22"/>
              </w:rPr>
              <w:t>μικρής</w:t>
            </w:r>
            <w:proofErr w:type="spellEnd"/>
            <w:r w:rsidRPr="00A0048A">
              <w:rPr>
                <w:rFonts w:eastAsia="Times New Roman"/>
                <w:sz w:val="22"/>
                <w:szCs w:val="22"/>
              </w:rPr>
              <w:t xml:space="preserve"> </w:t>
            </w:r>
            <w:proofErr w:type="spellStart"/>
            <w:r w:rsidRPr="00A0048A">
              <w:rPr>
                <w:rFonts w:eastAsia="Times New Roman"/>
                <w:sz w:val="22"/>
                <w:szCs w:val="22"/>
              </w:rPr>
              <w:t>κλίμ</w:t>
            </w:r>
            <w:proofErr w:type="spellEnd"/>
            <w:r w:rsidRPr="00A0048A">
              <w:rPr>
                <w:rFonts w:eastAsia="Times New Roman"/>
                <w:sz w:val="22"/>
                <w:szCs w:val="22"/>
              </w:rPr>
              <w:t>ακας</w:t>
            </w:r>
          </w:p>
        </w:tc>
      </w:tr>
      <w:tr w:rsidR="00FF6BE4" w:rsidRPr="001978FC" w14:paraId="32D9C1E8" w14:textId="77777777" w:rsidTr="00CE5F55">
        <w:trPr>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ign w:val="center"/>
            <w:hideMark/>
          </w:tcPr>
          <w:p w14:paraId="145EFDB7" w14:textId="77777777" w:rsidR="00FF6BE4" w:rsidRPr="00A0048A" w:rsidRDefault="00FF6BE4" w:rsidP="00A0048A">
            <w:pPr>
              <w:jc w:val="center"/>
              <w:rPr>
                <w:rFonts w:eastAsia="Times New Roman"/>
                <w:sz w:val="22"/>
                <w:szCs w:val="22"/>
                <w:lang w:val="el-GR"/>
              </w:rPr>
            </w:pPr>
          </w:p>
        </w:tc>
        <w:tc>
          <w:tcPr>
            <w:tcW w:w="1701" w:type="dxa"/>
            <w:noWrap/>
            <w:vAlign w:val="center"/>
            <w:hideMark/>
          </w:tcPr>
          <w:p w14:paraId="1B37FF98"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Π3-77-4.1-4.2</w:t>
            </w:r>
          </w:p>
        </w:tc>
        <w:tc>
          <w:tcPr>
            <w:tcW w:w="4253" w:type="dxa"/>
            <w:vAlign w:val="center"/>
            <w:hideMark/>
          </w:tcPr>
          <w:p w14:paraId="4E5520D7"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Ενίσχυση υπηρεσιών και υποδομών αναψυχής, ανάπλασης, τουριστικών πληροφοριών και λοιπών υποδομών μικρής κλίμακας</w:t>
            </w:r>
          </w:p>
        </w:tc>
      </w:tr>
      <w:tr w:rsidR="00FF6BE4" w:rsidRPr="001978FC" w14:paraId="25BA24DE" w14:textId="77777777" w:rsidTr="00CE5F5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vAlign w:val="center"/>
            <w:hideMark/>
          </w:tcPr>
          <w:p w14:paraId="66F0A70A" w14:textId="77777777" w:rsidR="00FF6BE4" w:rsidRPr="00A0048A" w:rsidRDefault="00FF6BE4" w:rsidP="00A0048A">
            <w:pPr>
              <w:jc w:val="center"/>
              <w:rPr>
                <w:rFonts w:eastAsia="Times New Roman"/>
                <w:sz w:val="22"/>
                <w:szCs w:val="22"/>
                <w:lang w:val="el-GR"/>
              </w:rPr>
            </w:pPr>
            <w:r w:rsidRPr="00A0048A">
              <w:rPr>
                <w:rFonts w:eastAsia="Times New Roman"/>
                <w:sz w:val="22"/>
                <w:szCs w:val="22"/>
                <w:lang w:val="el-GR"/>
              </w:rPr>
              <w:t>Κατηγορία 5 Διατήρηση και βελτίωση των πολιτιστικών στοιχείων</w:t>
            </w:r>
          </w:p>
        </w:tc>
        <w:tc>
          <w:tcPr>
            <w:tcW w:w="1701" w:type="dxa"/>
            <w:noWrap/>
            <w:vAlign w:val="center"/>
            <w:hideMark/>
          </w:tcPr>
          <w:p w14:paraId="39450898"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Π3-77-4.1-5.1</w:t>
            </w:r>
          </w:p>
        </w:tc>
        <w:tc>
          <w:tcPr>
            <w:tcW w:w="4253" w:type="dxa"/>
            <w:vAlign w:val="center"/>
            <w:hideMark/>
          </w:tcPr>
          <w:p w14:paraId="28678085"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Ενίσχυση πολιτιστικών ή αθλητικών εκδηλώσεων</w:t>
            </w:r>
          </w:p>
        </w:tc>
      </w:tr>
      <w:tr w:rsidR="00FF6BE4" w:rsidRPr="001978FC" w14:paraId="078AD04D" w14:textId="77777777" w:rsidTr="00CE5F55">
        <w:trPr>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ign w:val="center"/>
            <w:hideMark/>
          </w:tcPr>
          <w:p w14:paraId="7125151D" w14:textId="77777777" w:rsidR="00FF6BE4" w:rsidRPr="00A0048A" w:rsidRDefault="00FF6BE4" w:rsidP="00A0048A">
            <w:pPr>
              <w:jc w:val="center"/>
              <w:rPr>
                <w:rFonts w:eastAsia="Times New Roman"/>
                <w:sz w:val="22"/>
                <w:szCs w:val="22"/>
                <w:lang w:val="el-GR"/>
              </w:rPr>
            </w:pPr>
          </w:p>
        </w:tc>
        <w:tc>
          <w:tcPr>
            <w:tcW w:w="1701" w:type="dxa"/>
            <w:noWrap/>
            <w:vAlign w:val="center"/>
            <w:hideMark/>
          </w:tcPr>
          <w:p w14:paraId="36A7E9C7"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Π3-77-4.1-5.2</w:t>
            </w:r>
          </w:p>
        </w:tc>
        <w:tc>
          <w:tcPr>
            <w:tcW w:w="4253" w:type="dxa"/>
            <w:vAlign w:val="center"/>
            <w:hideMark/>
          </w:tcPr>
          <w:p w14:paraId="62C05507"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Ενίσχυση μελετών, υπηρεσιών και υποδομών που συνδέονται με τον πολιτισμό και την αποκατάσταση και αναβάθμιση της πολιτιστικής κληρονομιάς</w:t>
            </w:r>
          </w:p>
        </w:tc>
      </w:tr>
      <w:tr w:rsidR="00FF6BE4" w:rsidRPr="001978FC" w14:paraId="00DDA09F" w14:textId="77777777" w:rsidTr="00CE5F55">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vAlign w:val="center"/>
          </w:tcPr>
          <w:p w14:paraId="7365DCE1" w14:textId="77777777" w:rsidR="00FF6BE4" w:rsidRPr="00A0048A" w:rsidRDefault="00FF6BE4" w:rsidP="00A0048A">
            <w:pPr>
              <w:jc w:val="center"/>
              <w:rPr>
                <w:rFonts w:eastAsia="Times New Roman"/>
                <w:sz w:val="22"/>
                <w:szCs w:val="22"/>
                <w:lang w:val="el-GR"/>
              </w:rPr>
            </w:pPr>
            <w:r w:rsidRPr="00A0048A">
              <w:rPr>
                <w:rFonts w:eastAsia="Times New Roman"/>
                <w:sz w:val="22"/>
                <w:szCs w:val="22"/>
                <w:lang w:val="el-GR"/>
              </w:rPr>
              <w:t xml:space="preserve">Κατηγορία 6 Προστασία και </w:t>
            </w:r>
            <w:r w:rsidRPr="00A0048A">
              <w:rPr>
                <w:rFonts w:eastAsia="Times New Roman"/>
                <w:sz w:val="22"/>
                <w:szCs w:val="22"/>
                <w:lang w:val="el-GR"/>
              </w:rPr>
              <w:lastRenderedPageBreak/>
              <w:t>ανάδειξη φυσικού περιβάλλοντος</w:t>
            </w:r>
          </w:p>
        </w:tc>
        <w:tc>
          <w:tcPr>
            <w:tcW w:w="1701" w:type="dxa"/>
            <w:noWrap/>
            <w:vAlign w:val="bottom"/>
          </w:tcPr>
          <w:p w14:paraId="25D7ABCF"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rPr>
              <w:lastRenderedPageBreak/>
              <w:t>Π3-77-4.1-6.1</w:t>
            </w:r>
          </w:p>
        </w:tc>
        <w:tc>
          <w:tcPr>
            <w:tcW w:w="4253" w:type="dxa"/>
            <w:vAlign w:val="center"/>
          </w:tcPr>
          <w:p w14:paraId="5DE6F8A4"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Έργα αναβάθμισης του φυσικού περιβάλλοντος με σκοπό την ανάδειξη αυτών</w:t>
            </w:r>
          </w:p>
        </w:tc>
      </w:tr>
      <w:tr w:rsidR="00FF6BE4" w:rsidRPr="001978FC" w14:paraId="48857736" w14:textId="77777777" w:rsidTr="00CE5F55">
        <w:trPr>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ign w:val="center"/>
          </w:tcPr>
          <w:p w14:paraId="51679C99" w14:textId="77777777" w:rsidR="00FF6BE4" w:rsidRPr="00A0048A" w:rsidRDefault="00FF6BE4" w:rsidP="00A0048A">
            <w:pPr>
              <w:jc w:val="center"/>
              <w:rPr>
                <w:rFonts w:eastAsia="Times New Roman"/>
                <w:sz w:val="22"/>
                <w:szCs w:val="22"/>
                <w:lang w:val="el-GR"/>
              </w:rPr>
            </w:pPr>
          </w:p>
        </w:tc>
        <w:tc>
          <w:tcPr>
            <w:tcW w:w="1701" w:type="dxa"/>
            <w:noWrap/>
            <w:vAlign w:val="bottom"/>
          </w:tcPr>
          <w:p w14:paraId="0EEF7333"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Π3-77-4.1-6.2</w:t>
            </w:r>
          </w:p>
        </w:tc>
        <w:tc>
          <w:tcPr>
            <w:tcW w:w="4253" w:type="dxa"/>
            <w:vAlign w:val="center"/>
          </w:tcPr>
          <w:p w14:paraId="132333C3"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Έργα πράσινων υποδομών "</w:t>
            </w:r>
            <w:r w:rsidRPr="00A0048A">
              <w:rPr>
                <w:rFonts w:eastAsia="Times New Roman"/>
                <w:sz w:val="22"/>
                <w:szCs w:val="22"/>
              </w:rPr>
              <w:t>green</w:t>
            </w:r>
            <w:r w:rsidRPr="00A0048A">
              <w:rPr>
                <w:rFonts w:eastAsia="Times New Roman"/>
                <w:sz w:val="22"/>
                <w:szCs w:val="22"/>
                <w:lang w:val="el-GR"/>
              </w:rPr>
              <w:t xml:space="preserve"> </w:t>
            </w:r>
            <w:r w:rsidRPr="00A0048A">
              <w:rPr>
                <w:rFonts w:eastAsia="Times New Roman"/>
                <w:sz w:val="22"/>
                <w:szCs w:val="22"/>
              </w:rPr>
              <w:t>infrastructure</w:t>
            </w:r>
            <w:r w:rsidRPr="00A0048A">
              <w:rPr>
                <w:rFonts w:eastAsia="Times New Roman"/>
                <w:sz w:val="22"/>
                <w:szCs w:val="22"/>
                <w:lang w:val="el-GR"/>
              </w:rPr>
              <w:t>" για την πρόληψη και αντιμετώπιση των κινδύνων από φυσικές καταστροφές</w:t>
            </w:r>
          </w:p>
        </w:tc>
      </w:tr>
      <w:tr w:rsidR="00FF6BE4" w:rsidRPr="001978FC" w14:paraId="09F8CA05" w14:textId="77777777" w:rsidTr="00CE5F55">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shd w:val="clear" w:color="auto" w:fill="auto"/>
            <w:vAlign w:val="center"/>
          </w:tcPr>
          <w:p w14:paraId="433B355F" w14:textId="77777777" w:rsidR="00FF6BE4" w:rsidRPr="00A0048A" w:rsidRDefault="00FF6BE4" w:rsidP="00A0048A">
            <w:pPr>
              <w:jc w:val="center"/>
              <w:rPr>
                <w:rFonts w:eastAsia="Times New Roman"/>
                <w:sz w:val="22"/>
                <w:szCs w:val="22"/>
                <w:lang w:val="el-GR"/>
              </w:rPr>
            </w:pPr>
            <w:r w:rsidRPr="00A0048A">
              <w:rPr>
                <w:rFonts w:eastAsia="Times New Roman"/>
                <w:sz w:val="22"/>
                <w:szCs w:val="22"/>
              </w:rPr>
              <w:t>Κα</w:t>
            </w:r>
            <w:proofErr w:type="spellStart"/>
            <w:r w:rsidRPr="00A0048A">
              <w:rPr>
                <w:rFonts w:eastAsia="Times New Roman"/>
                <w:sz w:val="22"/>
                <w:szCs w:val="22"/>
              </w:rPr>
              <w:t>τηγορί</w:t>
            </w:r>
            <w:proofErr w:type="spellEnd"/>
            <w:r w:rsidRPr="00A0048A">
              <w:rPr>
                <w:rFonts w:eastAsia="Times New Roman"/>
                <w:sz w:val="22"/>
                <w:szCs w:val="22"/>
              </w:rPr>
              <w:t xml:space="preserve">α 7 </w:t>
            </w:r>
            <w:proofErr w:type="spellStart"/>
            <w:r w:rsidRPr="00A0048A">
              <w:rPr>
                <w:rFonts w:eastAsia="Times New Roman"/>
                <w:sz w:val="22"/>
                <w:szCs w:val="22"/>
              </w:rPr>
              <w:t>Δικτύωση</w:t>
            </w:r>
            <w:proofErr w:type="spellEnd"/>
            <w:r w:rsidRPr="00A0048A">
              <w:rPr>
                <w:rFonts w:eastAsia="Times New Roman"/>
                <w:sz w:val="22"/>
                <w:szCs w:val="22"/>
              </w:rPr>
              <w:t xml:space="preserve"> και </w:t>
            </w:r>
            <w:proofErr w:type="spellStart"/>
            <w:r w:rsidRPr="00A0048A">
              <w:rPr>
                <w:rFonts w:eastAsia="Times New Roman"/>
                <w:sz w:val="22"/>
                <w:szCs w:val="22"/>
              </w:rPr>
              <w:t>συνεργ</w:t>
            </w:r>
            <w:proofErr w:type="spellEnd"/>
            <w:r w:rsidRPr="00A0048A">
              <w:rPr>
                <w:rFonts w:eastAsia="Times New Roman"/>
                <w:sz w:val="22"/>
                <w:szCs w:val="22"/>
              </w:rPr>
              <w:t>ασία</w:t>
            </w:r>
          </w:p>
        </w:tc>
        <w:tc>
          <w:tcPr>
            <w:tcW w:w="1701" w:type="dxa"/>
            <w:shd w:val="clear" w:color="auto" w:fill="auto"/>
            <w:noWrap/>
            <w:vAlign w:val="center"/>
          </w:tcPr>
          <w:p w14:paraId="517B66C9"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Π3-77-4.1-7.2</w:t>
            </w:r>
          </w:p>
        </w:tc>
        <w:tc>
          <w:tcPr>
            <w:tcW w:w="4253" w:type="dxa"/>
            <w:shd w:val="clear" w:color="auto" w:fill="auto"/>
            <w:vAlign w:val="center"/>
          </w:tcPr>
          <w:p w14:paraId="06230EBB" w14:textId="77777777" w:rsidR="00FF6BE4" w:rsidRPr="00A0048A" w:rsidRDefault="00FF6BE4" w:rsidP="00A0048A">
            <w:pPr>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Συνεργασία μεταξύ τοπικών δημόσιων ή/και ιδιωτικών φορέων ή/και ΜΚΟ για την κοινωνική ή/και πολιτιστική ή/και περιβαλλοντική προστασία και αναβάθμιση της περιοχής, την προώθηση της υγιεινής διατροφής και της μείωσης σπατάλης τροφίμων</w:t>
            </w:r>
          </w:p>
        </w:tc>
      </w:tr>
      <w:tr w:rsidR="00FF6BE4" w:rsidRPr="001978FC" w14:paraId="7C4C4FD9" w14:textId="77777777" w:rsidTr="00CE5F55">
        <w:trPr>
          <w:trHeight w:val="600"/>
          <w:jc w:val="center"/>
        </w:trPr>
        <w:tc>
          <w:tcPr>
            <w:cnfStyle w:val="001000000000" w:firstRow="0" w:lastRow="0" w:firstColumn="1" w:lastColumn="0" w:oddVBand="0" w:evenVBand="0" w:oddHBand="0" w:evenHBand="0" w:firstRowFirstColumn="0" w:firstRowLastColumn="0" w:lastRowFirstColumn="0" w:lastRowLastColumn="0"/>
            <w:tcW w:w="2260" w:type="dxa"/>
            <w:vMerge/>
            <w:shd w:val="clear" w:color="auto" w:fill="auto"/>
            <w:vAlign w:val="center"/>
          </w:tcPr>
          <w:p w14:paraId="286ACA21" w14:textId="77777777" w:rsidR="00FF6BE4" w:rsidRPr="00A0048A" w:rsidRDefault="00FF6BE4" w:rsidP="00CE5F55">
            <w:pPr>
              <w:spacing w:before="0" w:after="0"/>
              <w:rPr>
                <w:color w:val="000000" w:themeColor="text1"/>
                <w:lang w:val="el-GR"/>
              </w:rPr>
            </w:pPr>
          </w:p>
        </w:tc>
        <w:tc>
          <w:tcPr>
            <w:tcW w:w="1701" w:type="dxa"/>
            <w:shd w:val="clear" w:color="auto" w:fill="auto"/>
            <w:noWrap/>
            <w:vAlign w:val="center"/>
          </w:tcPr>
          <w:p w14:paraId="23D92331"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rPr>
              <w:t>Π3-77-4.1-7.3</w:t>
            </w:r>
          </w:p>
        </w:tc>
        <w:tc>
          <w:tcPr>
            <w:tcW w:w="4253" w:type="dxa"/>
            <w:shd w:val="clear" w:color="auto" w:fill="auto"/>
            <w:vAlign w:val="center"/>
          </w:tcPr>
          <w:p w14:paraId="5C27C20D" w14:textId="77777777" w:rsidR="00FF6BE4" w:rsidRPr="00A0048A" w:rsidRDefault="00FF6BE4" w:rsidP="00A0048A">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A0048A">
              <w:rPr>
                <w:rFonts w:eastAsia="Times New Roman"/>
                <w:sz w:val="22"/>
                <w:szCs w:val="22"/>
                <w:lang w:val="el-GR"/>
              </w:rPr>
              <w:t>Έξυπνα Χωριά: συνεργασία για την ολιστική και καινοτόμο ανάπτυξη των χωριών</w:t>
            </w:r>
          </w:p>
        </w:tc>
      </w:tr>
    </w:tbl>
    <w:p w14:paraId="69554879" w14:textId="77777777" w:rsidR="00FF6BE4" w:rsidRPr="00FF6BE4" w:rsidRDefault="00FF6BE4" w:rsidP="00A0048A"/>
    <w:p w14:paraId="548DC756" w14:textId="28308B1B" w:rsidR="00972C26" w:rsidRDefault="00972C26" w:rsidP="00972C26">
      <w:pPr>
        <w:pStyle w:val="4"/>
        <w:rPr>
          <w:rFonts w:asciiTheme="minorHAnsi" w:hAnsiTheme="minorHAnsi"/>
        </w:rPr>
      </w:pPr>
      <w:r>
        <w:rPr>
          <w:rFonts w:asciiTheme="minorHAnsi" w:hAnsiTheme="minorHAnsi"/>
        </w:rPr>
        <w:t>Προ-απαιτούμενες ενέργειες</w:t>
      </w:r>
    </w:p>
    <w:p w14:paraId="5E251830" w14:textId="77777777" w:rsidR="00972C26" w:rsidRDefault="00972C26" w:rsidP="00972C26">
      <w:r>
        <w:t xml:space="preserve">Απαιτείται η έκδοση του σχετικού εθνικού θεσμικού πλαισίου λεπτομερειών εφαρμογής της παρέμβασης από την Μονάδα Τοπικής Ανάπτυξης της ΕΥΕ ΠΑΑ. </w:t>
      </w:r>
    </w:p>
    <w:p w14:paraId="501DE37F" w14:textId="77777777" w:rsidR="00972C26" w:rsidRDefault="00972C26" w:rsidP="00972C26">
      <w:pPr>
        <w:pStyle w:val="4"/>
        <w:rPr>
          <w:rFonts w:asciiTheme="minorHAnsi" w:hAnsiTheme="minorHAnsi"/>
        </w:rPr>
      </w:pPr>
      <w:r>
        <w:rPr>
          <w:rFonts w:asciiTheme="minorHAnsi" w:hAnsiTheme="minorHAnsi"/>
        </w:rPr>
        <w:t>Περιγραφή Διαδικασίας</w:t>
      </w:r>
    </w:p>
    <w:p w14:paraId="25AD54DB" w14:textId="77777777" w:rsidR="00972C26" w:rsidRDefault="00972C26" w:rsidP="00972C26">
      <w:pPr>
        <w:pStyle w:val="5"/>
        <w:rPr>
          <w:rFonts w:asciiTheme="minorHAnsi" w:hAnsiTheme="minorHAnsi"/>
        </w:rPr>
      </w:pPr>
      <w:r>
        <w:rPr>
          <w:rFonts w:asciiTheme="minorHAnsi" w:hAnsiTheme="minorHAnsi"/>
        </w:rPr>
        <w:t>Έκδοση πρόσκλησης</w:t>
      </w:r>
    </w:p>
    <w:p w14:paraId="059D279C" w14:textId="0A6974E7" w:rsidR="00972C26" w:rsidRPr="00053600" w:rsidRDefault="00972C26" w:rsidP="00972C26">
      <w:r w:rsidRPr="00053600">
        <w:rPr>
          <w:lang w:val="en-US"/>
        </w:rPr>
        <w:t>H</w:t>
      </w:r>
      <w:r w:rsidRPr="00053600">
        <w:t xml:space="preserve"> </w:t>
      </w:r>
      <w:r w:rsidR="00351CF5">
        <w:t>Ομάδα Τοπικής Δράσης (</w:t>
      </w:r>
      <w:r w:rsidRPr="00053600">
        <w:t>ΟΤΔ</w:t>
      </w:r>
      <w:r w:rsidR="00351CF5">
        <w:t>)</w:t>
      </w:r>
      <w:r w:rsidRPr="00053600">
        <w:t xml:space="preserve"> εκδίδει πρόσκληση για την υποβολή αιτήσεων στήριξης προς τους δυνητικούς δικαιούχους της υπο-παρέμβασης, η οποία εγκρίνεται από την Επιτροπή Διαχείρισης του τοπικού </w:t>
      </w:r>
      <w:r w:rsidR="00EA139A" w:rsidRPr="00053600">
        <w:t xml:space="preserve">Προγράμματος </w:t>
      </w:r>
      <w:r w:rsidRPr="00053600">
        <w:t>(ΕΔΠ).</w:t>
      </w:r>
    </w:p>
    <w:p w14:paraId="79053B2C" w14:textId="77777777" w:rsidR="00972C26" w:rsidRDefault="00972C26" w:rsidP="00972C26">
      <w:r w:rsidRPr="00053600">
        <w:t>Το περιεχόμενο της πρόσκλησης περιλαμβάνει όλα τα απαραίτητα στοιχεία ενημέρωσης των δυνητικών δικαιούχων. Ειδικότερα, στο πλαίσιο της πρόσκλησης η ΟΤΔ παρέχει στους δυνητικούς δικαιούχους σαφείς και λεπτομερείς πληροφορίες τουλάχιστον σχετικά με:</w:t>
      </w:r>
    </w:p>
    <w:p w14:paraId="58BC0D54" w14:textId="77777777" w:rsidR="00972C26" w:rsidRDefault="00972C26" w:rsidP="00ED2847">
      <w:pPr>
        <w:pStyle w:val="af"/>
        <w:numPr>
          <w:ilvl w:val="0"/>
          <w:numId w:val="32"/>
        </w:numPr>
        <w:spacing w:before="0" w:line="276" w:lineRule="auto"/>
      </w:pPr>
      <w:r>
        <w:t>τις προκηρυσσόμενες υπο-παρεμβάσεις·</w:t>
      </w:r>
    </w:p>
    <w:p w14:paraId="41584394" w14:textId="77777777" w:rsidR="00972C26" w:rsidRDefault="00972C26" w:rsidP="00ED2847">
      <w:pPr>
        <w:pStyle w:val="af"/>
        <w:numPr>
          <w:ilvl w:val="0"/>
          <w:numId w:val="32"/>
        </w:numPr>
        <w:spacing w:before="0" w:line="276" w:lineRule="auto"/>
      </w:pPr>
      <w:r>
        <w:t>τον τόπο και το χρονικό διάστημα κατά το οποίο μπορούν να υποβάλλονται οι αιτήσεις στήριξης·</w:t>
      </w:r>
    </w:p>
    <w:p w14:paraId="72256C77" w14:textId="77777777" w:rsidR="00972C26" w:rsidRDefault="00972C26" w:rsidP="00ED2847">
      <w:pPr>
        <w:pStyle w:val="af"/>
        <w:numPr>
          <w:ilvl w:val="0"/>
          <w:numId w:val="32"/>
        </w:numPr>
        <w:spacing w:before="0" w:line="276" w:lineRule="auto"/>
      </w:pPr>
      <w:r>
        <w:t>το συνολικό ποσό της δημόσιας ενίσχυσης που διατίθεται, τα ποσά και ποσοστά ενίσχυσης και το ανώτατο ύψος συνολικού επιλέξιμου κόστους ανά πράξη·</w:t>
      </w:r>
    </w:p>
    <w:p w14:paraId="20BEFA0F" w14:textId="77777777" w:rsidR="00972C26" w:rsidRDefault="00972C26" w:rsidP="00ED2847">
      <w:pPr>
        <w:pStyle w:val="af"/>
        <w:numPr>
          <w:ilvl w:val="0"/>
          <w:numId w:val="32"/>
        </w:numPr>
        <w:spacing w:before="0" w:line="276" w:lineRule="auto"/>
      </w:pPr>
      <w:r>
        <w:lastRenderedPageBreak/>
        <w:t>τις προϋποθέσεις και τους όρους επιλεξιμότητας τους οποίους πρέπει να πληρούν οι δυνητικοί δικαιούχοι, καθώς και τα κριτήρια επιλογής</w:t>
      </w:r>
      <w:r>
        <w:rPr>
          <w:color w:val="FF0000"/>
        </w:rPr>
        <w:t>·</w:t>
      </w:r>
    </w:p>
    <w:p w14:paraId="598BC96B" w14:textId="77777777" w:rsidR="00972C26" w:rsidRDefault="00972C26" w:rsidP="00ED2847">
      <w:pPr>
        <w:pStyle w:val="af"/>
        <w:numPr>
          <w:ilvl w:val="0"/>
          <w:numId w:val="32"/>
        </w:numPr>
        <w:spacing w:before="0" w:line="276" w:lineRule="auto"/>
      </w:pPr>
      <w:r>
        <w:t>το υπόδειγμα της αίτησης στήριξης και τα απαιτούμενα δικαιολογητικά που τη συνοδεύουν·</w:t>
      </w:r>
    </w:p>
    <w:p w14:paraId="62BB0202" w14:textId="77777777" w:rsidR="00972C26" w:rsidRDefault="00972C26" w:rsidP="00ED2847">
      <w:pPr>
        <w:pStyle w:val="af"/>
        <w:numPr>
          <w:ilvl w:val="0"/>
          <w:numId w:val="32"/>
        </w:numPr>
        <w:spacing w:before="0" w:line="276" w:lineRule="auto"/>
      </w:pPr>
      <w:r>
        <w:t>τη διαδικασία υποβολής των αιτήσεων στήριξης μέσω κατάλληλου πληροφοριακού συστήματος·</w:t>
      </w:r>
    </w:p>
    <w:p w14:paraId="3B48F565" w14:textId="77777777" w:rsidR="00972C26" w:rsidRDefault="00972C26" w:rsidP="00ED2847">
      <w:pPr>
        <w:pStyle w:val="af"/>
        <w:numPr>
          <w:ilvl w:val="0"/>
          <w:numId w:val="32"/>
        </w:numPr>
        <w:spacing w:before="0" w:line="276" w:lineRule="auto"/>
      </w:pPr>
      <w:r>
        <w:t>τις διαδικασίες για το διοικητικό έλεγχο των αιτήσεων στήριξης και τις σχετικές χρονικές περιόδους, όπως στάδια αξιολόγησης, αρμόδια όργανα, δυνατότητα, τρόπος και προθεσμίες υποβολής ενδικοφανούς προσφυγής·</w:t>
      </w:r>
    </w:p>
    <w:p w14:paraId="78FB0864" w14:textId="77777777" w:rsidR="00972C26" w:rsidRDefault="00972C26" w:rsidP="00ED2847">
      <w:pPr>
        <w:pStyle w:val="af"/>
        <w:numPr>
          <w:ilvl w:val="0"/>
          <w:numId w:val="32"/>
        </w:numPr>
        <w:spacing w:before="0" w:line="276" w:lineRule="auto"/>
      </w:pPr>
      <w:r>
        <w:t>τα δικαιώματα και τις υποχρεώσεις των δικαιούχων μετά την ένταξή τους στην παρέμβαση/υπο-παρέμβαση, ιδίως:</w:t>
      </w:r>
    </w:p>
    <w:p w14:paraId="517DE953" w14:textId="77777777" w:rsidR="00972C26" w:rsidRDefault="00972C26" w:rsidP="00ED2847">
      <w:pPr>
        <w:pStyle w:val="af"/>
        <w:numPr>
          <w:ilvl w:val="1"/>
          <w:numId w:val="3"/>
        </w:numPr>
        <w:spacing w:before="0" w:line="276" w:lineRule="auto"/>
      </w:pPr>
      <w:r>
        <w:t xml:space="preserve"> τις υποχρεώσεις τήρησης των δεσμεύσεων που απορρέουν από την ένταξή τους στο πρόγραμμα, </w:t>
      </w:r>
    </w:p>
    <w:p w14:paraId="666CFEE0" w14:textId="77777777" w:rsidR="00972C26" w:rsidRDefault="00972C26" w:rsidP="00ED2847">
      <w:pPr>
        <w:pStyle w:val="af"/>
        <w:numPr>
          <w:ilvl w:val="1"/>
          <w:numId w:val="3"/>
        </w:numPr>
        <w:spacing w:before="0" w:line="276" w:lineRule="auto"/>
      </w:pPr>
      <w:r>
        <w:t xml:space="preserve">της τήρησης και παροχής των απαραίτητων στοιχείων, </w:t>
      </w:r>
    </w:p>
    <w:p w14:paraId="7E7ABC86" w14:textId="79BA8F58" w:rsidR="00972C26" w:rsidRDefault="00972C26" w:rsidP="00ED2847">
      <w:pPr>
        <w:pStyle w:val="af"/>
        <w:numPr>
          <w:ilvl w:val="1"/>
          <w:numId w:val="3"/>
        </w:numPr>
        <w:spacing w:before="0" w:line="276" w:lineRule="auto"/>
      </w:pPr>
      <w:r>
        <w:t xml:space="preserve">της εφαρμογής δράσεων ενημέρωσης ή δημοσιότητας, όπου απαιτείται </w:t>
      </w:r>
    </w:p>
    <w:p w14:paraId="459F6920" w14:textId="77777777" w:rsidR="00972C26" w:rsidRDefault="00972C26" w:rsidP="00ED2847">
      <w:pPr>
        <w:pStyle w:val="af"/>
        <w:numPr>
          <w:ilvl w:val="1"/>
          <w:numId w:val="3"/>
        </w:numPr>
        <w:spacing w:before="0" w:line="276" w:lineRule="auto"/>
      </w:pPr>
      <w:r>
        <w:t>της αποδοχής ελέγχων και επιτόπιων επισκέψεων από όλα τα εθνικά και κοινοτικά όργανα, καθώς και τις προβλεπόμενες κυρώσεις σε περίπτωση αθέτησης των υποχρεώσεων εκ μέρους τους·</w:t>
      </w:r>
    </w:p>
    <w:p w14:paraId="0F90C1A0" w14:textId="051A2D71" w:rsidR="00972C26" w:rsidRPr="00A36E24" w:rsidRDefault="00972C26" w:rsidP="00ED2847">
      <w:pPr>
        <w:pStyle w:val="af"/>
        <w:numPr>
          <w:ilvl w:val="0"/>
          <w:numId w:val="32"/>
        </w:numPr>
        <w:spacing w:before="0" w:line="276" w:lineRule="auto"/>
      </w:pPr>
      <w:r>
        <w:t xml:space="preserve">τα σημεία, τα αντίστοιχα στελέχη και το διαδικτυακό τόπο για την παροχή </w:t>
      </w:r>
      <w:r w:rsidRPr="00A36E24">
        <w:t>σχετικών πληροφοριών</w:t>
      </w:r>
      <w:r w:rsidR="006A018E" w:rsidRPr="00A36E24">
        <w:t>,</w:t>
      </w:r>
    </w:p>
    <w:p w14:paraId="0F387A7D" w14:textId="18FA84A4" w:rsidR="006A018E" w:rsidRPr="00A36E24" w:rsidRDefault="006A018E" w:rsidP="004D2677">
      <w:pPr>
        <w:pStyle w:val="af"/>
        <w:numPr>
          <w:ilvl w:val="0"/>
          <w:numId w:val="32"/>
        </w:numPr>
      </w:pPr>
      <w:r w:rsidRPr="00A36E24">
        <w:t>τα στοιχεία επικοινωνίας του Υπεύθυνου Προστασίας Δεδομένων, κατά τα οριζόμενα στο άρθρο 37 του Καν. 2016/679 και τα άρθρα 5 και 7 του Ν. 4914/2022,</w:t>
      </w:r>
    </w:p>
    <w:p w14:paraId="1B979E89" w14:textId="2BBBA8EB" w:rsidR="00B05324" w:rsidRPr="006A018E" w:rsidRDefault="00972C26" w:rsidP="00ED2847">
      <w:pPr>
        <w:pStyle w:val="af"/>
        <w:numPr>
          <w:ilvl w:val="0"/>
          <w:numId w:val="32"/>
        </w:numPr>
        <w:spacing w:before="0" w:line="276" w:lineRule="auto"/>
      </w:pPr>
      <w:r w:rsidRPr="00A36E24">
        <w:t>την ενημέρωση</w:t>
      </w:r>
      <w:r w:rsidRPr="006A018E">
        <w:t xml:space="preserve"> των ενδιαφερομένων ότι τα στοιχεία τους θα δημοσιοποιηθούν σύμφωνα με τις παρ.1,2 και 3 του άρθρου 98 του Καν.</w:t>
      </w:r>
      <w:r w:rsidR="003B6B6F" w:rsidRPr="006A018E">
        <w:t xml:space="preserve"> </w:t>
      </w:r>
      <w:r w:rsidRPr="006A018E">
        <w:t xml:space="preserve">2021/2116 και ότι τα στοιχεία ενδέχεται να αποτελέσουν αντικείμενο επεξεργασίας από τις αρχές ελέγχου και διερεύνησης της ένωσης ή της χώρας. </w:t>
      </w:r>
      <w:r w:rsidR="00B05324" w:rsidRPr="006A018E">
        <w:t>Σε κάθε περίπτωση διασφαλίζεται η τήρηση της νομοθεσίας περί προστασίας των δεδομένων (Καν. 2016/679 και Καν. 2018/1725 και τον ν. 4624/2019 (Α΄ 137)).</w:t>
      </w:r>
    </w:p>
    <w:p w14:paraId="01519037" w14:textId="5A1F45DC" w:rsidR="00972C26" w:rsidRDefault="009F61CD" w:rsidP="00972C26">
      <w:r>
        <w:t>Είναι</w:t>
      </w:r>
      <w:r w:rsidR="00972C26">
        <w:t xml:space="preserve"> δυνατόν να προβλέπεται η απευθείας αναζήτηση από την πηγή πληροφόρησης δικαιολογητικών που απαιτείται να συνυποβάλλονται με την αίτηση στήριξης. </w:t>
      </w:r>
    </w:p>
    <w:p w14:paraId="31163000" w14:textId="77777777" w:rsidR="00972C26" w:rsidRDefault="00972C26" w:rsidP="00972C26">
      <w:r>
        <w:t>Για τη διευκόλυνση των δυνητικών δικαιούχων, η πρόσκληση δύναται να συνοδεύεται ή να παραπέμπει σε αναλυτικό Οδηγό, με λεπτομέρειες σχετικά με τις προϋποθέσεις και τις διαδικασίες, καθώς και την παροχή διευκρινίσεων</w:t>
      </w:r>
      <w:r>
        <w:rPr>
          <w:color w:val="FF0000"/>
        </w:rPr>
        <w:t xml:space="preserve"> </w:t>
      </w:r>
      <w:r>
        <w:t>για τη συμπλήρωση και υποβολή της αίτησης στήριξης.</w:t>
      </w:r>
    </w:p>
    <w:p w14:paraId="3B3C354F" w14:textId="1476B423" w:rsidR="00972C26" w:rsidRPr="00972C26" w:rsidRDefault="00972C26" w:rsidP="00972C26">
      <w:r>
        <w:lastRenderedPageBreak/>
        <w:t xml:space="preserve">Η σύνταξη του σχεδίου-προτύπου της πρόσκλησης, γίνεται από την ΕΥΕ </w:t>
      </w:r>
      <w:r w:rsidR="007B24C2">
        <w:t>ΠΑΑ</w:t>
      </w:r>
      <w:r>
        <w:t>, βάσ</w:t>
      </w:r>
      <w:r w:rsidR="00FF308E">
        <w:t>ει</w:t>
      </w:r>
      <w:r>
        <w:t xml:space="preserve"> του </w:t>
      </w:r>
      <w:r w:rsidRPr="00053600">
        <w:t>οποίου η ΟΤΔ εκδίδει</w:t>
      </w:r>
      <w:r>
        <w:t xml:space="preserve"> πρόσκληση για την υποβολή αιτήσεων στήριξης, προς τους δυνητικούς δικαιούχους, η οποία προηγουμένως έχει εγκριθεί από την ΕΔΠ διασφαλίζοντας τουλάχιστον τα ακόλουθα</w:t>
      </w:r>
      <w:r w:rsidRPr="008F3B91">
        <w:t xml:space="preserve">: </w:t>
      </w:r>
    </w:p>
    <w:p w14:paraId="0FD5FDB8" w14:textId="77777777" w:rsidR="00972C26" w:rsidRDefault="00972C26" w:rsidP="00ED2847">
      <w:pPr>
        <w:pStyle w:val="af"/>
        <w:numPr>
          <w:ilvl w:val="0"/>
          <w:numId w:val="11"/>
        </w:numPr>
        <w:spacing w:before="0" w:after="200" w:line="276" w:lineRule="auto"/>
      </w:pPr>
      <w:r>
        <w:t>την συμβατότητα με τους στόχους της παρέμβασης/υπο-παρέμβασης, όπως αυτές έχουν αποτυπωθεί στο εγκεκριμένο τοπικό πρόγραμμα καθώς και στο ισχύον ΣΣ ΚΑΠ ·</w:t>
      </w:r>
    </w:p>
    <w:p w14:paraId="1F7327C1" w14:textId="77777777" w:rsidR="00972C26" w:rsidRDefault="00972C26" w:rsidP="00ED2847">
      <w:pPr>
        <w:pStyle w:val="af"/>
        <w:numPr>
          <w:ilvl w:val="0"/>
          <w:numId w:val="10"/>
        </w:numPr>
        <w:spacing w:before="0" w:line="276" w:lineRule="auto"/>
      </w:pPr>
      <w:r>
        <w:t>την συμβατότητα με τα ισχύοντα κριτήρια επιλεξιμότητας και επιλογής·</w:t>
      </w:r>
    </w:p>
    <w:p w14:paraId="1FC8DB86" w14:textId="77777777" w:rsidR="00972C26" w:rsidRDefault="00972C26" w:rsidP="00ED2847">
      <w:pPr>
        <w:pStyle w:val="af"/>
        <w:numPr>
          <w:ilvl w:val="0"/>
          <w:numId w:val="10"/>
        </w:numPr>
        <w:spacing w:before="0" w:line="276" w:lineRule="auto"/>
      </w:pPr>
      <w:r>
        <w:t>την συμβατότητα με το θεσμικό πλαίσιο·</w:t>
      </w:r>
    </w:p>
    <w:p w14:paraId="779A774C" w14:textId="1082934C" w:rsidR="00972C26" w:rsidRDefault="00972C26" w:rsidP="00ED2847">
      <w:pPr>
        <w:pStyle w:val="af"/>
        <w:numPr>
          <w:ilvl w:val="0"/>
          <w:numId w:val="10"/>
        </w:numPr>
        <w:spacing w:before="0" w:line="276" w:lineRule="auto"/>
      </w:pPr>
      <w:r>
        <w:t xml:space="preserve">την σαφή και εξαντλητική ενημέρωση των δυνητικών δικαιούχων για τα δικαιώματα και τις υποχρεώσεις που απορρέουν από τη συμμετοχής </w:t>
      </w:r>
      <w:r w:rsidR="003B6B6F">
        <w:t>τους στην παρέμβαση/υπο-παρέμβαση.</w:t>
      </w:r>
    </w:p>
    <w:p w14:paraId="7BDF93B8" w14:textId="77777777" w:rsidR="00972C26" w:rsidRDefault="00972C26" w:rsidP="00ED2847">
      <w:pPr>
        <w:pStyle w:val="af"/>
        <w:numPr>
          <w:ilvl w:val="0"/>
          <w:numId w:val="10"/>
        </w:numPr>
        <w:spacing w:before="0" w:line="276" w:lineRule="auto"/>
      </w:pPr>
      <w:r>
        <w:t>την συλλογή όλων των απαιτούμενων δεδομένων για την παρακολούθηση των δεικτών.</w:t>
      </w:r>
    </w:p>
    <w:p w14:paraId="4B32F673" w14:textId="43D719DB" w:rsidR="00972C26" w:rsidRDefault="00972C26" w:rsidP="00972C26">
      <w:pPr>
        <w:rPr>
          <w:strike/>
        </w:rPr>
      </w:pPr>
      <w:r>
        <w:t>Με ευθύνη της ΕΥΔ ΣΣ ΚΑΠ ή</w:t>
      </w:r>
      <w:r w:rsidR="003F4B27">
        <w:t>/και</w:t>
      </w:r>
      <w:r>
        <w:t xml:space="preserve"> του φορέα στον οποίο ανατίθενται καθήκοντα, εξετάζεται το σχέδιο της πρόσκλησης και διαβιβάζονται τυχόν παρατηρήσεις στην ΟΤΔ, που τις ενσωματώνει στο σχέδιο της πρόσκλησης και ενημερώνει σχετικά την ΕΥΔ ΣΣ ΚΑΠ ή</w:t>
      </w:r>
      <w:r w:rsidR="003F4B27">
        <w:t>/και</w:t>
      </w:r>
      <w:r>
        <w:t xml:space="preserve"> το</w:t>
      </w:r>
      <w:r w:rsidR="003F4B27">
        <w:t>ν</w:t>
      </w:r>
      <w:r>
        <w:t xml:space="preserve"> φορέα</w:t>
      </w:r>
      <w:r w:rsidRPr="00972C26">
        <w:t xml:space="preserve"> </w:t>
      </w:r>
      <w:r>
        <w:t>στον οποίο ανατίθενται καθήκοντα. Σε περίπτωση που απαιτείται γνωμοδότηση και από άλλους φορείς, το σχέδιο της πρόσκλησης διαβιβάζεται από την ΟΤΔ αρμοδίως.</w:t>
      </w:r>
    </w:p>
    <w:p w14:paraId="7D25764F" w14:textId="77777777" w:rsidR="00972C26" w:rsidRDefault="00972C26" w:rsidP="00972C26">
      <w:pPr>
        <w:pStyle w:val="5"/>
        <w:rPr>
          <w:rFonts w:asciiTheme="minorHAnsi" w:hAnsiTheme="minorHAnsi"/>
        </w:rPr>
      </w:pPr>
      <w:r>
        <w:rPr>
          <w:rFonts w:asciiTheme="minorHAnsi" w:hAnsiTheme="minorHAnsi"/>
        </w:rPr>
        <w:t>Δημοσιοποίηση πρόσκλησης</w:t>
      </w:r>
    </w:p>
    <w:p w14:paraId="2138C16B" w14:textId="584DEEF0" w:rsidR="00972C26" w:rsidRDefault="00597AFC" w:rsidP="00972C26">
      <w:r>
        <w:t>Οι</w:t>
      </w:r>
      <w:r w:rsidRPr="00053600">
        <w:t xml:space="preserve"> </w:t>
      </w:r>
      <w:r w:rsidR="00972C26" w:rsidRPr="00053600">
        <w:t>ΟΤΔ, μεριμνούν για την ευρεία δημοσιοποίηση, μέσω του τύπου ή/και</w:t>
      </w:r>
      <w:r w:rsidR="00972C26">
        <w:t xml:space="preserve"> ηλεκτρονικά, της πρόσκλησης, ούτως ώστε να εξασφαλίζεται ότι όλοι οι δυνητικοί δικαιούχοι έλαβαν έγκαιρα γνώση για την ύπαρξη και το περιεχόμενο της </w:t>
      </w:r>
      <w:r w:rsidR="00972C26" w:rsidRPr="0006049E">
        <w:t xml:space="preserve">πρόσκλησης. Επιπλέον, η πρόσκληση </w:t>
      </w:r>
      <w:r w:rsidR="00944B8E" w:rsidRPr="0006049E">
        <w:t xml:space="preserve">αναρτάται στο πρόγραμμα «ΔΙΑΥΓΕΙΑ» όπου απαιτείται και </w:t>
      </w:r>
      <w:r w:rsidR="00972C26" w:rsidRPr="0006049E">
        <w:t>δημοσιεύεται στην ιστοσελίδα του ΣΣ ΚΑΠ και κοινοποιείται σε όλους τους εμπλεκόμενους φορείς. Σε κάθε περίπτωση, τηρείται αρχείο με τα αποδεικτικά στοιχεία δημοσιοποίησής της.</w:t>
      </w:r>
    </w:p>
    <w:p w14:paraId="1960DE25" w14:textId="77777777" w:rsidR="00972C26" w:rsidRDefault="00972C26" w:rsidP="00972C26">
      <w:r>
        <w:t>Το κείμενο που δημοσιεύεται μπορεί να αποτελεί περίληψη της πλήρους πρόσκλησης και να παραπέμπει σε αναλυτικό πληροφοριακό υλικό, το οποίο τίθεται στη διάθεση των ενδιαφερομένων σε έντυπη και σε ηλεκτρονική μορφή, είτε από την έδρα των εμπλεκόμενων φορέων, είτε μέσω του διαδικτύου.</w:t>
      </w:r>
    </w:p>
    <w:p w14:paraId="3436F4BA" w14:textId="77777777" w:rsidR="00972C26" w:rsidRDefault="00972C26" w:rsidP="00972C26">
      <w:r>
        <w:t>Επίσης, ενδείκνυται η λήψη πρόσθετων μέτρων δημοσιοποίησης, όπως:</w:t>
      </w:r>
    </w:p>
    <w:p w14:paraId="3B5761C1" w14:textId="77777777" w:rsidR="00972C26" w:rsidRDefault="00972C26" w:rsidP="00ED2847">
      <w:pPr>
        <w:pStyle w:val="af"/>
        <w:numPr>
          <w:ilvl w:val="0"/>
          <w:numId w:val="10"/>
        </w:numPr>
        <w:spacing w:before="0" w:line="276" w:lineRule="auto"/>
      </w:pPr>
      <w:r>
        <w:t>οργάνωση ανοικτών ημερίδων ενημέρωσης,</w:t>
      </w:r>
    </w:p>
    <w:p w14:paraId="224E0F51" w14:textId="77777777" w:rsidR="00972C26" w:rsidRDefault="00972C26" w:rsidP="00ED2847">
      <w:pPr>
        <w:pStyle w:val="af"/>
        <w:numPr>
          <w:ilvl w:val="0"/>
          <w:numId w:val="10"/>
        </w:numPr>
        <w:spacing w:before="0" w:line="276" w:lineRule="auto"/>
      </w:pPr>
      <w:r>
        <w:lastRenderedPageBreak/>
        <w:t>οργάνωση Γραφείου Υποστήριξης (Help Desk), ώστε να παρέχονται κατά ενιαίο και τυποποιημένο τρόπο πληροφορίες  προς τους δυνητικούς δικαιούχους.</w:t>
      </w:r>
    </w:p>
    <w:p w14:paraId="27AE66FA" w14:textId="7260416C" w:rsidR="00972C26" w:rsidRDefault="00972C26" w:rsidP="00972C26">
      <w:pPr>
        <w:pStyle w:val="4"/>
        <w:rPr>
          <w:rFonts w:asciiTheme="minorHAnsi" w:hAnsiTheme="minorHAnsi"/>
        </w:rPr>
      </w:pPr>
      <w:r>
        <w:rPr>
          <w:rFonts w:asciiTheme="minorHAnsi" w:hAnsiTheme="minorHAnsi"/>
        </w:rPr>
        <w:t>Καταχωρίσεις στο ΟΠΣ</w:t>
      </w:r>
      <w:r w:rsidR="003D3794">
        <w:rPr>
          <w:rFonts w:asciiTheme="minorHAnsi" w:hAnsiTheme="minorHAnsi"/>
        </w:rPr>
        <w:t xml:space="preserve"> </w:t>
      </w:r>
      <w:r>
        <w:rPr>
          <w:rFonts w:asciiTheme="minorHAnsi" w:hAnsiTheme="minorHAnsi"/>
        </w:rPr>
        <w:t>ΚΑΠ</w:t>
      </w:r>
    </w:p>
    <w:p w14:paraId="734D9BD2" w14:textId="1B04A2ED" w:rsidR="00972C26" w:rsidRDefault="00053600" w:rsidP="00972C26">
      <w:r>
        <w:t>Με ευθύνη της ΟΤΔ</w:t>
      </w:r>
      <w:r w:rsidR="00972C26">
        <w:t xml:space="preserve">, τα στοιχεία της πρόσκλησης καταχωρίζονται στο πληροφοριακό σύστημα ΟΠΣΚΑΠ. </w:t>
      </w:r>
    </w:p>
    <w:p w14:paraId="26B59127" w14:textId="438AA05C" w:rsidR="00346C11" w:rsidRPr="00E33C04" w:rsidRDefault="00346C11" w:rsidP="00F21D8A">
      <w:r w:rsidRPr="00E33C04">
        <w:br w:type="page"/>
      </w:r>
    </w:p>
    <w:p w14:paraId="5608E2C4" w14:textId="305096A5" w:rsidR="00346C11" w:rsidRPr="008B33CF" w:rsidRDefault="00346C11" w:rsidP="008B33CF">
      <w:pPr>
        <w:pStyle w:val="3"/>
        <w:ind w:left="709"/>
        <w:rPr>
          <w:color w:val="4F81BD" w:themeColor="accent1"/>
        </w:rPr>
      </w:pPr>
      <w:bookmarkStart w:id="160" w:name="_Toc140515137"/>
      <w:bookmarkStart w:id="161" w:name="_Toc140515748"/>
      <w:bookmarkStart w:id="162" w:name="_Toc140515846"/>
      <w:bookmarkStart w:id="163" w:name="_Toc140515963"/>
      <w:bookmarkStart w:id="164" w:name="_Toc140517185"/>
      <w:bookmarkStart w:id="165" w:name="_Toc140517980"/>
      <w:bookmarkStart w:id="166" w:name="_Toc140518250"/>
      <w:bookmarkStart w:id="167" w:name="_Toc140518746"/>
      <w:bookmarkStart w:id="168" w:name="_Toc140576457"/>
      <w:r w:rsidRPr="008B33CF">
        <w:rPr>
          <w:color w:val="4F81BD" w:themeColor="accent1"/>
        </w:rPr>
        <w:lastRenderedPageBreak/>
        <w:t>Υποβολή αιτήσεων στήριξης</w:t>
      </w:r>
      <w:bookmarkEnd w:id="160"/>
      <w:bookmarkEnd w:id="161"/>
      <w:bookmarkEnd w:id="162"/>
      <w:bookmarkEnd w:id="163"/>
      <w:bookmarkEnd w:id="164"/>
      <w:bookmarkEnd w:id="165"/>
      <w:bookmarkEnd w:id="166"/>
      <w:bookmarkEnd w:id="167"/>
      <w:bookmarkEnd w:id="168"/>
      <w:r w:rsidRPr="008B33CF">
        <w:rPr>
          <w:color w:val="4F81BD" w:themeColor="accent1"/>
        </w:rPr>
        <w:t xml:space="preserve"> </w:t>
      </w:r>
    </w:p>
    <w:p w14:paraId="4E0F3C97" w14:textId="2CF18016" w:rsidR="00E87446" w:rsidRPr="00E87446" w:rsidRDefault="00E87446" w:rsidP="00E87446">
      <w:pPr>
        <w:pStyle w:val="4"/>
      </w:pPr>
      <w:r>
        <w:t>Σκοπός</w:t>
      </w:r>
    </w:p>
    <w:p w14:paraId="64D78624" w14:textId="7D2D4DD1" w:rsidR="00E33C04" w:rsidRPr="00375BDD" w:rsidRDefault="00E33C04" w:rsidP="00F21D8A">
      <w:r w:rsidRPr="00375BDD">
        <w:t>Η εκδήλωση ενδιαφέροντος εκ μέρους των δυνητικών δικαιούχων για ένταξη σε παρέμβαση/υπο-παρέμβαση.</w:t>
      </w:r>
    </w:p>
    <w:p w14:paraId="3B42123B" w14:textId="77777777" w:rsidR="00E33C04" w:rsidRPr="00375BDD" w:rsidRDefault="00E33C04" w:rsidP="00F21D8A">
      <w:pPr>
        <w:pStyle w:val="4"/>
      </w:pPr>
      <w:r w:rsidRPr="00375BDD">
        <w:t>Προ-απαιτούμενες ενέργειες</w:t>
      </w:r>
    </w:p>
    <w:p w14:paraId="70C244A3" w14:textId="229F0E62" w:rsidR="00E33C04" w:rsidRPr="00375BDD" w:rsidRDefault="00E33C04" w:rsidP="00F21D8A">
      <w:r w:rsidRPr="00375BDD">
        <w:t>Απαιτείται η έκδοση πρόσκλησης για υποβολή αιτήσεων στήριξης, σύμφωνα με τη Διαδικασία Ι.</w:t>
      </w:r>
      <w:r w:rsidR="00E87446">
        <w:t>2</w:t>
      </w:r>
      <w:r w:rsidRPr="00375BDD">
        <w:t>.</w:t>
      </w:r>
      <w:r w:rsidR="00E87446">
        <w:t>1</w:t>
      </w:r>
      <w:r w:rsidRPr="00375BDD">
        <w:t>.</w:t>
      </w:r>
    </w:p>
    <w:p w14:paraId="67D00DEF" w14:textId="77777777" w:rsidR="00E33C04" w:rsidRPr="00375BDD" w:rsidRDefault="00E33C04" w:rsidP="00F21D8A">
      <w:pPr>
        <w:pStyle w:val="4"/>
      </w:pPr>
      <w:r w:rsidRPr="00375BDD">
        <w:t>Περιγραφή Διαδικασίας</w:t>
      </w:r>
    </w:p>
    <w:p w14:paraId="33B3793E" w14:textId="77777777" w:rsidR="00E33C04" w:rsidRPr="00375BDD" w:rsidRDefault="00E33C04" w:rsidP="00F21D8A">
      <w:pPr>
        <w:pStyle w:val="5"/>
      </w:pPr>
      <w:r w:rsidRPr="00375BDD">
        <w:t>Υποβολή</w:t>
      </w:r>
      <w:r w:rsidRPr="00375BDD">
        <w:rPr>
          <w:color w:val="auto"/>
        </w:rPr>
        <w:t xml:space="preserve"> </w:t>
      </w:r>
      <w:r w:rsidRPr="00375BDD">
        <w:t>αιτήσεων στήριξης</w:t>
      </w:r>
    </w:p>
    <w:p w14:paraId="073F1D30" w14:textId="77777777" w:rsidR="00E33C04" w:rsidRPr="00375BDD" w:rsidRDefault="00E33C04" w:rsidP="00F21D8A">
      <w:r w:rsidRPr="00375BDD">
        <w:t>Οι δυνητικοί δικαιούχοι μπορούν, μετά τη δημοσιοποίηση της σχετικής πρόσκλησης, να υποβάλλουν αιτήσεις στήριξης σύμφωνα με το υπόδειγμα που περιλαμβάνεται στην εν λόγω πρόσκληση. Οι εν λόγω αιτήσεις περιλαμβάνουν, ενδεικτικά τα ακόλουθα:</w:t>
      </w:r>
    </w:p>
    <w:p w14:paraId="1B4F6FDD" w14:textId="0B170FF9" w:rsidR="00E33C04" w:rsidRPr="00375BDD" w:rsidRDefault="00E33C04" w:rsidP="00ED2847">
      <w:pPr>
        <w:pStyle w:val="af"/>
        <w:numPr>
          <w:ilvl w:val="0"/>
          <w:numId w:val="27"/>
        </w:numPr>
      </w:pPr>
      <w:r w:rsidRPr="00375BDD">
        <w:t>στοιχεία του αιτούντος</w:t>
      </w:r>
    </w:p>
    <w:p w14:paraId="51833851" w14:textId="0ECC87B8" w:rsidR="00E33C04" w:rsidRPr="00375BDD" w:rsidRDefault="00E33C04" w:rsidP="00ED2847">
      <w:pPr>
        <w:pStyle w:val="af"/>
        <w:numPr>
          <w:ilvl w:val="0"/>
          <w:numId w:val="27"/>
        </w:numPr>
      </w:pPr>
      <w:r w:rsidRPr="00375BDD">
        <w:t>στοιχεία της υφιστάμενης κατάστασης της επιχείρησης του δυνητικού δικαιούχου, όπου απαιτείται</w:t>
      </w:r>
    </w:p>
    <w:p w14:paraId="32145CC2" w14:textId="577F6387" w:rsidR="00E33C04" w:rsidRPr="00375BDD" w:rsidRDefault="00E33C04" w:rsidP="00ED2847">
      <w:pPr>
        <w:pStyle w:val="af"/>
        <w:numPr>
          <w:ilvl w:val="0"/>
          <w:numId w:val="27"/>
        </w:numPr>
      </w:pPr>
      <w:r w:rsidRPr="00375BDD">
        <w:t>στοιχεία σώρευσης κρατικών ενισχύσεων, όπου απαιτείται</w:t>
      </w:r>
    </w:p>
    <w:p w14:paraId="52375671" w14:textId="4D1A0909" w:rsidR="00E33C04" w:rsidRPr="00375BDD" w:rsidRDefault="00E33C04" w:rsidP="00ED2847">
      <w:pPr>
        <w:pStyle w:val="af"/>
        <w:numPr>
          <w:ilvl w:val="0"/>
          <w:numId w:val="27"/>
        </w:numPr>
      </w:pPr>
      <w:r w:rsidRPr="00375BDD">
        <w:t>περιγραφή της προτεινόμενης πράξης</w:t>
      </w:r>
    </w:p>
    <w:p w14:paraId="2FFC1055" w14:textId="7AD973AF" w:rsidR="00E33C04" w:rsidRPr="00375BDD" w:rsidRDefault="00E33C04" w:rsidP="00ED2847">
      <w:pPr>
        <w:pStyle w:val="af"/>
        <w:numPr>
          <w:ilvl w:val="0"/>
          <w:numId w:val="27"/>
        </w:numPr>
      </w:pPr>
      <w:r w:rsidRPr="00375BDD">
        <w:t>αναλυτικό προϋπολογισμό της προτεινόμενης πράξης</w:t>
      </w:r>
    </w:p>
    <w:p w14:paraId="740B5A34" w14:textId="0338037A" w:rsidR="00E33C04" w:rsidRPr="00375BDD" w:rsidRDefault="00E33C04" w:rsidP="00ED2847">
      <w:pPr>
        <w:pStyle w:val="af"/>
        <w:numPr>
          <w:ilvl w:val="0"/>
          <w:numId w:val="27"/>
        </w:numPr>
      </w:pPr>
      <w:r w:rsidRPr="00375BDD">
        <w:t>στοιχεία για τον υπολογισμό των κοινών και ειδικών δεικτών παρακολούθησης και αξιολόγησης</w:t>
      </w:r>
    </w:p>
    <w:p w14:paraId="7290681C" w14:textId="77777777" w:rsidR="00E33C04" w:rsidRPr="00375BDD" w:rsidRDefault="00E33C04" w:rsidP="00ED2847">
      <w:pPr>
        <w:pStyle w:val="af"/>
        <w:numPr>
          <w:ilvl w:val="0"/>
          <w:numId w:val="27"/>
        </w:numPr>
      </w:pPr>
      <w:r w:rsidRPr="00375BDD">
        <w:t>ειδικές πληροφορίες ανάλογα με την παρέμβαση/υπο-παρέμβαση.</w:t>
      </w:r>
    </w:p>
    <w:p w14:paraId="28F6F7AE" w14:textId="77777777" w:rsidR="00E33C04" w:rsidRPr="00375BDD" w:rsidRDefault="00E33C04" w:rsidP="00F21D8A">
      <w:r w:rsidRPr="00375BDD">
        <w:t>Η υποβολή των αιτήσεων για στήριξη πραγματοποιείται:</w:t>
      </w:r>
    </w:p>
    <w:p w14:paraId="25888B48" w14:textId="16EA1F63" w:rsidR="00E33C04" w:rsidRPr="00375BDD" w:rsidRDefault="00E33C04" w:rsidP="00ED2847">
      <w:pPr>
        <w:pStyle w:val="af"/>
        <w:numPr>
          <w:ilvl w:val="0"/>
          <w:numId w:val="14"/>
        </w:numPr>
      </w:pPr>
      <w:r w:rsidRPr="00375BDD">
        <w:t>για παρεμβάσεις ιδιωτικών επενδύσεων μέσω του Ολοκληρωμένου Πληροφοριακού Συστήματος Κρατικών Ενισχύσεων (ΟΠΣΚΕ)</w:t>
      </w:r>
    </w:p>
    <w:p w14:paraId="0253FE0F" w14:textId="03E77FAF" w:rsidR="00E33C04" w:rsidRPr="00375BDD" w:rsidRDefault="00E33C04" w:rsidP="00ED2847">
      <w:pPr>
        <w:pStyle w:val="af"/>
        <w:numPr>
          <w:ilvl w:val="0"/>
          <w:numId w:val="14"/>
        </w:numPr>
      </w:pPr>
      <w:r w:rsidRPr="00375BDD">
        <w:t>για παρεμβάσεις δημοσίων επενδύσεων, μέσω του Ολοκληρωμένου Πληροφοριακού Συστήματος Αγροτικής Ανάπτυξης (ΟΠΣ</w:t>
      </w:r>
      <w:r w:rsidR="00375BDD" w:rsidRPr="00375BDD">
        <w:t xml:space="preserve"> </w:t>
      </w:r>
      <w:r w:rsidRPr="00375BDD">
        <w:t>ΚΑΠ)</w:t>
      </w:r>
    </w:p>
    <w:p w14:paraId="6B464210" w14:textId="04254266" w:rsidR="00E33C04" w:rsidRPr="00375BDD" w:rsidRDefault="00E33C04" w:rsidP="00F21D8A">
      <w:r w:rsidRPr="00375BDD">
        <w:t>Εφόσον η αίτηση υποβληθεί επιτυχώς, λαμβάνει μοναδικό κωδικό και ημερομηνία οριστικοποίησης, από την οποία τεκμαίρεται το εμπρόθεσμο της υποβολής</w:t>
      </w:r>
      <w:r w:rsidR="00375BDD" w:rsidRPr="00375BDD">
        <w:t>.</w:t>
      </w:r>
    </w:p>
    <w:p w14:paraId="47A7A7A6" w14:textId="22313697" w:rsidR="004B79F0" w:rsidRDefault="004B79F0" w:rsidP="004B79F0">
      <w:r>
        <w:t xml:space="preserve">Μετά την ηλεκτρονική υποβολή και εφόσον προβλέπεται στο σχετικό θεσμικό πλαίσιο, οι δυνητικοί δικαιούχοι αποστέλλουν στην ΟΤΔ ή στην ΕΥΔ ΣΣ ΚΑΠ </w:t>
      </w:r>
      <w:r w:rsidR="00916D29">
        <w:t>ή</w:t>
      </w:r>
      <w:r>
        <w:t xml:space="preserve"> στον </w:t>
      </w:r>
      <w:r>
        <w:lastRenderedPageBreak/>
        <w:t>φορέα στον οποίο ανατίθενται καθήκοντα τυχόν δικαιολογητικά που σύμφωνα με την πρόσκληση, δεν υποβάλλονται ηλεκτρονικά.</w:t>
      </w:r>
    </w:p>
    <w:p w14:paraId="30C56FE2" w14:textId="329AF643" w:rsidR="004B79F0" w:rsidRPr="00375BDD" w:rsidRDefault="004B79F0" w:rsidP="004B79F0">
      <w:r>
        <w:t>Με την υποβολή της αίτησης στήριξης, οι αιτούντες αποδέχονται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προστασίας των δεδομένων (Καν. 2016/679 και Καν. 2018/1725 και τον ν. 4624/2019 (Α΄ 137)).</w:t>
      </w:r>
    </w:p>
    <w:p w14:paraId="0F5FC5B3" w14:textId="77777777" w:rsidR="00E33C04" w:rsidRPr="00375BDD" w:rsidRDefault="00E33C04" w:rsidP="00F21D8A">
      <w:pPr>
        <w:pStyle w:val="5"/>
      </w:pPr>
      <w:r w:rsidRPr="00375BDD">
        <w:t>Διόρθωση – ανάκληση</w:t>
      </w:r>
      <w:r w:rsidRPr="00375BDD">
        <w:rPr>
          <w:color w:val="auto"/>
        </w:rPr>
        <w:t xml:space="preserve"> </w:t>
      </w:r>
      <w:r w:rsidRPr="00375BDD">
        <w:t>αιτήσεων στήριξης πριν την καταληκτική ημερομηνία υποβολής</w:t>
      </w:r>
    </w:p>
    <w:p w14:paraId="68301122" w14:textId="77777777" w:rsidR="00E33C04" w:rsidRPr="00375BDD" w:rsidRDefault="00E33C04" w:rsidP="00F21D8A">
      <w:r w:rsidRPr="00375BDD">
        <w:t>Οι αιτούντες μπορούν να διορθώνουν την αίτηση στήριξης και τα συνυποβληθέντα δικαιολογητικά, ακόμη και μετά την οριστική υποβολή της, εφόσον δεν έχει παρέλθει η καταληκτική ημερομηνία που προβλέπεται στη σχετική πρόσκληση. Για το σκοπό αυτό ακολουθούν τη διαδικασία που προβλέπεται, κατά περίπτωση, στα ως άνω πληροφοριακά συστήματα.</w:t>
      </w:r>
    </w:p>
    <w:p w14:paraId="170E3808" w14:textId="77777777" w:rsidR="00E33C04" w:rsidRPr="00375BDD" w:rsidRDefault="00E33C04" w:rsidP="00F21D8A">
      <w:r w:rsidRPr="00375BDD">
        <w:t>Εφόσον η διόρθωση αφορά και σε δικαιολογητικά που έχουν ήδη υποβληθεί σε έντυπη μορφή, αυτά αποστέλλονται εκ νέου στην αρμόδια ΟΤΔ για την αντικατάστασή τους.</w:t>
      </w:r>
    </w:p>
    <w:p w14:paraId="178851A4" w14:textId="77777777" w:rsidR="00E33C04" w:rsidRPr="00375BDD" w:rsidRDefault="00E33C04" w:rsidP="00F21D8A">
      <w:r w:rsidRPr="00375BDD">
        <w:t xml:space="preserve">Πέραν των ανωτέρω οι αιτούντες δύναται να ανακαλέσουν την αίτηση στήριξης εν όλο ή εν μέρει μετά από σχετικό αίτημά τους. Η ανάκληση επαναφέρει τον αιτούντα στη θέση που βρίσκονταν πριν υποβάλλει τα εν λόγω έγγραφα ή τμήματα των εν λόγω εγγράφων που ανακαλεί. </w:t>
      </w:r>
    </w:p>
    <w:p w14:paraId="63B0C609" w14:textId="2470FE7A" w:rsidR="00E33C04" w:rsidRPr="00375BDD" w:rsidRDefault="00E33C04" w:rsidP="00F21D8A">
      <w:pPr>
        <w:pStyle w:val="4"/>
      </w:pPr>
      <w:r w:rsidRPr="00375BDD">
        <w:t>Καταχωρίσεις στο ΟΠΣ</w:t>
      </w:r>
      <w:r w:rsidR="00375BDD" w:rsidRPr="00375BDD">
        <w:t xml:space="preserve"> </w:t>
      </w:r>
      <w:r w:rsidRPr="00375BDD">
        <w:t>ΚΑΠ</w:t>
      </w:r>
    </w:p>
    <w:p w14:paraId="0FAA2FB9" w14:textId="24611B63" w:rsidR="00E33C04" w:rsidRPr="00375BDD" w:rsidRDefault="00E33C04" w:rsidP="00F21D8A">
      <w:r w:rsidRPr="00375BDD">
        <w:t>Για τις παρεμβάσεις</w:t>
      </w:r>
      <w:r w:rsidR="00375BDD" w:rsidRPr="00375BDD">
        <w:t>/</w:t>
      </w:r>
      <w:r w:rsidR="00375BDD">
        <w:t>υπο-παρεμβάσεις</w:t>
      </w:r>
      <w:r w:rsidRPr="00375BDD">
        <w:t xml:space="preserve"> όπου η υποβολή των αιτήσεων στήριξης πραγματοποιείται μέσω του πληροφοριακού συστήματος ΟΠΣ</w:t>
      </w:r>
      <w:r w:rsidR="00375BDD">
        <w:t xml:space="preserve"> </w:t>
      </w:r>
      <w:r w:rsidRPr="00375BDD">
        <w:t xml:space="preserve">ΚΑΠ, οι δυνητικοί δικαιούχοι συνδέονται στο εν λόγω πληροφοριακό σύστημα και συμπληρώνουν την αίτηση στήριξης. Η υποβολή της αίτησης πραγματοποιείται με την οριστικοποίησή της στο πληροφοριακό σύστημα από τον δυνητικό δικαιούχο. </w:t>
      </w:r>
    </w:p>
    <w:p w14:paraId="0EF587A1" w14:textId="507A74AA" w:rsidR="00E87446" w:rsidRDefault="00E33C04" w:rsidP="00F21D8A">
      <w:r w:rsidRPr="00375BDD">
        <w:t>Για τις παρεμβάσεις</w:t>
      </w:r>
      <w:r w:rsidR="003D3794">
        <w:t>/υπο-παρεμβάσεις</w:t>
      </w:r>
      <w:r w:rsidRPr="00375BDD">
        <w:t xml:space="preserve"> όπου η υποβολή των αιτήσεων στήριξης πραγματοποιείται στο ΟΠΣΚΕ, αυτές μεταφέρονται στο ΟΠΣ</w:t>
      </w:r>
      <w:r w:rsidR="00375BDD">
        <w:t xml:space="preserve"> </w:t>
      </w:r>
      <w:r w:rsidRPr="00375BDD">
        <w:t>ΚΑΠ με κατάλληλη υπηρεσία διαδικτύου που παρέχεται από το τελευταίο.</w:t>
      </w:r>
    </w:p>
    <w:p w14:paraId="5B5757E6" w14:textId="77777777" w:rsidR="00E87446" w:rsidRDefault="00E87446">
      <w:pPr>
        <w:spacing w:before="0" w:after="0" w:line="240" w:lineRule="auto"/>
        <w:jc w:val="left"/>
      </w:pPr>
      <w:r>
        <w:br w:type="page"/>
      </w:r>
    </w:p>
    <w:p w14:paraId="0C28701C" w14:textId="318C0B8E" w:rsidR="00346C11" w:rsidRPr="00F11116" w:rsidRDefault="00346C11" w:rsidP="00F11116">
      <w:pPr>
        <w:pStyle w:val="3"/>
        <w:ind w:left="709"/>
        <w:rPr>
          <w:color w:val="4F81BD" w:themeColor="accent1"/>
        </w:rPr>
      </w:pPr>
      <w:bookmarkStart w:id="169" w:name="_Toc140515138"/>
      <w:bookmarkStart w:id="170" w:name="_Toc140515749"/>
      <w:bookmarkStart w:id="171" w:name="_Toc140515847"/>
      <w:bookmarkStart w:id="172" w:name="_Toc140515964"/>
      <w:bookmarkStart w:id="173" w:name="_Toc140517186"/>
      <w:bookmarkStart w:id="174" w:name="_Toc140517981"/>
      <w:bookmarkStart w:id="175" w:name="_Toc140518251"/>
      <w:bookmarkStart w:id="176" w:name="_Toc140518747"/>
      <w:bookmarkStart w:id="177" w:name="_Toc140576458"/>
      <w:r w:rsidRPr="008B33CF">
        <w:rPr>
          <w:color w:val="4F81BD" w:themeColor="accent1"/>
        </w:rPr>
        <w:lastRenderedPageBreak/>
        <w:t>Διοικητικός έλεγχος των</w:t>
      </w:r>
      <w:r w:rsidRPr="00F11116">
        <w:rPr>
          <w:color w:val="4F81BD" w:themeColor="accent1"/>
        </w:rPr>
        <w:t xml:space="preserve"> αιτήσεων στήριξης</w:t>
      </w:r>
      <w:bookmarkEnd w:id="169"/>
      <w:bookmarkEnd w:id="170"/>
      <w:bookmarkEnd w:id="171"/>
      <w:bookmarkEnd w:id="172"/>
      <w:bookmarkEnd w:id="173"/>
      <w:bookmarkEnd w:id="174"/>
      <w:bookmarkEnd w:id="175"/>
      <w:bookmarkEnd w:id="176"/>
      <w:bookmarkEnd w:id="177"/>
      <w:r w:rsidRPr="00F11116">
        <w:rPr>
          <w:color w:val="4F81BD" w:themeColor="accent1"/>
        </w:rPr>
        <w:t xml:space="preserve"> </w:t>
      </w:r>
    </w:p>
    <w:p w14:paraId="1D03689C" w14:textId="39689ACF" w:rsidR="00375BDD" w:rsidRPr="00375BDD" w:rsidRDefault="003C1F2E" w:rsidP="00F21D8A">
      <w:pPr>
        <w:pStyle w:val="4"/>
      </w:pPr>
      <w:r w:rsidRPr="00375BDD">
        <w:t>Σκοπός</w:t>
      </w:r>
    </w:p>
    <w:p w14:paraId="26D0E511" w14:textId="739B72E4" w:rsidR="00375BDD" w:rsidRPr="00375BDD" w:rsidRDefault="00375BDD" w:rsidP="00F21D8A">
      <w:r w:rsidRPr="00375BDD">
        <w:t xml:space="preserve">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w:t>
      </w:r>
      <w:bookmarkStart w:id="178" w:name="_Hlk139052132"/>
      <w:r w:rsidRPr="00375BDD">
        <w:t xml:space="preserve">ή του φορέα </w:t>
      </w:r>
      <w:bookmarkEnd w:id="178"/>
      <w:r>
        <w:t>στον οποίο</w:t>
      </w:r>
      <w:r w:rsidRPr="00375BDD">
        <w:t xml:space="preserve"> </w:t>
      </w:r>
      <w:r>
        <w:t>ανατίθενται καθήκοντα</w:t>
      </w:r>
      <w:r w:rsidRPr="00375BDD">
        <w:t>, των αιτήσεων που θα ενισχυθούν στο πλαίσιο του τοπικού προγράμματος.</w:t>
      </w:r>
    </w:p>
    <w:p w14:paraId="36F08016" w14:textId="77777777" w:rsidR="00375BDD" w:rsidRPr="00375BDD" w:rsidRDefault="00375BDD" w:rsidP="00F21D8A">
      <w:pPr>
        <w:pStyle w:val="4"/>
      </w:pPr>
      <w:r w:rsidRPr="00375BDD">
        <w:t>Προ-απαιτούμενες ενέργειες</w:t>
      </w:r>
    </w:p>
    <w:p w14:paraId="063E2918" w14:textId="27600774" w:rsidR="00375BDD" w:rsidRPr="00375BDD" w:rsidRDefault="00375BDD" w:rsidP="00F21D8A">
      <w:r w:rsidRPr="00375BDD">
        <w:t>Απαιτείται η υποβολή αιτήσεων στήριξης από τους δυνητικούς δικαιούχους, σύμφωνα με τη Διαδικασία Ι.2.2.</w:t>
      </w:r>
    </w:p>
    <w:p w14:paraId="080A807A" w14:textId="77777777" w:rsidR="00375BDD" w:rsidRPr="00375BDD" w:rsidRDefault="00375BDD" w:rsidP="00F21D8A">
      <w:pPr>
        <w:pStyle w:val="4"/>
      </w:pPr>
      <w:r w:rsidRPr="00375BDD">
        <w:t>Περιγραφή Διαδικασίας</w:t>
      </w:r>
    </w:p>
    <w:p w14:paraId="15EF70A2" w14:textId="22B0138E" w:rsidR="00375BDD" w:rsidRPr="00375BDD" w:rsidRDefault="00375BDD" w:rsidP="00F21D8A">
      <w:r w:rsidRPr="00375BDD">
        <w:t xml:space="preserve">Ο διοικητικός έλεγχος (αξιολόγηση) των υποβληθεισών αιτήσεων στήριξης πραγματοποιείται με ευθύνη της ΟΤΔ ή του φορέα </w:t>
      </w:r>
      <w:r>
        <w:t>στον οποίο</w:t>
      </w:r>
      <w:r w:rsidRPr="00375BDD">
        <w:t xml:space="preserve"> </w:t>
      </w:r>
      <w:r>
        <w:t xml:space="preserve">ανατίθενται καθήκοντα, </w:t>
      </w:r>
      <w:r w:rsidRPr="00375BDD">
        <w:t xml:space="preserve">μέσω του κατά περίπτωση Πληροφοριακού Συστήματος. </w:t>
      </w:r>
    </w:p>
    <w:p w14:paraId="1DC0C60E" w14:textId="14D191F0" w:rsidR="00375BDD" w:rsidRPr="00375BDD" w:rsidRDefault="00375BDD" w:rsidP="00F21D8A">
      <w:r w:rsidRPr="00375BDD">
        <w:t xml:space="preserve">Κατά τη διενέργεια του διοικητικού ελέγχου η ΟΤΔ </w:t>
      </w:r>
      <w:r w:rsidR="00646011">
        <w:t xml:space="preserve">ή ο φορέας στον οποίο ανατίθενται καθήκοντα </w:t>
      </w:r>
      <w:r w:rsidRPr="00375BDD">
        <w:t>δύναται να ζητήσει, εφόσον προβλέπεται στην πρόσκληση, την υποβολή συμπληρωματικών στοιχείων και διευκρινήσεων, εντός συγκεκριμένης προθεσμίας.</w:t>
      </w:r>
    </w:p>
    <w:p w14:paraId="077ABA57" w14:textId="77777777" w:rsidR="00375BDD" w:rsidRPr="00375BDD" w:rsidRDefault="00375BDD" w:rsidP="00F21D8A">
      <w:r w:rsidRPr="00375BDD">
        <w:t>Συμπληρωματικά στοιχεία είναι αυτά τα οποία, ενώ προβλέπονταν στην πρόσκληση, δεν υποβλήθηκαν λόγω παράλειψης του δυνητικού δικαιούχου και εκδόθηκαν πριν την υποβολή της αίτησης στήριξης.</w:t>
      </w:r>
    </w:p>
    <w:p w14:paraId="0A4B5860" w14:textId="77777777" w:rsidR="00375BDD" w:rsidRPr="00375BDD" w:rsidRDefault="00375BDD" w:rsidP="00F21D8A">
      <w:r w:rsidRPr="00375BDD">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078A1A45" w14:textId="77777777" w:rsidR="00375BDD" w:rsidRPr="00EB535B" w:rsidRDefault="00375BDD" w:rsidP="00F21D8A">
      <w:bookmarkStart w:id="179" w:name="_Hlk140666376"/>
      <w:r w:rsidRPr="00EB535B">
        <w:t xml:space="preserve">Ο διοικητικός έλεγχος πραγματοποιείται σε δύο στάδια. </w:t>
      </w:r>
    </w:p>
    <w:bookmarkEnd w:id="179"/>
    <w:p w14:paraId="581E6FCE" w14:textId="77777777" w:rsidR="00375BDD" w:rsidRPr="00EB535B" w:rsidRDefault="00375BDD" w:rsidP="00F21D8A">
      <w:r w:rsidRPr="00EB535B">
        <w:t>Αρχικά ελέγχεται η εμπρόθεσμη υποβολή και η συμμόρφωση των υποβληθεισών αιτήσεων ως προς τα κριτήρια επιλεξιμότητας. Για το σκοπό αυτό, συμπληρώνεται κατάλληλο φύλλο διοικητικού ελέγχου κριτηρίων επιλεξιμότητας, όπως αυτό απεικονίζεται στο εξειδικευμένο ανά κατηγορία παρέμβασης πληροφοριακό σύστημα.</w:t>
      </w:r>
    </w:p>
    <w:p w14:paraId="22B40828" w14:textId="0FEDAC80" w:rsidR="00375BDD" w:rsidRPr="00375BDD" w:rsidRDefault="00375BDD" w:rsidP="00F21D8A">
      <w:r w:rsidRPr="00EB535B">
        <w:t xml:space="preserve">Με βάση τα αποτελέσματα του σταδίου αυτού, εκδίδεται ο </w:t>
      </w:r>
      <w:r w:rsidR="00972C26" w:rsidRPr="00EB535B">
        <w:t xml:space="preserve">ενιαίος </w:t>
      </w:r>
      <w:r w:rsidRPr="00EB535B">
        <w:t xml:space="preserve">Πίνακας Α’ Σταδίου που περιλαμβάνει τις παραδεκτές και μη παραδεκτές αιτήσεις  στήριξης. Ο </w:t>
      </w:r>
      <w:r w:rsidRPr="00EB535B">
        <w:lastRenderedPageBreak/>
        <w:t>εν λόγω Πίνακας εγκρίνεται από την ΕΔΠ και σε περίπτωση που η γνώμη της ΕΔΠ αποκλίνει, η σχετική απόφαση πρέπει να αιτιολογείται ειδικά. Ο πίνακας δημοσιοποιείται με κάθε πρόσφορο μέσο για την ενημέρωση των αιτούντων και κοινοποιείται στην ΕΥΔ ΣΣ ΚΑΠ ή</w:t>
      </w:r>
      <w:r w:rsidR="003F4B27" w:rsidRPr="00EB535B">
        <w:t>/και</w:t>
      </w:r>
      <w:r w:rsidRPr="00EB535B">
        <w:t xml:space="preserve"> το</w:t>
      </w:r>
      <w:r w:rsidR="003F4B27" w:rsidRPr="00EB535B">
        <w:t>ν</w:t>
      </w:r>
      <w:r w:rsidRPr="00EB535B">
        <w:t xml:space="preserve"> φορέα στον οποίο ανατίθενται</w:t>
      </w:r>
      <w:r>
        <w:t xml:space="preserve"> καθήκοντα</w:t>
      </w:r>
      <w:r w:rsidRPr="00375BDD">
        <w:t xml:space="preserve">. Για τις αιτήσεις που απορρίπτονται, η ενημέρωση είναι ατομική και περιλαμβάνει τους λόγους απόρριψης, τη δυνατότητα υποβολής προσφυγής (ενδικοφανούς προσφυγής) κατά την έννοια του άρθρου 25 του Ν. 2690/1999, τον τρόπο, τον τόπο και τις προθεσμίες υποβολής της εν λόγω προσφυγής. </w:t>
      </w:r>
    </w:p>
    <w:p w14:paraId="1C1CE546" w14:textId="52CC980A" w:rsidR="00375BDD" w:rsidRDefault="00375BDD" w:rsidP="00F21D8A">
      <w:r w:rsidRPr="00375BDD">
        <w:t xml:space="preserve">Με βάση το αποτέλεσμα της εξέτασης, επικαιροποιείται ο </w:t>
      </w:r>
      <w:r w:rsidR="00972C26">
        <w:t xml:space="preserve">ενιαίος </w:t>
      </w:r>
      <w:r w:rsidRPr="00375BDD">
        <w:t>Πίνακας Α’ Σταδίου, ο οποίος κοινοποιείται αμελλητί στους προσφεύγοντες</w:t>
      </w:r>
      <w:r w:rsidR="00972C26">
        <w:t xml:space="preserve">, </w:t>
      </w:r>
      <w:r w:rsidRPr="00375BDD">
        <w:t xml:space="preserve">στην ΕΥΔ ΣΣ ΚΑΠ </w:t>
      </w:r>
      <w:r w:rsidR="00972C26">
        <w:t>καθώς και σ</w:t>
      </w:r>
      <w:r w:rsidRPr="00375BDD">
        <w:t>το</w:t>
      </w:r>
      <w:r w:rsidR="003D3794">
        <w:t>υς</w:t>
      </w:r>
      <w:r w:rsidRPr="00375BDD">
        <w:t xml:space="preserve"> φορ</w:t>
      </w:r>
      <w:r w:rsidR="00972C26">
        <w:t>είς</w:t>
      </w:r>
      <w:r w:rsidRPr="00375BDD">
        <w:t xml:space="preserve"> στο</w:t>
      </w:r>
      <w:r w:rsidR="00972C26">
        <w:t>υς</w:t>
      </w:r>
      <w:r w:rsidRPr="00375BDD">
        <w:t xml:space="preserve"> οποίο</w:t>
      </w:r>
      <w:r w:rsidR="00972C26">
        <w:t>υς</w:t>
      </w:r>
      <w:r w:rsidRPr="00375BDD">
        <w:t xml:space="preserve"> </w:t>
      </w:r>
      <w:r>
        <w:t>ανατίθενται καθήκοντα.</w:t>
      </w:r>
    </w:p>
    <w:p w14:paraId="59F5FFD8" w14:textId="2A9323E1" w:rsidR="00375BDD" w:rsidRPr="00375BDD" w:rsidRDefault="00375BDD" w:rsidP="00F21D8A">
      <w:r w:rsidRPr="00375BDD">
        <w:t>Στη συνέχεια το σύνολο των παραδεκτών αιτήσεων βαθμολογούνται με βάση τα κριτήρια επιλογής και προσδιορίζεται το ποσό και ποσοστό στήριξης. Για το σκοπό αυτό, συμπληρώνεται κατάλληλο φύλλο διοικητικού ελέγχου κριτηρίων επιλογής, όπως αυτό απεικονίζεται στο εξειδικευμένο ανά κατηγορία παρέμβασης πληροφοριακό σύστημα.</w:t>
      </w:r>
    </w:p>
    <w:p w14:paraId="4D64E499" w14:textId="77777777" w:rsidR="00375BDD" w:rsidRPr="00375BDD" w:rsidRDefault="00375BDD" w:rsidP="00F21D8A">
      <w:r w:rsidRPr="00375BDD">
        <w:t>Με βάση τα αποτελέσματα του σταδίου αυτού, εκδίδεται ο Πίνακας Αποτελεσμάτων, στον οποίο οι βαθμολογούμενες αιτήσεις κατατάσσονται με φθίνουσα βαθμολογική σειρά. Ο εν λόγω Πίνακας εγκρίνεται από την ΕΔΠ και σε περίπτωση που η γνώμη της ΕΔΠ αποκλίνει, η σχετική απόφαση πρέπει να αιτιολογείται ειδικά. Στον πίνακα αυτόν επισημαίνονται:</w:t>
      </w:r>
    </w:p>
    <w:p w14:paraId="32A2A756" w14:textId="0DF19F43" w:rsidR="00375BDD" w:rsidRPr="00375BDD" w:rsidRDefault="00375BDD" w:rsidP="00ED2847">
      <w:pPr>
        <w:pStyle w:val="af"/>
        <w:numPr>
          <w:ilvl w:val="0"/>
          <w:numId w:val="28"/>
        </w:numPr>
      </w:pPr>
      <w:r w:rsidRPr="00375BDD">
        <w:t>οι αιτήσεις που επιλέγονται προς στήριξη, των οποίων ο προϋπολογισμός δημόσιας δαπάνης δεν υπερβαίνει αθροιστικά τον αντίστοιχο της πρόσκλησης και των οποίων η βαθμολογία είναι μεγαλύτερη του ελάχιστου ορίου που έχει τεθεί στην πρόσκληση</w:t>
      </w:r>
    </w:p>
    <w:p w14:paraId="24FA5B58" w14:textId="77777777" w:rsidR="00375BDD" w:rsidRPr="00375BDD" w:rsidRDefault="00375BDD" w:rsidP="00ED2847">
      <w:pPr>
        <w:pStyle w:val="af"/>
        <w:numPr>
          <w:ilvl w:val="0"/>
          <w:numId w:val="28"/>
        </w:numPr>
      </w:pPr>
      <w:r w:rsidRPr="00375BDD">
        <w:t>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υπο-παρέμβαση, αλλά λόγω εξάντλησης της διατιθέμενης δημόσιας δαπάνης της πρόσκλησης στη συγκεκριμένη υπο-παρέμβαση δεν δύναται να ενταχθούν</w:t>
      </w:r>
    </w:p>
    <w:p w14:paraId="338F154A" w14:textId="77777777" w:rsidR="00375BDD" w:rsidRPr="00375BDD" w:rsidRDefault="00375BDD" w:rsidP="00ED2847">
      <w:pPr>
        <w:pStyle w:val="af"/>
        <w:numPr>
          <w:ilvl w:val="0"/>
          <w:numId w:val="28"/>
        </w:numPr>
      </w:pPr>
      <w:r w:rsidRPr="00375BDD">
        <w:t xml:space="preserve">οι αιτήσεις που δεν επιλέγονται προς στήριξη και οι λόγοι απόρριψής τους, </w:t>
      </w:r>
    </w:p>
    <w:p w14:paraId="133074F4" w14:textId="77777777" w:rsidR="00375BDD" w:rsidRPr="00375BDD" w:rsidRDefault="00375BDD" w:rsidP="00ED2847">
      <w:pPr>
        <w:pStyle w:val="af"/>
        <w:numPr>
          <w:ilvl w:val="0"/>
          <w:numId w:val="28"/>
        </w:numPr>
      </w:pPr>
      <w:r w:rsidRPr="00375BDD">
        <w:t xml:space="preserve">το οικονομικό αντικείμενο των παραδεκτών αιτήσεων, έτσι όπως διαμορφώθηκε από το διοικητικό έλεγχο. </w:t>
      </w:r>
    </w:p>
    <w:p w14:paraId="4F16CC04" w14:textId="2DA991D3" w:rsidR="000C6FDC" w:rsidRDefault="00375BDD" w:rsidP="00F21D8A">
      <w:r w:rsidRPr="00375BDD">
        <w:lastRenderedPageBreak/>
        <w:t>Ο ανωτέρω πίνακας συνοδεύεται από σαφείς πληροφορίες για την πρόσβαση των αιτούντων στο αναλυτικό αποτέλεσμα του διοικητικού ελέγχου, όπως αυτό απεικονίζεται στο εξειδικευμένο ανά κατηγορία παρέμβασης πληροφοριακό σύστημα (ΟΠΣΚΕ ή ΟΠΣΚΑΠ), για τη δυνατότητα υποβολής προσφυγής (ενδικοφανούς προσφυγής) κατά την έννοια του άρθρου 25 του Ν. 2690/1999, τον τρόπο, τον τόπο και τις προθεσμίες υποβολής της εν λόγω προσφυγής. Ο πίνακας δημοσιοποιείται με κάθε πρόσφορο μέσο για την ενημέρωση των αιτούντων και κοινοποιείται στην ΕΥΔ ΣΣ ΚΑΠ ή</w:t>
      </w:r>
      <w:r w:rsidR="003F4B27">
        <w:t>/και</w:t>
      </w:r>
      <w:r w:rsidRPr="00375BDD">
        <w:t xml:space="preserve"> το</w:t>
      </w:r>
      <w:r w:rsidR="003F4B27">
        <w:t>ν</w:t>
      </w:r>
      <w:r w:rsidRPr="00375BDD">
        <w:t xml:space="preserve"> φορέα</w:t>
      </w:r>
      <w:r w:rsidR="0003368E" w:rsidRPr="0003368E">
        <w:t xml:space="preserve"> </w:t>
      </w:r>
      <w:r w:rsidR="0003368E">
        <w:t>στον οποίο</w:t>
      </w:r>
      <w:r w:rsidR="0003368E" w:rsidRPr="00375BDD">
        <w:t xml:space="preserve"> </w:t>
      </w:r>
      <w:r w:rsidR="0003368E">
        <w:t>ανατίθενται καθήκοντα</w:t>
      </w:r>
      <w:r w:rsidRPr="00375BDD">
        <w:t>. Επιπλέον, η ΟΤΔ ενημερώνει και ατομικά τον αιτούντα για το αποτέλεσμα του διοικητικού ελέγχου.</w:t>
      </w:r>
      <w:r w:rsidR="0003368E">
        <w:t xml:space="preserve"> </w:t>
      </w:r>
    </w:p>
    <w:p w14:paraId="4503698A" w14:textId="5C075687" w:rsidR="00375BDD" w:rsidRPr="00375BDD" w:rsidRDefault="00375BDD" w:rsidP="00F21D8A">
      <w:r w:rsidRPr="00375BDD">
        <w:t>Με βάση το αποτέλεσμα της εξέτασης, επικαιροποιείται ο Πίνακας Αποτελεσμάτων, ο οποίος κοινοποιείται αμελλητί στους προσφεύγοντες και στην ΕΥΔ ΣΣ ΚΑΠ ή</w:t>
      </w:r>
      <w:r w:rsidR="003F4B27">
        <w:t>/και</w:t>
      </w:r>
      <w:r w:rsidRPr="00375BDD">
        <w:t xml:space="preserve"> το</w:t>
      </w:r>
      <w:r w:rsidR="003F4B27">
        <w:t>ν</w:t>
      </w:r>
      <w:r w:rsidRPr="00375BDD">
        <w:t xml:space="preserve"> φορέα στον οποίο </w:t>
      </w:r>
      <w:r w:rsidR="000C6FDC">
        <w:t>ανατίθενται καθήκοντα.</w:t>
      </w:r>
    </w:p>
    <w:p w14:paraId="2EF4B61D" w14:textId="77777777" w:rsidR="00375BDD" w:rsidRPr="00375BDD" w:rsidRDefault="00375BDD" w:rsidP="00F21D8A">
      <w:r w:rsidRPr="00375BDD">
        <w:t>Η ΟΤΔ δύναται, με απόφαση της ΕΔΠ, να επιλέγει αιτήσεις, των οποίων η βαθμολογία είναι μεγαλύτερη τυχόν ελάχιστου ορίου, πέραν του προϋπολογισμού της πρόσκλησης, εφόσον υπάρχουν διαθέσιμες πιστώσεις στο τοπικό της πρόγραμμα και αφού εγκριθεί σχετική τροποποίηση του τοπικού της προγράμματος, σύμφωνα με το θεσμικό πλαίσιο.</w:t>
      </w:r>
    </w:p>
    <w:p w14:paraId="7CFB4E59" w14:textId="77777777" w:rsidR="00375BDD" w:rsidRPr="00375BDD" w:rsidRDefault="00375BDD" w:rsidP="00F21D8A">
      <w:r w:rsidRPr="00375BDD">
        <w:t>Ο διοικητικός έλεγχος των αιτήσεων στήριξης, συμπεριλαμβανομένης της εξέτασης των προσφυγών, διενεργείται από εισηγητές που ορίζονται με απόφαση της ΕΔΠ.</w:t>
      </w:r>
    </w:p>
    <w:p w14:paraId="4FF9A80A" w14:textId="77777777" w:rsidR="00375BDD" w:rsidRPr="00375BDD" w:rsidRDefault="00375BDD" w:rsidP="00F21D8A">
      <w:r w:rsidRPr="00375BDD">
        <w:t>Τα μέλη των επιτροπών δύναται να είναι:</w:t>
      </w:r>
    </w:p>
    <w:p w14:paraId="37B05D47" w14:textId="77777777" w:rsidR="00375BDD" w:rsidRPr="00375BDD" w:rsidRDefault="00375BDD" w:rsidP="00ED2847">
      <w:pPr>
        <w:pStyle w:val="af"/>
        <w:numPr>
          <w:ilvl w:val="0"/>
          <w:numId w:val="20"/>
        </w:numPr>
      </w:pPr>
      <w:r w:rsidRPr="00375BDD">
        <w:t>στελέχη της ΟΤΔ,</w:t>
      </w:r>
    </w:p>
    <w:p w14:paraId="03F737E0" w14:textId="77777777" w:rsidR="00375BDD" w:rsidRPr="00375BDD" w:rsidRDefault="00375BDD" w:rsidP="00ED2847">
      <w:pPr>
        <w:pStyle w:val="af"/>
        <w:numPr>
          <w:ilvl w:val="0"/>
          <w:numId w:val="20"/>
        </w:numPr>
      </w:pPr>
      <w:r w:rsidRPr="00375BDD">
        <w:t>άλλα στελέχη του φορέα (εταιρικό σχήμα) που έχει συστήσει την ΟΤΔ,</w:t>
      </w:r>
    </w:p>
    <w:p w14:paraId="13C375A9" w14:textId="77777777" w:rsidR="000426C5" w:rsidRDefault="00375BDD" w:rsidP="00C93912">
      <w:pPr>
        <w:pStyle w:val="af"/>
        <w:numPr>
          <w:ilvl w:val="0"/>
          <w:numId w:val="20"/>
        </w:numPr>
      </w:pPr>
      <w:r w:rsidRPr="00375BDD">
        <w:t xml:space="preserve">υπάλληλοι άλλων φορέων του δημοσίου και του ευρύτερου δημοσίου τομέα ή και ανεξάρτητοι αξιολογητές. </w:t>
      </w:r>
    </w:p>
    <w:p w14:paraId="02CF1F9D" w14:textId="7A47137C" w:rsidR="00375BDD" w:rsidRPr="00375BDD" w:rsidRDefault="00375BDD" w:rsidP="000426C5">
      <w:r w:rsidRPr="00375BDD">
        <w:t>Σε κάθε περίπτωση εξασφαλίζεται ότι άτομα που έχουν λειτουργήσει ως αξιολογητές αίτησης στήριξης δε συμμετέχουν στη διαδικασία εξέτασης προσφυγής που αφορά τη συγκεκριμένη αίτηση. Επιπλέον, εξασφαλίζεται ότι για τα άτομα που μετέχουν στη διαδικασία του διοικητικού ελέγχου των αιτήσεων στήριξης δεν υφίσταται σύγκρουση συμφερόντων, μέσω υποβολής κατάλληλης δήλωσης.</w:t>
      </w:r>
    </w:p>
    <w:p w14:paraId="5EFC74D1" w14:textId="6213C322" w:rsidR="00375BDD" w:rsidRPr="00375BDD" w:rsidRDefault="00375BDD" w:rsidP="00F21D8A">
      <w:r w:rsidRPr="00375BDD">
        <w:t>Στις περιπτώσεις όπου δυνητικός δικαιούχος είναι η ίδια η ΟΤΔ (εταιρικό σχήμα), είτε φορέας μέλος της ΕΔΠ, είτε φορέας μέλος του Δ.Σ., είτε φορέας μέτοχος του εταιρικού σχήματος που έχει συστήσει την ΟΤΔ, η παραπάνω ανάλογη διαδικασία διενεργείται</w:t>
      </w:r>
      <w:r w:rsidR="0003368E">
        <w:t xml:space="preserve"> </w:t>
      </w:r>
      <w:r w:rsidRPr="00375BDD">
        <w:t>με τέτοιο τρόπο ώστε να εξασφαλίζεται η μη σύγκρουση συμφερόντων.</w:t>
      </w:r>
    </w:p>
    <w:p w14:paraId="161A6B45" w14:textId="77777777" w:rsidR="00375BDD" w:rsidRPr="00375BDD" w:rsidRDefault="00375BDD" w:rsidP="00F21D8A">
      <w:r w:rsidRPr="00375BDD">
        <w:lastRenderedPageBreak/>
        <w:t>Με βάση το αποτέλεσμα της εξέτασης των προσφυγών και την τυχόν μεταβολή των πόρων της πρόσκλησης, συντάσσεται ο Πίνακας Κατάταξης, ο οποίος δημοσιοποιείται, με κάθε πρόσφορο μέσο.</w:t>
      </w:r>
    </w:p>
    <w:p w14:paraId="0E91EB6B" w14:textId="77777777" w:rsidR="00375BDD" w:rsidRPr="00375BDD" w:rsidRDefault="00375BDD" w:rsidP="00F21D8A">
      <w:pPr>
        <w:pStyle w:val="4"/>
      </w:pPr>
      <w:r w:rsidRPr="00375BDD">
        <w:t>Καταχωρίσεις στο πληροφοριακό σύστημα</w:t>
      </w:r>
    </w:p>
    <w:p w14:paraId="0F0127F0" w14:textId="18ACC8C4" w:rsidR="00375BDD" w:rsidRPr="00375BDD" w:rsidRDefault="00375BDD" w:rsidP="00F21D8A">
      <w:r w:rsidRPr="00375BDD">
        <w:t xml:space="preserve">Για τις </w:t>
      </w:r>
      <w:bookmarkStart w:id="180" w:name="_Hlk139307515"/>
      <w:r w:rsidRPr="00375BDD">
        <w:t>παρεμβάσεις</w:t>
      </w:r>
      <w:r w:rsidR="0003368E">
        <w:t>/υπο-παρεμβάσεις</w:t>
      </w:r>
      <w:r w:rsidRPr="00375BDD">
        <w:t xml:space="preserve"> </w:t>
      </w:r>
      <w:bookmarkEnd w:id="180"/>
      <w:r w:rsidRPr="00375BDD">
        <w:t>όπου η υποβολή των αιτήσεων στήριξης πραγματοποιείται μέσω του πληροφοριακού συστήματος ΟΠΣ</w:t>
      </w:r>
      <w:r w:rsidR="0003368E">
        <w:t xml:space="preserve"> </w:t>
      </w:r>
      <w:r w:rsidRPr="00375BDD">
        <w:t>ΚΑΠ, μετά την οριστική υποβολή της αίτησης από το δυνητικό δικαιούχο, δημιουργείται αυτόματα αντίστοιχος διοικητικός έλεγχος. Η ΟΤΔ καταχωρίζει το αποτέλεσμα του διοικητικού ελέγχου και συντάσσει Πίνακες Κατάταξης.</w:t>
      </w:r>
    </w:p>
    <w:p w14:paraId="3A65E147" w14:textId="20BB7343" w:rsidR="00E87446" w:rsidRDefault="00375BDD" w:rsidP="00F21D8A">
      <w:r w:rsidRPr="00375BDD">
        <w:t xml:space="preserve">Για τις </w:t>
      </w:r>
      <w:r w:rsidR="0003368E" w:rsidRPr="00375BDD">
        <w:t>παρεμβάσεις</w:t>
      </w:r>
      <w:r w:rsidR="0003368E">
        <w:t>/υπο-παρεμβάσεις</w:t>
      </w:r>
      <w:r w:rsidR="0003368E" w:rsidRPr="00375BDD">
        <w:t xml:space="preserve"> </w:t>
      </w:r>
      <w:r w:rsidRPr="00375BDD">
        <w:t>όπου η υποβολή των αιτήσεων στήριξης πραγματοποιείται στο ΟΠΣΚΕ, τα αποτελέσματα των διοικητικών ελέγχων μεταφέρονται στο ΟΠΣ</w:t>
      </w:r>
      <w:r w:rsidR="0003368E">
        <w:t xml:space="preserve"> </w:t>
      </w:r>
      <w:r w:rsidRPr="00375BDD">
        <w:t>ΚΑΠ με κατάλληλη υπηρεσία διαδικτύου που παρέχεται από το τελευταίο.</w:t>
      </w:r>
    </w:p>
    <w:p w14:paraId="524196DF" w14:textId="77777777" w:rsidR="00E87446" w:rsidRDefault="00E87446">
      <w:pPr>
        <w:spacing w:before="0" w:after="0" w:line="240" w:lineRule="auto"/>
        <w:jc w:val="left"/>
      </w:pPr>
      <w:r>
        <w:br w:type="page"/>
      </w:r>
    </w:p>
    <w:p w14:paraId="0B16B6AD" w14:textId="6F036836" w:rsidR="00E1679E" w:rsidRPr="00F11116" w:rsidRDefault="00172C80" w:rsidP="00F11116">
      <w:pPr>
        <w:pStyle w:val="3"/>
        <w:ind w:left="709"/>
        <w:rPr>
          <w:color w:val="4F81BD" w:themeColor="accent1"/>
        </w:rPr>
      </w:pPr>
      <w:bookmarkStart w:id="181" w:name="_Toc140515139"/>
      <w:bookmarkStart w:id="182" w:name="_Toc140515750"/>
      <w:bookmarkStart w:id="183" w:name="_Toc140515848"/>
      <w:bookmarkStart w:id="184" w:name="_Toc140515965"/>
      <w:bookmarkStart w:id="185" w:name="_Toc140517187"/>
      <w:bookmarkStart w:id="186" w:name="_Toc140517982"/>
      <w:bookmarkStart w:id="187" w:name="_Toc140518252"/>
      <w:bookmarkStart w:id="188" w:name="_Toc140518748"/>
      <w:bookmarkStart w:id="189" w:name="_Toc140576459"/>
      <w:r w:rsidRPr="00F11116">
        <w:rPr>
          <w:color w:val="4F81BD" w:themeColor="accent1"/>
        </w:rPr>
        <w:lastRenderedPageBreak/>
        <w:t>Ένταξη πράξεων</w:t>
      </w:r>
      <w:bookmarkEnd w:id="181"/>
      <w:bookmarkEnd w:id="182"/>
      <w:bookmarkEnd w:id="183"/>
      <w:bookmarkEnd w:id="184"/>
      <w:bookmarkEnd w:id="185"/>
      <w:bookmarkEnd w:id="186"/>
      <w:bookmarkEnd w:id="187"/>
      <w:bookmarkEnd w:id="188"/>
      <w:bookmarkEnd w:id="189"/>
      <w:r w:rsidR="00F21D8A" w:rsidRPr="00F11116">
        <w:rPr>
          <w:color w:val="4F81BD" w:themeColor="accent1"/>
        </w:rPr>
        <w:t xml:space="preserve"> </w:t>
      </w:r>
    </w:p>
    <w:p w14:paraId="1911C6D7" w14:textId="65E7DD03" w:rsidR="0003368E" w:rsidRPr="0003368E" w:rsidRDefault="0003368E" w:rsidP="00F21D8A">
      <w:pPr>
        <w:pStyle w:val="4"/>
      </w:pPr>
      <w:r w:rsidRPr="0003368E">
        <w:t>Σκοπός</w:t>
      </w:r>
    </w:p>
    <w:p w14:paraId="52129FE0" w14:textId="49C935C2" w:rsidR="0003368E" w:rsidRPr="0003368E" w:rsidRDefault="0003368E" w:rsidP="00F21D8A">
      <w:r w:rsidRPr="0003368E">
        <w:t xml:space="preserve">Σκοπός της διαδικασίας είναι αφενός η ρητή και σαφής ενημέρωση των δικαιούχων για τις δεσμεύσεις που αναλαμβάνουν και αφετέρου η οριστική δέσμευση, στις </w:t>
      </w:r>
      <w:r w:rsidR="003D3794">
        <w:t>π</w:t>
      </w:r>
      <w:r w:rsidRPr="0003368E">
        <w:t>αρεμβάσεις ΣΣ ΚΑΠ, των πόρων που απαιτούνται για τη στήριξη των εν λόγω δικαιούχων.</w:t>
      </w:r>
    </w:p>
    <w:p w14:paraId="2F8C3C60" w14:textId="77777777" w:rsidR="0003368E" w:rsidRPr="0003368E" w:rsidRDefault="0003368E" w:rsidP="00F21D8A">
      <w:pPr>
        <w:pStyle w:val="4"/>
      </w:pPr>
      <w:r w:rsidRPr="0003368E">
        <w:t>Προ-απαιτούμενες ενέργειες</w:t>
      </w:r>
    </w:p>
    <w:p w14:paraId="31F50D36" w14:textId="7C4C9440" w:rsidR="0003368E" w:rsidRPr="0003368E" w:rsidRDefault="0003368E" w:rsidP="00F21D8A">
      <w:r w:rsidRPr="00DF71BE">
        <w:t>Για τις πράξεις που εντάσσονται απαιτείται η ολοκλήρωση του διοικητικού ελέγχου των αιτήσεων στήριξης σύμφωνα με τη Διαδικασία Ι.2.3.</w:t>
      </w:r>
    </w:p>
    <w:p w14:paraId="21089E65" w14:textId="77777777" w:rsidR="0003368E" w:rsidRPr="0003368E" w:rsidRDefault="0003368E" w:rsidP="00F21D8A">
      <w:pPr>
        <w:pStyle w:val="4"/>
      </w:pPr>
      <w:r w:rsidRPr="0003368E">
        <w:t>Περιγραφή Διαδικασίας</w:t>
      </w:r>
    </w:p>
    <w:p w14:paraId="62B150FF" w14:textId="16F75A39" w:rsidR="0003368E" w:rsidRPr="0003368E" w:rsidRDefault="0003368E" w:rsidP="00F21D8A">
      <w:r w:rsidRPr="0003368E">
        <w:t xml:space="preserve">Μετά την έγκριση από το φορέα </w:t>
      </w:r>
      <w:r>
        <w:t>στον οποίο έχουν ανατεθεί καθήκοντα</w:t>
      </w:r>
      <w:r w:rsidR="000C6FDC">
        <w:t>,</w:t>
      </w:r>
      <w:r>
        <w:t xml:space="preserve"> </w:t>
      </w:r>
      <w:r w:rsidRPr="0003368E">
        <w:t>των αιτήσεων που επιλέγονται προς στήριξη, οι αιτήσεις στο πλαίσιο παρεμβάσεων ιδιωτικών επενδύσεων που έχουν υποβληθεί και αξιολογηθεί μέσω του ΟΠΣΚΕ, μεταφέρονται από το εν λόγω πληροφοριακό σύστημα, με χρήση κατάλληλης υπηρεσίας διαδικτύου, στο πληροφοριακό σύστημα ΟΠΣ</w:t>
      </w:r>
      <w:r w:rsidR="00893F8D">
        <w:t xml:space="preserve"> </w:t>
      </w:r>
      <w:r w:rsidRPr="0003368E">
        <w:t>ΚΑΠ όπου κάθε αίτηση λαμβάνει μοναδικό κωδικό.</w:t>
      </w:r>
    </w:p>
    <w:p w14:paraId="4D5C80EE" w14:textId="709DCF0E" w:rsidR="00264765" w:rsidRDefault="00264765" w:rsidP="00264765">
      <w:r w:rsidRPr="005B35EE">
        <w:t xml:space="preserve">Οι αιτήσεις που επιλέχθηκαν προς στήριξη βάσει του αντίστοιχου Πίνακα Αποτελεσμάτων Διοικητικού Ελέγχου, συμπεριλαμβάνονται σε Απόφαση Ένταξης Πράξεων η οποία εκδίδεται, με ευθύνη της ΕΥΔ ΣΣ ΚΑΠ ή του </w:t>
      </w:r>
      <w:r w:rsidRPr="0060745B">
        <w:t>φορέα</w:t>
      </w:r>
      <w:r w:rsidRPr="005B35EE">
        <w:t xml:space="preserve"> στον οποίο ανατίθενται καθήκοντα, σύμφωνα με την παρ.5 του άρθρου 36 του Ν. 4914/2022, και βάσει αυτής κάθε αίτηση χαρακτηρίζεται ως πράξη σύμφωνα με το άρθρο 2 παρ.27 του Ν. 4914/2022.</w:t>
      </w:r>
    </w:p>
    <w:p w14:paraId="424360F6" w14:textId="67CB204E" w:rsidR="00264765" w:rsidRPr="0003368E" w:rsidRDefault="00264765" w:rsidP="00264765">
      <w:r w:rsidRPr="0003368E">
        <w:t xml:space="preserve">Κάθε Απόφαση Ένταξης περιλαμβάνει κατ’ ελάχιστον </w:t>
      </w:r>
      <w:r w:rsidRPr="005B35EE">
        <w:t>κατ’ ελάχιστον τον κωδικό ΟΠΣ ΚΑΠ και τα βασικά στοιχεία των αντίστοιχων πράξεων (π.χ. τίτλος και προϋπολογισμός πράξης) τις υποχρεώσεις/δεσμεύσεις των δικαιούχων, τη διαδικασία χορήγησης της ενίσχυσης, ελέγχους και κυρώσεις</w:t>
      </w:r>
      <w:r w:rsidRPr="0003368E">
        <w:t>. 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κατά περίπτωση πληροφοριακό σύστημα και διαμορφωθεί κατά το διοικητικό έλεγχό της.</w:t>
      </w:r>
    </w:p>
    <w:p w14:paraId="57C59B62" w14:textId="2A3DA3AD" w:rsidR="0003368E" w:rsidRPr="0003368E" w:rsidRDefault="0003368E" w:rsidP="00F21D8A">
      <w:bookmarkStart w:id="190" w:name="_Hlk139544602"/>
      <w:r w:rsidRPr="00176691">
        <w:lastRenderedPageBreak/>
        <w:t xml:space="preserve">Ο τελικός διατάκτης της απόφασης είναι </w:t>
      </w:r>
      <w:r w:rsidR="00B23D1B" w:rsidRPr="00176691">
        <w:t>ο Γενικός Γραμματέας που προΐσταται της ΕΥΔ ΣΣ ΚΑΠ ή</w:t>
      </w:r>
      <w:r w:rsidR="003F4B27">
        <w:t>/και</w:t>
      </w:r>
      <w:r w:rsidR="00B23D1B" w:rsidRPr="00176691">
        <w:t xml:space="preserve"> </w:t>
      </w:r>
      <w:r w:rsidR="00D33C85">
        <w:t xml:space="preserve">το όργανο που προΐσταται </w:t>
      </w:r>
      <w:r w:rsidR="00B23D1B" w:rsidRPr="00176691">
        <w:t>του φορέα στον οποίο ανατίθεται η αρμοδιότητα (</w:t>
      </w:r>
      <w:r w:rsidR="002C606B" w:rsidRPr="00176691">
        <w:t>επικεφαλής ΕΔΠ ή Περιφερειάρχης)</w:t>
      </w:r>
      <w:r w:rsidR="000C6FDC" w:rsidRPr="00176691">
        <w:t>.</w:t>
      </w:r>
    </w:p>
    <w:bookmarkEnd w:id="190"/>
    <w:p w14:paraId="52E6E4E1" w14:textId="1C76C12D" w:rsidR="0003368E" w:rsidRPr="0003368E" w:rsidRDefault="0003368E" w:rsidP="00F21D8A">
      <w:r w:rsidRPr="0003368E">
        <w:t>Η απόφαση αναρτάται στο πρόγραμμα «ΔΙΑΥΓΕΙΑ», στην ιστοσελίδα της ΟΤΔ και στην ιστοσελίδα του ΣΣ ΚΑΠ</w:t>
      </w:r>
      <w:r w:rsidR="00E87446">
        <w:t>.</w:t>
      </w:r>
      <w:r w:rsidRPr="0003368E">
        <w:t xml:space="preserve"> Με ευθύνη της ΟΤΔ, αποστέλλεται ατομικά (μέσω ηλεκτρονικού ή απλού ταχυδρομείου) σε κάθε δικαιούχο.</w:t>
      </w:r>
    </w:p>
    <w:p w14:paraId="7EE76340" w14:textId="61230157" w:rsidR="0003368E" w:rsidRPr="0003368E" w:rsidRDefault="0003368E" w:rsidP="00F21D8A">
      <w:pPr>
        <w:pStyle w:val="4"/>
      </w:pPr>
      <w:r w:rsidRPr="0003368E">
        <w:t>Καταχωρίσεις στο ΟΠΣ</w:t>
      </w:r>
      <w:r w:rsidR="00893F8D">
        <w:t xml:space="preserve"> </w:t>
      </w:r>
      <w:r w:rsidRPr="0003368E">
        <w:t>ΚΑΠ</w:t>
      </w:r>
    </w:p>
    <w:p w14:paraId="009C94A7" w14:textId="77777777" w:rsidR="00AD4A40" w:rsidRDefault="00AD4A40" w:rsidP="00AD4A40">
      <w:r>
        <w:t xml:space="preserve">Η ΕΥΔ ΣΣ ΚΑΠ ή ο φορέας στον οποίο ανατίθενται καθήκοντα, καταχωρίζει στο ΟΠΣ ΚΑΠ την Απόφαση Ένταξης με τα στοιχεία της (αριθ. και ημερομηνία πρωτοκόλλου, ΑΔΑ) και τη συσχετίζει με τις πράξεις που περιλαμβάνονται σε αυτή. </w:t>
      </w:r>
    </w:p>
    <w:p w14:paraId="581CD5AF" w14:textId="186A59F4" w:rsidR="00AD4A40" w:rsidRDefault="00AD4A40" w:rsidP="00AD4A40">
      <w:r>
        <w:t>Με την καταχώριση της εν λόγω Απόφασης</w:t>
      </w:r>
      <w:r w:rsidR="00EF28B9">
        <w:t xml:space="preserve"> </w:t>
      </w:r>
      <w:r>
        <w:t>που έχει υποβληθεί σε πληροφοριακό σύστημα εκτός του ΟΠΣ ΚΑΠ και εντάσσεται, παράγεται αυτόματα από το ΟΠΣ ΚΑΠ σχετικό Τεχνικό Δελτίο Πράξης.</w:t>
      </w:r>
    </w:p>
    <w:p w14:paraId="089D1ACE" w14:textId="66369AC5" w:rsidR="001D753E" w:rsidRPr="0041466D" w:rsidRDefault="00172C80" w:rsidP="00F21D8A">
      <w:r>
        <w:br w:type="page"/>
      </w:r>
    </w:p>
    <w:p w14:paraId="52E6E08E" w14:textId="031B72F7" w:rsidR="00E1679E" w:rsidRPr="00F11116" w:rsidRDefault="00172C80" w:rsidP="00F11116">
      <w:pPr>
        <w:pStyle w:val="3"/>
        <w:ind w:left="709"/>
        <w:rPr>
          <w:color w:val="4F81BD" w:themeColor="accent1"/>
        </w:rPr>
      </w:pPr>
      <w:bookmarkStart w:id="191" w:name="_Toc140515140"/>
      <w:bookmarkStart w:id="192" w:name="_Toc140515751"/>
      <w:bookmarkStart w:id="193" w:name="_Toc140515849"/>
      <w:bookmarkStart w:id="194" w:name="_Toc140515966"/>
      <w:bookmarkStart w:id="195" w:name="_Toc140517188"/>
      <w:bookmarkStart w:id="196" w:name="_Toc140517983"/>
      <w:bookmarkStart w:id="197" w:name="_Toc140518253"/>
      <w:bookmarkStart w:id="198" w:name="_Toc140518749"/>
      <w:bookmarkStart w:id="199" w:name="_Toc140576460"/>
      <w:r w:rsidRPr="00F11116">
        <w:rPr>
          <w:color w:val="4F81BD" w:themeColor="accent1"/>
        </w:rPr>
        <w:lastRenderedPageBreak/>
        <w:t>Ανάκληση ένταξης πράξ</w:t>
      </w:r>
      <w:bookmarkStart w:id="200" w:name="_Hlk139307861"/>
      <w:r w:rsidR="00624B94" w:rsidRPr="00F11116">
        <w:rPr>
          <w:color w:val="4F81BD" w:themeColor="accent1"/>
        </w:rPr>
        <w:t>εων</w:t>
      </w:r>
      <w:bookmarkEnd w:id="191"/>
      <w:bookmarkEnd w:id="192"/>
      <w:bookmarkEnd w:id="193"/>
      <w:bookmarkEnd w:id="194"/>
      <w:bookmarkEnd w:id="195"/>
      <w:bookmarkEnd w:id="196"/>
      <w:bookmarkEnd w:id="197"/>
      <w:bookmarkEnd w:id="198"/>
      <w:bookmarkEnd w:id="199"/>
    </w:p>
    <w:p w14:paraId="2B0EF7B7" w14:textId="19D31C06" w:rsidR="00A652D6" w:rsidRPr="00A652D6" w:rsidRDefault="00A652D6" w:rsidP="00F21D8A">
      <w:pPr>
        <w:pStyle w:val="4"/>
      </w:pPr>
      <w:r w:rsidRPr="00A652D6">
        <w:t>Σκοπός</w:t>
      </w:r>
    </w:p>
    <w:p w14:paraId="7841FF85" w14:textId="5742EE21" w:rsidR="00A652D6" w:rsidRPr="00A652D6" w:rsidRDefault="00A652D6" w:rsidP="00F21D8A">
      <w:r w:rsidRPr="00A652D6">
        <w:t xml:space="preserve">Σκοπός της διαδικασίας είναι η άρση της ένταξης μιας πράξης </w:t>
      </w:r>
      <w:bookmarkEnd w:id="200"/>
      <w:r w:rsidR="00E87446">
        <w:t xml:space="preserve">από το ΣΣ ΚΑΠ </w:t>
      </w:r>
      <w:r w:rsidRPr="00A652D6">
        <w:t>λόγω τεκμηριωμένων αδυναμιών εκτέλεσής της ή τήρησης των όρων της σχετικής Απόφασης Ένταξης Πράξης καθώς και η διασφάλιση του δικαιώματος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16F47B91" w14:textId="77777777" w:rsidR="00A652D6" w:rsidRPr="00A652D6" w:rsidRDefault="00A652D6" w:rsidP="00F21D8A">
      <w:pPr>
        <w:pStyle w:val="4"/>
      </w:pPr>
      <w:r w:rsidRPr="00A652D6">
        <w:t>Προ-απαιτούμενες ενέργειες</w:t>
      </w:r>
    </w:p>
    <w:p w14:paraId="3C353308" w14:textId="77777777" w:rsidR="00A652D6" w:rsidRPr="00A652D6" w:rsidRDefault="00A652D6" w:rsidP="00F21D8A">
      <w:r w:rsidRPr="00A652D6">
        <w:t>Η διαδικασία εφαρμόζεται μετά την ένταξη των πράξεων.</w:t>
      </w:r>
    </w:p>
    <w:p w14:paraId="5FF38D13" w14:textId="77777777" w:rsidR="00A652D6" w:rsidRPr="00A652D6" w:rsidRDefault="00A652D6" w:rsidP="00F21D8A">
      <w:pPr>
        <w:pStyle w:val="4"/>
      </w:pPr>
      <w:r w:rsidRPr="00A652D6">
        <w:t>Περιγραφή Διαδικασίας</w:t>
      </w:r>
    </w:p>
    <w:p w14:paraId="1D780392" w14:textId="77777777" w:rsidR="00A652D6" w:rsidRPr="00A652D6" w:rsidRDefault="00A652D6" w:rsidP="00F21D8A">
      <w:r w:rsidRPr="00A652D6">
        <w:t>Η διαπίστωση της ανάγκης ανάκλησης της ένταξης πράξης μπορεί να προκύψει:</w:t>
      </w:r>
    </w:p>
    <w:p w14:paraId="202DC092" w14:textId="6584F6E2" w:rsidR="00A652D6" w:rsidRPr="00A652D6" w:rsidRDefault="00A652D6" w:rsidP="00ED2847">
      <w:pPr>
        <w:pStyle w:val="af"/>
        <w:numPr>
          <w:ilvl w:val="0"/>
          <w:numId w:val="29"/>
        </w:numPr>
      </w:pPr>
      <w:r w:rsidRPr="00A652D6">
        <w:t xml:space="preserve">Με την υποβολή αιτήματος από τον δικαιούχο στην ΟΤΔ, στο οποίο αναλύονται οι λόγοι αδυναμίας εκτέλεσης της πράξης σύμφωνα με τους όρους ένταξής της. </w:t>
      </w:r>
    </w:p>
    <w:p w14:paraId="1641744A" w14:textId="77777777" w:rsidR="00A652D6" w:rsidRPr="00A652D6" w:rsidRDefault="00A652D6" w:rsidP="00ED2847">
      <w:pPr>
        <w:pStyle w:val="af"/>
        <w:numPr>
          <w:ilvl w:val="0"/>
          <w:numId w:val="29"/>
        </w:numPr>
      </w:pPr>
      <w:r w:rsidRPr="00A652D6">
        <w:t>Μετά από διαπιστωμένη απάτη βάσει απόφασης πορίσματος αρμόδιας δικαστικής ή άλλης αρχής.</w:t>
      </w:r>
    </w:p>
    <w:p w14:paraId="6816E6CA" w14:textId="77777777" w:rsidR="00A652D6" w:rsidRPr="00A652D6" w:rsidRDefault="00A652D6" w:rsidP="00ED2847">
      <w:pPr>
        <w:pStyle w:val="af"/>
        <w:numPr>
          <w:ilvl w:val="0"/>
          <w:numId w:val="29"/>
        </w:numPr>
      </w:pPr>
      <w:r w:rsidRPr="00A652D6">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η διαδικασία δύναται να ενεργοποιείται εφόσον επιβάλλεται κατόπιν ελέγχων εθνικών ή ευρωπαϊκών ελεγκτικών οργάνων ή όταν διαπιστώνεται:</w:t>
      </w:r>
    </w:p>
    <w:p w14:paraId="51A0BE28" w14:textId="39001FC2" w:rsidR="00A652D6" w:rsidRPr="00A652D6" w:rsidRDefault="00A652D6" w:rsidP="00ED2847">
      <w:pPr>
        <w:pStyle w:val="af"/>
        <w:numPr>
          <w:ilvl w:val="3"/>
          <w:numId w:val="30"/>
        </w:numPr>
      </w:pPr>
      <w:r w:rsidRPr="00A652D6">
        <w:t>η παρέλευση του χρόνου υλοποίησης της πράξης, χωρίς έγκριση σχετικής παράτασης</w:t>
      </w:r>
    </w:p>
    <w:p w14:paraId="1EABD827" w14:textId="54CF1F48" w:rsidR="00A652D6" w:rsidRPr="00A652D6" w:rsidRDefault="00A652D6" w:rsidP="00ED2847">
      <w:pPr>
        <w:pStyle w:val="af"/>
        <w:numPr>
          <w:ilvl w:val="3"/>
          <w:numId w:val="30"/>
        </w:numPr>
      </w:pPr>
      <w:r w:rsidRPr="00A652D6">
        <w:t>σοβαρή εμπλοκή στην ανάληψη νομικών δεσμεύσεων</w:t>
      </w:r>
    </w:p>
    <w:p w14:paraId="41901EEB" w14:textId="28EFE3C6" w:rsidR="00A652D6" w:rsidRPr="00A652D6" w:rsidRDefault="00A652D6" w:rsidP="00ED2847">
      <w:pPr>
        <w:pStyle w:val="af"/>
        <w:numPr>
          <w:ilvl w:val="3"/>
          <w:numId w:val="30"/>
        </w:numPr>
      </w:pPr>
      <w:r w:rsidRPr="00A652D6">
        <w:t>μη αποδεκτή απόκλιση του φυσικού αντικειμένου</w:t>
      </w:r>
    </w:p>
    <w:p w14:paraId="50FEF38A" w14:textId="1601FBDF" w:rsidR="00A652D6" w:rsidRPr="00A652D6" w:rsidRDefault="00A652D6" w:rsidP="00ED2847">
      <w:pPr>
        <w:pStyle w:val="af"/>
        <w:numPr>
          <w:ilvl w:val="3"/>
          <w:numId w:val="30"/>
        </w:numPr>
      </w:pPr>
      <w:r w:rsidRPr="00A652D6">
        <w:t>αδυναμία στην καθολική πιστοποίηση του οικονομικού αντικειμένου και της επιλεξιμότητας του με βάση τα πρωτότυπα παραστατικά και λοιπά δικαιολογητικά και στοιχεία τεκμηρίωσης</w:t>
      </w:r>
    </w:p>
    <w:p w14:paraId="5FD1CAA0" w14:textId="77777777" w:rsidR="00A652D6" w:rsidRPr="00A652D6" w:rsidRDefault="00A652D6" w:rsidP="00ED2847">
      <w:pPr>
        <w:pStyle w:val="af"/>
        <w:numPr>
          <w:ilvl w:val="3"/>
          <w:numId w:val="30"/>
        </w:numPr>
      </w:pPr>
      <w:r w:rsidRPr="00A652D6">
        <w:t>άλλη παράβαση του εθνικού ή κοινοτικού θεσμικού πλαισίου η οποία διενεργείται από τον δικαιούχο δόλια και δεν επιδέχεται θεραπεία.</w:t>
      </w:r>
    </w:p>
    <w:p w14:paraId="0E573FA2" w14:textId="260A733C" w:rsidR="00A652D6" w:rsidRPr="00A652D6" w:rsidRDefault="00A652D6" w:rsidP="00F21D8A">
      <w:r w:rsidRPr="00A652D6">
        <w:lastRenderedPageBreak/>
        <w:t>Εφόσον, η διαπίστωση της ανάγκης ανάκλησης γίνεται από την ΟΤΔ, η τελευταία με απόφαση της ΕΔΠ εισηγείται στην ΕΥΔ ΣΣ ΚΑΠ ή</w:t>
      </w:r>
      <w:r w:rsidR="003F4B27">
        <w:t>/και</w:t>
      </w:r>
      <w:r w:rsidRPr="00A652D6">
        <w:t xml:space="preserve"> το φορέα στον οποίο </w:t>
      </w:r>
      <w:r>
        <w:t>ανατίθενται καθήκοντα</w:t>
      </w:r>
      <w:r w:rsidR="00893F8D">
        <w:t>,</w:t>
      </w:r>
      <w:r w:rsidRPr="00A652D6">
        <w:t xml:space="preserve"> την ανάκληση της ένταξης της εν λόγω πράξης από το ΣΣ ΚΑΠ.</w:t>
      </w:r>
    </w:p>
    <w:p w14:paraId="4430E5B8" w14:textId="4E01DAAE" w:rsidR="00A652D6" w:rsidRPr="00A652D6" w:rsidRDefault="00A652D6" w:rsidP="00F21D8A">
      <w:r w:rsidRPr="00A652D6">
        <w:t>Σε περίπτωση μη συμμόρφωσης του δικαιούχου στα απαιτούμενα διορθωτικά μέτρα της περίπτωσης 3 ανωτέρω ή σε κάθε άλλη περίπτωση, η ΕΥΔ ΣΣ ΚΑΠ ή</w:t>
      </w:r>
      <w:r w:rsidR="003F4B27">
        <w:t>/και</w:t>
      </w:r>
      <w:r w:rsidRPr="00A652D6">
        <w:t xml:space="preserve"> ο φορέας στον οποίο </w:t>
      </w:r>
      <w:r>
        <w:t>ανατίθενται καθήκοντα</w:t>
      </w:r>
      <w:r w:rsidRPr="00A652D6">
        <w:t>, προβαίνει σε έκδοση σχετικής Απόφασης με την οποία ανακαλείται η ένταξη της εν λόγω πράξης ή με την οποία τροποποιείται η Απόφαση Ένταξης στην οποία περιλαμβανόταν. Το σχέδιο της απόφασης δύναται να παράγεται από το πληροφοριακό σύστημα</w:t>
      </w:r>
      <w:r w:rsidR="00893F8D">
        <w:t>.</w:t>
      </w:r>
    </w:p>
    <w:p w14:paraId="22E9A2B4" w14:textId="25D04909" w:rsidR="00A652D6" w:rsidRPr="00A652D6" w:rsidRDefault="00A652D6" w:rsidP="00F21D8A">
      <w:r w:rsidRPr="00A652D6">
        <w:t>Ο τελικός διατάκτης της απόφασης είναι ο ίδιος που εξέδωσε τη σχετική απόφαση με την οποία εντάχθηκε η πράξη στο ΣΣ ΚΑΠ</w:t>
      </w:r>
      <w:r w:rsidR="00893F8D">
        <w:t>.</w:t>
      </w:r>
    </w:p>
    <w:p w14:paraId="7813AB94" w14:textId="77777777" w:rsidR="00A652D6" w:rsidRPr="005E71D9" w:rsidRDefault="00A652D6" w:rsidP="00F21D8A">
      <w:r w:rsidRPr="00A652D6">
        <w:t xml:space="preserve">Η απόφαση αναρτάται στο πρόγραμμα «ΔΙΑΥΓΕΙΑ» και κοινοποιείται από την ΟΤΔ </w:t>
      </w:r>
      <w:r w:rsidRPr="005E71D9">
        <w:t>ατομικά (μέσω ηλεκτρονικού ή απλού ταχυδρομείου) στο δικαιούχο.</w:t>
      </w:r>
    </w:p>
    <w:p w14:paraId="25AA44F4" w14:textId="2FC4A2C4" w:rsidR="00A652D6" w:rsidRPr="00E87446" w:rsidRDefault="00A652D6" w:rsidP="00F21D8A">
      <w:r w:rsidRPr="005E71D9">
        <w:t>Στην περίπτωση που για την συγκεκριμένη πράξη, η οποία ανακαλείται, έχει καταβληθεί πληρωμή</w:t>
      </w:r>
      <w:bookmarkStart w:id="201" w:name="_Hlk139362571"/>
      <w:r w:rsidRPr="005E71D9">
        <w:t xml:space="preserve">, </w:t>
      </w:r>
      <w:r w:rsidR="008C712D" w:rsidRPr="005E71D9">
        <w:t>τότε προηγείται η διαδικασία ανάκτησης του ποσού</w:t>
      </w:r>
      <w:r w:rsidRPr="005E71D9">
        <w:t xml:space="preserve"> σύμφωνα με τις ισχύουσες διατάξεις, εκτός περιπτώσεων ανωτέρας βίας, σύμφωνα με το άρθρο </w:t>
      </w:r>
      <w:r w:rsidR="00893F8D" w:rsidRPr="005E71D9">
        <w:t>3</w:t>
      </w:r>
      <w:r w:rsidRPr="005E71D9">
        <w:t xml:space="preserve"> Καν</w:t>
      </w:r>
      <w:r w:rsidR="001B779B" w:rsidRPr="005E71D9">
        <w:t xml:space="preserve">. </w:t>
      </w:r>
      <w:r w:rsidR="00893F8D" w:rsidRPr="005E71D9">
        <w:t>2021/2116</w:t>
      </w:r>
      <w:r w:rsidRPr="005E71D9">
        <w:t>.</w:t>
      </w:r>
    </w:p>
    <w:bookmarkEnd w:id="201"/>
    <w:p w14:paraId="1024059B" w14:textId="4A0E2201" w:rsidR="00A652D6" w:rsidRPr="00A652D6" w:rsidRDefault="00A652D6" w:rsidP="00F21D8A">
      <w:pPr>
        <w:pStyle w:val="4"/>
      </w:pPr>
      <w:r w:rsidRPr="00A652D6">
        <w:t>Καταχωρίσεις στο ΟΠΣ</w:t>
      </w:r>
      <w:r>
        <w:t xml:space="preserve"> </w:t>
      </w:r>
      <w:r w:rsidRPr="00A652D6">
        <w:t>ΚΑΠ</w:t>
      </w:r>
    </w:p>
    <w:p w14:paraId="50F7D14A" w14:textId="38C9925C" w:rsidR="00A652D6" w:rsidRPr="00A652D6" w:rsidRDefault="00A652D6" w:rsidP="00F21D8A">
      <w:r w:rsidRPr="00A652D6">
        <w:t>Η ΕΥΔ ΣΣ ΚΑΠ ή</w:t>
      </w:r>
      <w:r w:rsidR="003F4B27">
        <w:t>/και</w:t>
      </w:r>
      <w:r w:rsidRPr="00A652D6">
        <w:t xml:space="preserve"> ο φορέας στον οποίο </w:t>
      </w:r>
      <w:r>
        <w:t>ανατίθενται καθήκοντα</w:t>
      </w:r>
      <w:r w:rsidRPr="00A652D6">
        <w:t xml:space="preserve"> καταχωρίζει στο ΟΠΣ</w:t>
      </w:r>
      <w:r>
        <w:t xml:space="preserve"> </w:t>
      </w:r>
      <w:r w:rsidRPr="00A652D6">
        <w:t>ΚΑΠ τα στοιχεία της Απόφασης Ανάκλησης ή τροποποίησης της Απόφασης Ένταξης.</w:t>
      </w:r>
    </w:p>
    <w:p w14:paraId="108BCD45" w14:textId="4F807A57" w:rsidR="001D753E" w:rsidRPr="00BE54AD" w:rsidRDefault="00A652D6" w:rsidP="00F21D8A">
      <w:r>
        <w:br w:type="page"/>
      </w:r>
    </w:p>
    <w:p w14:paraId="4BD3AF5C" w14:textId="327507EB" w:rsidR="00E1679E" w:rsidRPr="00F11116" w:rsidRDefault="00172C80" w:rsidP="00F11116">
      <w:pPr>
        <w:pStyle w:val="3"/>
        <w:ind w:left="709"/>
        <w:rPr>
          <w:color w:val="4F81BD" w:themeColor="accent1"/>
        </w:rPr>
      </w:pPr>
      <w:bookmarkStart w:id="202" w:name="_Toc140515141"/>
      <w:bookmarkStart w:id="203" w:name="_Toc140515752"/>
      <w:bookmarkStart w:id="204" w:name="_Toc140515850"/>
      <w:bookmarkStart w:id="205" w:name="_Toc140515967"/>
      <w:bookmarkStart w:id="206" w:name="_Toc140517189"/>
      <w:bookmarkStart w:id="207" w:name="_Toc140517984"/>
      <w:bookmarkStart w:id="208" w:name="_Toc140518254"/>
      <w:bookmarkStart w:id="209" w:name="_Toc140518750"/>
      <w:bookmarkStart w:id="210" w:name="_Toc140576461"/>
      <w:r w:rsidRPr="00F11116">
        <w:rPr>
          <w:color w:val="4F81BD" w:themeColor="accent1"/>
        </w:rPr>
        <w:lastRenderedPageBreak/>
        <w:t>Τροποποίηση πράξ</w:t>
      </w:r>
      <w:bookmarkStart w:id="211" w:name="_Toc137458370"/>
      <w:r w:rsidR="00624B94" w:rsidRPr="00F11116">
        <w:rPr>
          <w:color w:val="4F81BD" w:themeColor="accent1"/>
        </w:rPr>
        <w:t>εων</w:t>
      </w:r>
      <w:bookmarkEnd w:id="202"/>
      <w:bookmarkEnd w:id="203"/>
      <w:bookmarkEnd w:id="204"/>
      <w:bookmarkEnd w:id="205"/>
      <w:bookmarkEnd w:id="206"/>
      <w:bookmarkEnd w:id="207"/>
      <w:bookmarkEnd w:id="208"/>
      <w:bookmarkEnd w:id="209"/>
      <w:bookmarkEnd w:id="210"/>
    </w:p>
    <w:p w14:paraId="05CF8A5E" w14:textId="3DDFBFF3" w:rsidR="00A652D6" w:rsidRPr="00DC4DA8" w:rsidRDefault="00A652D6" w:rsidP="00F21D8A">
      <w:pPr>
        <w:pStyle w:val="4"/>
      </w:pPr>
      <w:r w:rsidRPr="00DC4DA8">
        <w:t>Σκοπός</w:t>
      </w:r>
    </w:p>
    <w:p w14:paraId="05FBF944" w14:textId="77777777" w:rsidR="00A652D6" w:rsidRPr="00DC4DA8" w:rsidRDefault="00A652D6" w:rsidP="00F21D8A">
      <w:r w:rsidRPr="00DC4DA8">
        <w:t>Σκοπός της διαδικασίας είναι η διαμόρφωση ενός πλαισίου ευελιξίας στην υλοποίηση των ενταγμένων πράξεων, διασφαλίζοντας παράλληλα την έγκαιρη ολοκλήρωση τους σε πλήρη συμφωνία με τους όρους και προϋποθέσεις της σχετικής απόφασης ένταξης.</w:t>
      </w:r>
    </w:p>
    <w:p w14:paraId="2E965343" w14:textId="77777777" w:rsidR="00A652D6" w:rsidRPr="00DC4DA8" w:rsidRDefault="00A652D6" w:rsidP="00F21D8A">
      <w:pPr>
        <w:pStyle w:val="4"/>
      </w:pPr>
      <w:r w:rsidRPr="00DC4DA8">
        <w:t>Προ-απαιτούμενες ενέργειες</w:t>
      </w:r>
    </w:p>
    <w:p w14:paraId="5804F599" w14:textId="17CC4138" w:rsidR="00A652D6" w:rsidRPr="00DC4DA8" w:rsidRDefault="00A652D6" w:rsidP="00F21D8A">
      <w:r w:rsidRPr="00DC4DA8">
        <w:t xml:space="preserve">Απαιτείται η έκδοση απόφασης ένταξης σύμφωνα με τη Διαδικασία </w:t>
      </w:r>
      <w:r w:rsidRPr="0003368E">
        <w:t>Ι.</w:t>
      </w:r>
      <w:r w:rsidR="00652490">
        <w:t>2</w:t>
      </w:r>
      <w:r w:rsidRPr="0003368E">
        <w:t>.4</w:t>
      </w:r>
    </w:p>
    <w:p w14:paraId="514EDAA1" w14:textId="77777777" w:rsidR="00A652D6" w:rsidRPr="00DC4DA8" w:rsidRDefault="00A652D6" w:rsidP="00F21D8A">
      <w:pPr>
        <w:pStyle w:val="4"/>
      </w:pPr>
      <w:r w:rsidRPr="00DC4DA8">
        <w:t>Περιγραφή Διαδικασίας</w:t>
      </w:r>
    </w:p>
    <w:p w14:paraId="5926297B" w14:textId="77777777" w:rsidR="00A652D6" w:rsidRPr="00DC4DA8" w:rsidRDefault="00A652D6" w:rsidP="00F21D8A">
      <w:r w:rsidRPr="00DC4DA8">
        <w:t>Η διαπίστωση της ανάγκης τροποποίησης της πράξης μπορεί να προκύψει:</w:t>
      </w:r>
    </w:p>
    <w:p w14:paraId="5EE5A49D" w14:textId="77777777" w:rsidR="00652490" w:rsidRDefault="00A652D6" w:rsidP="00367463">
      <w:pPr>
        <w:pStyle w:val="af"/>
        <w:numPr>
          <w:ilvl w:val="0"/>
          <w:numId w:val="43"/>
        </w:numPr>
      </w:pPr>
      <w:r w:rsidRPr="00DC4DA8">
        <w:t xml:space="preserve">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w:t>
      </w:r>
      <w:r w:rsidRPr="00652490">
        <w:t xml:space="preserve">που τεκμηριώνουν το αίτημα. Αντίστοιχο αίτημα υποβάλλεται και για τις περιπτώσεις ανωτέρας βίας, </w:t>
      </w:r>
    </w:p>
    <w:p w14:paraId="5BBFA6FB" w14:textId="68BC34B3" w:rsidR="00A652D6" w:rsidRPr="00DC4DA8" w:rsidRDefault="00A652D6" w:rsidP="00367463">
      <w:pPr>
        <w:pStyle w:val="af"/>
        <w:numPr>
          <w:ilvl w:val="0"/>
          <w:numId w:val="42"/>
        </w:numPr>
      </w:pPr>
      <w:r w:rsidRPr="00DC4DA8">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6275D189" w14:textId="77777777" w:rsidR="00A652D6" w:rsidRPr="00DC4DA8" w:rsidRDefault="00A652D6" w:rsidP="00ED2847">
      <w:pPr>
        <w:pStyle w:val="af"/>
        <w:numPr>
          <w:ilvl w:val="0"/>
          <w:numId w:val="23"/>
        </w:numPr>
      </w:pPr>
      <w:r w:rsidRPr="00DC4DA8">
        <w:t xml:space="preserve">Κατά τη διαδικασία ελέγχου της πράξης, στην περίπτωση που διαπιστώνονται αλλαγές στα στοιχεία της πράξης όπως αυτά αποτυπώνονται στην απόφαση ένταξης. </w:t>
      </w:r>
    </w:p>
    <w:p w14:paraId="5CF45341" w14:textId="77777777" w:rsidR="00A652D6" w:rsidRPr="00DC4DA8" w:rsidRDefault="00A652D6" w:rsidP="00F21D8A">
      <w:r w:rsidRPr="00DC4DA8">
        <w:t>Οι τροποποιήσεις μπορεί να αφορούν:</w:t>
      </w:r>
    </w:p>
    <w:p w14:paraId="242AC054" w14:textId="77777777" w:rsidR="00A652D6" w:rsidRPr="00DC4DA8" w:rsidRDefault="00A652D6" w:rsidP="00ED2847">
      <w:pPr>
        <w:pStyle w:val="af"/>
        <w:numPr>
          <w:ilvl w:val="0"/>
          <w:numId w:val="23"/>
        </w:numPr>
      </w:pPr>
      <w:r w:rsidRPr="00DC4DA8">
        <w:t>τροποποίηση του φυσικού και οικονομικού αντικειμένου της Πράξης·</w:t>
      </w:r>
    </w:p>
    <w:p w14:paraId="17211695" w14:textId="77777777" w:rsidR="00A652D6" w:rsidRPr="00DC4DA8" w:rsidRDefault="00A652D6" w:rsidP="00ED2847">
      <w:pPr>
        <w:pStyle w:val="af"/>
        <w:numPr>
          <w:ilvl w:val="0"/>
          <w:numId w:val="23"/>
        </w:numPr>
      </w:pPr>
      <w:r w:rsidRPr="00DC4DA8">
        <w:t>παράταση του χρονοδιαγράμματος ολοκλήρωσης της Πράξης·</w:t>
      </w:r>
    </w:p>
    <w:p w14:paraId="6B6C1137" w14:textId="77777777" w:rsidR="00A652D6" w:rsidRPr="00DC4DA8" w:rsidRDefault="00A652D6" w:rsidP="00ED2847">
      <w:pPr>
        <w:pStyle w:val="af"/>
        <w:numPr>
          <w:ilvl w:val="0"/>
          <w:numId w:val="23"/>
        </w:numPr>
      </w:pPr>
      <w:r w:rsidRPr="00DC4DA8">
        <w:t>αλλαγή στοιχείων του Δικαιούχου (της νομικής μορφής, της επωνυμίας της επιχείρησης κλπ.)·</w:t>
      </w:r>
    </w:p>
    <w:p w14:paraId="2BDD68F0" w14:textId="77777777" w:rsidR="00A652D6" w:rsidRPr="00DC4DA8" w:rsidRDefault="00A652D6" w:rsidP="00ED2847">
      <w:pPr>
        <w:pStyle w:val="af"/>
        <w:numPr>
          <w:ilvl w:val="0"/>
          <w:numId w:val="23"/>
        </w:numPr>
      </w:pPr>
      <w:r w:rsidRPr="00DC4DA8">
        <w:t>μεταβολή του χρηματοδοτικού σχήματος (π.χ. ίδια συμμετοχή, τραπεζικός δανεισμός κλπ.)·</w:t>
      </w:r>
    </w:p>
    <w:p w14:paraId="680F7FB3" w14:textId="77777777" w:rsidR="00A652D6" w:rsidRPr="00DC4DA8" w:rsidRDefault="00A652D6" w:rsidP="00ED2847">
      <w:pPr>
        <w:pStyle w:val="af"/>
        <w:numPr>
          <w:ilvl w:val="0"/>
          <w:numId w:val="23"/>
        </w:numPr>
      </w:pPr>
      <w:r w:rsidRPr="00DC4DA8">
        <w:t>διόρθωση προφανών σφαλμάτων·</w:t>
      </w:r>
    </w:p>
    <w:p w14:paraId="35A2DEEE" w14:textId="77777777" w:rsidR="00A652D6" w:rsidRPr="00DC4DA8" w:rsidRDefault="00A652D6" w:rsidP="00ED2847">
      <w:pPr>
        <w:pStyle w:val="af"/>
        <w:numPr>
          <w:ilvl w:val="0"/>
          <w:numId w:val="23"/>
        </w:numPr>
      </w:pPr>
      <w:r w:rsidRPr="00DC4DA8">
        <w:lastRenderedPageBreak/>
        <w:t>άλλοι λόγοι οι οποίοι εξειδικεύονται στο θεσμικό πλαίσιο.</w:t>
      </w:r>
    </w:p>
    <w:p w14:paraId="444F0F53" w14:textId="77777777" w:rsidR="00A652D6" w:rsidRPr="00DC4DA8" w:rsidRDefault="00A652D6" w:rsidP="00F21D8A">
      <w:r w:rsidRPr="00DC4DA8">
        <w:t xml:space="preserve">Τα αιτήματα τροποποίησης πραγματοποιούνται: </w:t>
      </w:r>
    </w:p>
    <w:p w14:paraId="280BCC34" w14:textId="3FAB2257" w:rsidR="00A652D6" w:rsidRPr="00DC4DA8" w:rsidRDefault="00A652D6" w:rsidP="00ED2847">
      <w:pPr>
        <w:pStyle w:val="af"/>
        <w:numPr>
          <w:ilvl w:val="0"/>
          <w:numId w:val="14"/>
        </w:numPr>
      </w:pPr>
      <w:r w:rsidRPr="00DC4DA8">
        <w:t xml:space="preserve">για παρεμβάσεις ιδιωτικών επενδύσεων μέσω του </w:t>
      </w:r>
      <w:r w:rsidR="00D3469E">
        <w:t xml:space="preserve">Ολοκληρωμένου </w:t>
      </w:r>
      <w:r w:rsidRPr="00DC4DA8">
        <w:t>Πληροφοριακού Συστήματος Κρατικών Ενισχύσεων (</w:t>
      </w:r>
      <w:r>
        <w:t>ΟΠΣΚΕ</w:t>
      </w:r>
      <w:r w:rsidRPr="00DC4DA8">
        <w:t>)·</w:t>
      </w:r>
    </w:p>
    <w:p w14:paraId="67A5B3B1" w14:textId="072D7321" w:rsidR="00A652D6" w:rsidRPr="00DC4DA8" w:rsidRDefault="00A652D6" w:rsidP="00ED2847">
      <w:pPr>
        <w:pStyle w:val="af"/>
        <w:numPr>
          <w:ilvl w:val="0"/>
          <w:numId w:val="14"/>
        </w:numPr>
      </w:pPr>
      <w:r w:rsidRPr="00DC4DA8">
        <w:t xml:space="preserve">για λοιπές παρεμβάσεις, συμπεριλαμβανομένων των δημοσίων επενδύσεων, μέσω του Ολοκληρωμένου Πληροφοριακού Συστήματος </w:t>
      </w:r>
      <w:r>
        <w:t xml:space="preserve">Κοινής </w:t>
      </w:r>
      <w:r w:rsidRPr="00DC4DA8">
        <w:t xml:space="preserve">Αγροτικής </w:t>
      </w:r>
      <w:r>
        <w:t>Πολιτικής</w:t>
      </w:r>
      <w:r w:rsidRPr="00DC4DA8">
        <w:t xml:space="preserve"> (</w:t>
      </w:r>
      <w:r>
        <w:t>ΟΠΣ ΚΑΠ</w:t>
      </w:r>
      <w:r w:rsidRPr="00DC4DA8">
        <w:t>).</w:t>
      </w:r>
    </w:p>
    <w:p w14:paraId="5AEB6E1B" w14:textId="75A66BB6" w:rsidR="00A652D6" w:rsidRPr="00DC4DA8" w:rsidRDefault="00A652D6" w:rsidP="00F21D8A">
      <w:r w:rsidRPr="00DC4DA8">
        <w:t xml:space="preserve">Μετά την ηλεκτρονική υποβολή, οι δικαιούχοι οφείλουν, εντός προθεσμίας που καθορίζεται στο θεσμικό πλαίσιο, να αποστείλουν στην ΟΤΔ αποδεικτικό κατάθεσης της αίτησης τροποποίησης, όπως αυτό παράγεται από το σχετικό πληροφοριακό σύστημα, καθώς και τυχόν δικαιολογητικά που δεν υποβάλλονται ηλεκτρονικά. </w:t>
      </w:r>
    </w:p>
    <w:p w14:paraId="14EBF5BA" w14:textId="15704EF2" w:rsidR="00A652D6" w:rsidRPr="0059041A" w:rsidRDefault="00A652D6" w:rsidP="00F21D8A">
      <w:r w:rsidRPr="00DC4DA8">
        <w:t xml:space="preserve">Με την ολοκλήρωση της υποβολής αιτήματος τροποποίησης από το δικαιούχο ή τη διαπίστωση της ανάγκης αλλαγής στοιχείων της </w:t>
      </w:r>
      <w:r w:rsidRPr="0059041A">
        <w:t xml:space="preserve">πράξης </w:t>
      </w:r>
      <w:r w:rsidR="00C07A6D" w:rsidRPr="0059041A">
        <w:t>η ΕΥΔ ΣΣ ΚΑΠ ή</w:t>
      </w:r>
      <w:r w:rsidR="003F4B27">
        <w:t>/και</w:t>
      </w:r>
      <w:r w:rsidR="00C07A6D" w:rsidRPr="0059041A">
        <w:t xml:space="preserve"> άλλος φορέας στον οποίο ανατίθενται καθήκοντα,</w:t>
      </w:r>
      <w:r w:rsidRPr="0059041A">
        <w:t xml:space="preserve"> εξετάζει τις διαφοροποιήσεις ιδίως ως προς:</w:t>
      </w:r>
    </w:p>
    <w:p w14:paraId="3B3E93F9" w14:textId="77777777" w:rsidR="00A652D6" w:rsidRPr="0059041A" w:rsidRDefault="00A652D6" w:rsidP="00ED2847">
      <w:pPr>
        <w:pStyle w:val="af"/>
        <w:numPr>
          <w:ilvl w:val="0"/>
          <w:numId w:val="24"/>
        </w:numPr>
      </w:pPr>
      <w:r w:rsidRPr="0059041A">
        <w:t>την επίπτωσή τους στα κριτήρια επιλεξιμότητας και επιλογής·</w:t>
      </w:r>
    </w:p>
    <w:p w14:paraId="6ABF8229" w14:textId="77777777" w:rsidR="00A652D6" w:rsidRPr="0059041A" w:rsidRDefault="00A652D6" w:rsidP="00ED2847">
      <w:pPr>
        <w:pStyle w:val="af"/>
        <w:numPr>
          <w:ilvl w:val="0"/>
          <w:numId w:val="24"/>
        </w:numPr>
      </w:pPr>
      <w:r w:rsidRPr="0059041A">
        <w:t>τη σκοπιμότητα της τροποποίησης.</w:t>
      </w:r>
    </w:p>
    <w:p w14:paraId="4FF13C68" w14:textId="2F6ADEB2" w:rsidR="00A652D6" w:rsidRPr="0059041A" w:rsidRDefault="00A652D6" w:rsidP="00F21D8A">
      <w:r w:rsidRPr="0059041A">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επιλέξιμη. Επιπλέον, οι σχετικές μεταβολές δεν πρέπει να συνιστούν σημαντική τροποποίηση της πράξης κατά τα</w:t>
      </w:r>
      <w:r w:rsidR="000C6FDC" w:rsidRPr="0059041A">
        <w:t xml:space="preserve"> οριζόμενα στην υπουργική απόφαση</w:t>
      </w:r>
      <w:r w:rsidRPr="0059041A">
        <w:t>, ενδεικτικά:</w:t>
      </w:r>
    </w:p>
    <w:p w14:paraId="74A72FA1" w14:textId="77777777" w:rsidR="00A652D6" w:rsidRPr="0059041A" w:rsidRDefault="00A652D6" w:rsidP="00F21D8A">
      <w:r w:rsidRPr="0059041A">
        <w:t>α) παύση ή μετεγκατάσταση μιας παραγωγικής δραστηριότητας εκτός της περιοχής προγράμματος·</w:t>
      </w:r>
    </w:p>
    <w:p w14:paraId="4CDB2920" w14:textId="77777777" w:rsidR="00A652D6" w:rsidRPr="0059041A" w:rsidRDefault="00A652D6" w:rsidP="00F21D8A">
      <w:r w:rsidRPr="0059041A">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0EC5915C" w14:textId="77777777" w:rsidR="00A652D6" w:rsidRPr="0059041A" w:rsidRDefault="00A652D6" w:rsidP="00F21D8A">
      <w:r w:rsidRPr="0059041A">
        <w:t>γ) ουσιαστική μεταβολή που επηρεάζει τη φύση, τους στόχους ή την εφαρμογή των όρων που θα μπορούσαν να υπονομεύσουν τους αρχικούς στόχους.</w:t>
      </w:r>
    </w:p>
    <w:p w14:paraId="4C663D01" w14:textId="1487A5D2" w:rsidR="00A652D6" w:rsidRPr="00D754C3" w:rsidRDefault="00A652D6" w:rsidP="00F21D8A">
      <w:r w:rsidRPr="0059041A">
        <w:t xml:space="preserve">Με βάση το αποτέλεσμα της εξέτασης, </w:t>
      </w:r>
      <w:r w:rsidR="00C07A6D" w:rsidRPr="0059041A">
        <w:t>η ΕΥΔ ΣΣ ΚΑΠ ή</w:t>
      </w:r>
      <w:r w:rsidR="003F4B27">
        <w:t>/και</w:t>
      </w:r>
      <w:r w:rsidR="00C07A6D" w:rsidRPr="0059041A">
        <w:t xml:space="preserve"> άλλος φορέας στον οποίο ανατίθενται καθήκοντα </w:t>
      </w:r>
      <w:r w:rsidRPr="0059041A">
        <w:t xml:space="preserve">εγκρίνει ή απορρίπτει το σχετικό αίτημα. Σε περίπτωση απόρριψης ενημερώνει εγγράφως το δικαιούχο. Σε περίπτωση έγκρισης, ο αρμόδιος φορέας εκδίδει απόφαση τροποποίησης τεχνικού δελτίου πράξης/ νομικής </w:t>
      </w:r>
      <w:r w:rsidRPr="0059041A">
        <w:lastRenderedPageBreak/>
        <w:t xml:space="preserve">δέσμευσης ή Απόφασης Ένταξης, εφόσον </w:t>
      </w:r>
      <w:r w:rsidR="005628BE" w:rsidRPr="0059041A">
        <w:t>προκύπτει ανάγκη σύμφωνα με το αντίστοιχο θεσμικό πλαίσιο</w:t>
      </w:r>
      <w:r w:rsidRPr="0059041A">
        <w:t>.</w:t>
      </w:r>
      <w:r w:rsidRPr="00D754C3">
        <w:t xml:space="preserve"> </w:t>
      </w:r>
    </w:p>
    <w:p w14:paraId="57B7BA94" w14:textId="474EA217" w:rsidR="00A652D6" w:rsidRPr="00DC4DA8" w:rsidRDefault="00A652D6" w:rsidP="00F21D8A">
      <w:pPr>
        <w:pStyle w:val="4"/>
      </w:pPr>
      <w:r w:rsidRPr="00DC4DA8">
        <w:t xml:space="preserve">Καταχωρίσεις στο </w:t>
      </w:r>
      <w:r>
        <w:t>ΟΠΣ ΚΑΠ</w:t>
      </w:r>
    </w:p>
    <w:p w14:paraId="3E7DA0CC" w14:textId="5A374CFB" w:rsidR="00A652D6" w:rsidRPr="00DC4DA8" w:rsidRDefault="00A652D6" w:rsidP="00F21D8A">
      <w:r w:rsidRPr="00DC4DA8">
        <w:t>Για τις παρεμβάσεις</w:t>
      </w:r>
      <w:r>
        <w:t>/υπο-παρεμβάσεις</w:t>
      </w:r>
      <w:r w:rsidRPr="00DC4DA8">
        <w:t xml:space="preserve"> όπου η υποβολή των αιτημάτων τροποποίησης πραγματοποιείται μέσω του πληροφοριακού συστήματος</w:t>
      </w:r>
      <w:r>
        <w:t xml:space="preserve"> ΟΠΣ</w:t>
      </w:r>
      <w:r w:rsidR="002F36A0">
        <w:t xml:space="preserve"> </w:t>
      </w:r>
      <w:r>
        <w:t>ΚΑΠ</w:t>
      </w:r>
      <w:r w:rsidRPr="00DC4DA8">
        <w:t xml:space="preserve">, οι δικαιούχοι συνδέονται στο εν λόγω πληροφοριακό σύστημα και υποβάλλουν τροποποίηση της σχετικής νομικής δέσμευσης. Το αποτέλεσμα της αξιολόγησης της υποβληθείσας τροποποίησης καταχωρίζεται στο </w:t>
      </w:r>
      <w:r>
        <w:t>ΟΠΣ</w:t>
      </w:r>
      <w:r w:rsidR="002F36A0">
        <w:t xml:space="preserve"> </w:t>
      </w:r>
      <w:r>
        <w:t>ΚΑΠ</w:t>
      </w:r>
      <w:r w:rsidRPr="00DC4DA8">
        <w:t xml:space="preserve"> από την ΕΥΔ ΣΣ ΚΑΠ ή</w:t>
      </w:r>
      <w:r w:rsidR="003F4B27">
        <w:t>/και</w:t>
      </w:r>
      <w:r w:rsidRPr="00DC4DA8">
        <w:t xml:space="preserve"> το</w:t>
      </w:r>
      <w:r w:rsidR="003F4B27">
        <w:t>ν</w:t>
      </w:r>
      <w:r w:rsidRPr="00DC4DA8">
        <w:t xml:space="preserve"> φορέα στον οποίο </w:t>
      </w:r>
      <w:r w:rsidR="002F36A0">
        <w:t>ανατίθενται καθήκοντα.</w:t>
      </w:r>
    </w:p>
    <w:p w14:paraId="5791E25C" w14:textId="77777777" w:rsidR="0069318C" w:rsidRDefault="00553E1E" w:rsidP="0069318C">
      <w:r w:rsidRPr="00553E1E">
        <w:t xml:space="preserve">Για τις παρεμβάσεις όπου η υποβολή των αιτημάτων τροποποίησης πραγματοποιείται σε άλλα πληροφοριακά συστήματα, αυτά μεταφέρονται, με ευθύνη της ΕΥΔ ΣΣ ΚΑΠ ή του φορέα στον οποίο ανατίθενται καθήκοντα, μαζί με το αποτέλεσμα της αξιολόγησής τους στο ΟΠΣ ΚΑΠ με κατάλληλη υπηρεσία διαδικτύου που παρέχεται από το τελευταίο. </w:t>
      </w:r>
    </w:p>
    <w:p w14:paraId="7BFD198A" w14:textId="6BF2AADD" w:rsidR="001978FC" w:rsidRDefault="001978FC" w:rsidP="0069318C">
      <w:r>
        <w:br w:type="page"/>
      </w:r>
    </w:p>
    <w:p w14:paraId="670772DA" w14:textId="3BE1DADD" w:rsidR="001D753E" w:rsidRPr="00F11116" w:rsidRDefault="00154709" w:rsidP="00F11116">
      <w:pPr>
        <w:pStyle w:val="3"/>
        <w:ind w:left="709"/>
        <w:rPr>
          <w:color w:val="4F81BD" w:themeColor="accent1"/>
        </w:rPr>
      </w:pPr>
      <w:bookmarkStart w:id="212" w:name="_Toc137458371"/>
      <w:bookmarkStart w:id="213" w:name="_Toc140515142"/>
      <w:bookmarkStart w:id="214" w:name="_Toc140515753"/>
      <w:bookmarkStart w:id="215" w:name="_Toc140515851"/>
      <w:bookmarkStart w:id="216" w:name="_Toc140515968"/>
      <w:bookmarkStart w:id="217" w:name="_Toc140517190"/>
      <w:bookmarkStart w:id="218" w:name="_Toc140517985"/>
      <w:bookmarkStart w:id="219" w:name="_Toc140518255"/>
      <w:bookmarkStart w:id="220" w:name="_Toc140518751"/>
      <w:bookmarkStart w:id="221" w:name="_Toc140576462"/>
      <w:bookmarkEnd w:id="211"/>
      <w:r w:rsidRPr="00F11116">
        <w:rPr>
          <w:color w:val="4F81BD" w:themeColor="accent1"/>
        </w:rPr>
        <w:lastRenderedPageBreak/>
        <w:t>Υποβολή και ένταξη σχεδίων διατοπικής και διακρατικής συνεργασίας</w:t>
      </w:r>
      <w:bookmarkEnd w:id="212"/>
      <w:bookmarkEnd w:id="213"/>
      <w:bookmarkEnd w:id="214"/>
      <w:bookmarkEnd w:id="215"/>
      <w:bookmarkEnd w:id="216"/>
      <w:bookmarkEnd w:id="217"/>
      <w:bookmarkEnd w:id="218"/>
      <w:bookmarkEnd w:id="219"/>
      <w:bookmarkEnd w:id="220"/>
      <w:bookmarkEnd w:id="221"/>
    </w:p>
    <w:p w14:paraId="22E7AFE0" w14:textId="441E25C7" w:rsidR="002F36A0" w:rsidRPr="002F36A0" w:rsidRDefault="002F36A0" w:rsidP="00F21D8A">
      <w:pPr>
        <w:pStyle w:val="4"/>
      </w:pPr>
      <w:bookmarkStart w:id="222" w:name="_Toc137458372"/>
      <w:r w:rsidRPr="002F36A0">
        <w:t>Σκοπός</w:t>
      </w:r>
    </w:p>
    <w:p w14:paraId="2D52EE08" w14:textId="77777777" w:rsidR="002F36A0" w:rsidRPr="00893F8D" w:rsidRDefault="002F36A0" w:rsidP="00F21D8A">
      <w:r w:rsidRPr="002F36A0">
        <w:t>Η έγκριση και ένταξη σχεδίων δράσης στο πλαίσιο των παρεμβάσεων διακρατικής και διατοπικής συνεργασίας.</w:t>
      </w:r>
    </w:p>
    <w:p w14:paraId="61827196" w14:textId="77777777" w:rsidR="002F36A0" w:rsidRPr="00893F8D" w:rsidRDefault="002F36A0" w:rsidP="00F21D8A">
      <w:r w:rsidRPr="002F36A0">
        <w:t>Οι παρεμβάσεις διακρατικής και διατοπικής συνεργασίας δημοσίου χαρακτήρα αποτυπώνονται ακολούθως:</w:t>
      </w:r>
    </w:p>
    <w:tbl>
      <w:tblPr>
        <w:tblStyle w:val="3-51"/>
        <w:tblW w:w="821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3041"/>
        <w:gridCol w:w="1916"/>
        <w:gridCol w:w="3260"/>
      </w:tblGrid>
      <w:tr w:rsidR="000C6FDC" w:rsidRPr="000C6FDC" w14:paraId="57E6964A" w14:textId="77777777" w:rsidTr="00893F8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41" w:type="dxa"/>
            <w:shd w:val="clear" w:color="auto" w:fill="DBE5F1" w:themeFill="accent1" w:themeFillTint="33"/>
            <w:vAlign w:val="center"/>
          </w:tcPr>
          <w:p w14:paraId="0DD651FB" w14:textId="77777777" w:rsidR="002F36A0" w:rsidRPr="000C6FDC" w:rsidRDefault="002F36A0" w:rsidP="00893F8D">
            <w:pPr>
              <w:jc w:val="center"/>
              <w:rPr>
                <w:color w:val="auto"/>
              </w:rPr>
            </w:pPr>
            <w:r w:rsidRPr="000C6FDC">
              <w:rPr>
                <w:color w:val="auto"/>
              </w:rPr>
              <w:t>Κα</w:t>
            </w:r>
            <w:proofErr w:type="spellStart"/>
            <w:r w:rsidRPr="000C6FDC">
              <w:rPr>
                <w:color w:val="auto"/>
              </w:rPr>
              <w:t>τηγορί</w:t>
            </w:r>
            <w:proofErr w:type="spellEnd"/>
            <w:r w:rsidRPr="000C6FDC">
              <w:rPr>
                <w:color w:val="auto"/>
              </w:rPr>
              <w:t>α Πα</w:t>
            </w:r>
            <w:proofErr w:type="spellStart"/>
            <w:r w:rsidRPr="000C6FDC">
              <w:rPr>
                <w:color w:val="auto"/>
              </w:rPr>
              <w:t>ρέμ</w:t>
            </w:r>
            <w:proofErr w:type="spellEnd"/>
            <w:r w:rsidRPr="000C6FDC">
              <w:rPr>
                <w:color w:val="auto"/>
              </w:rPr>
              <w:t>βασης</w:t>
            </w:r>
          </w:p>
        </w:tc>
        <w:tc>
          <w:tcPr>
            <w:tcW w:w="1916" w:type="dxa"/>
            <w:shd w:val="clear" w:color="auto" w:fill="DBE5F1" w:themeFill="accent1" w:themeFillTint="33"/>
            <w:noWrap/>
            <w:vAlign w:val="center"/>
          </w:tcPr>
          <w:p w14:paraId="7213C97F" w14:textId="77777777" w:rsidR="002F36A0" w:rsidRPr="000C6FDC" w:rsidRDefault="002F36A0" w:rsidP="00893F8D">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0C6FDC">
              <w:rPr>
                <w:color w:val="auto"/>
              </w:rPr>
              <w:t>Κωδικός</w:t>
            </w:r>
            <w:proofErr w:type="spellEnd"/>
            <w:r w:rsidRPr="000C6FDC">
              <w:rPr>
                <w:color w:val="auto"/>
              </w:rPr>
              <w:t xml:space="preserve"> Πα</w:t>
            </w:r>
            <w:proofErr w:type="spellStart"/>
            <w:r w:rsidRPr="000C6FDC">
              <w:rPr>
                <w:color w:val="auto"/>
              </w:rPr>
              <w:t>ρέμ</w:t>
            </w:r>
            <w:proofErr w:type="spellEnd"/>
            <w:r w:rsidRPr="000C6FDC">
              <w:rPr>
                <w:color w:val="auto"/>
              </w:rPr>
              <w:t>βασης</w:t>
            </w:r>
          </w:p>
        </w:tc>
        <w:tc>
          <w:tcPr>
            <w:tcW w:w="3260" w:type="dxa"/>
            <w:shd w:val="clear" w:color="auto" w:fill="DBE5F1" w:themeFill="accent1" w:themeFillTint="33"/>
            <w:vAlign w:val="center"/>
          </w:tcPr>
          <w:p w14:paraId="7C25F9A1" w14:textId="77777777" w:rsidR="002F36A0" w:rsidRPr="000C6FDC" w:rsidRDefault="002F36A0" w:rsidP="00893F8D">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0C6FDC">
              <w:rPr>
                <w:color w:val="auto"/>
              </w:rPr>
              <w:t>Περιγρ</w:t>
            </w:r>
            <w:proofErr w:type="spellEnd"/>
            <w:r w:rsidRPr="000C6FDC">
              <w:rPr>
                <w:color w:val="auto"/>
              </w:rPr>
              <w:t>αφή Πα</w:t>
            </w:r>
            <w:proofErr w:type="spellStart"/>
            <w:r w:rsidRPr="000C6FDC">
              <w:rPr>
                <w:color w:val="auto"/>
              </w:rPr>
              <w:t>ρέμ</w:t>
            </w:r>
            <w:proofErr w:type="spellEnd"/>
            <w:r w:rsidRPr="000C6FDC">
              <w:rPr>
                <w:color w:val="auto"/>
              </w:rPr>
              <w:t>βασης</w:t>
            </w:r>
          </w:p>
        </w:tc>
      </w:tr>
      <w:tr w:rsidR="000C6FDC" w:rsidRPr="000C6FDC" w14:paraId="08C1C65C" w14:textId="77777777" w:rsidTr="00893F8D">
        <w:trPr>
          <w:trHeight w:val="900"/>
        </w:trPr>
        <w:tc>
          <w:tcPr>
            <w:cnfStyle w:val="001000000000" w:firstRow="0" w:lastRow="0" w:firstColumn="1" w:lastColumn="0" w:oddVBand="0" w:evenVBand="0" w:oddHBand="0" w:evenHBand="0" w:firstRowFirstColumn="0" w:firstRowLastColumn="0" w:lastRowFirstColumn="0" w:lastRowLastColumn="0"/>
            <w:tcW w:w="3041" w:type="dxa"/>
            <w:vMerge w:val="restart"/>
            <w:vAlign w:val="center"/>
          </w:tcPr>
          <w:p w14:paraId="44207803" w14:textId="77777777" w:rsidR="002F36A0" w:rsidRPr="000C6FDC" w:rsidRDefault="002F36A0" w:rsidP="00893F8D">
            <w:pPr>
              <w:jc w:val="center"/>
              <w:rPr>
                <w:lang w:val="el-GR"/>
              </w:rPr>
            </w:pPr>
            <w:r w:rsidRPr="000C6FDC">
              <w:rPr>
                <w:lang w:val="el-GR"/>
              </w:rPr>
              <w:t>Κατηγορία 8 Διατοπική και διακρατική συνεργασία</w:t>
            </w:r>
          </w:p>
        </w:tc>
        <w:tc>
          <w:tcPr>
            <w:tcW w:w="1916" w:type="dxa"/>
            <w:noWrap/>
            <w:vAlign w:val="center"/>
          </w:tcPr>
          <w:p w14:paraId="2CA8F0D8" w14:textId="77777777" w:rsidR="002F36A0" w:rsidRPr="000C6FDC" w:rsidRDefault="002F36A0" w:rsidP="00893F8D">
            <w:pPr>
              <w:jc w:val="center"/>
              <w:cnfStyle w:val="000000000000" w:firstRow="0" w:lastRow="0" w:firstColumn="0" w:lastColumn="0" w:oddVBand="0" w:evenVBand="0" w:oddHBand="0" w:evenHBand="0" w:firstRowFirstColumn="0" w:firstRowLastColumn="0" w:lastRowFirstColumn="0" w:lastRowLastColumn="0"/>
            </w:pPr>
            <w:r w:rsidRPr="000C6FDC">
              <w:t>Π3-77-4.1-8.1</w:t>
            </w:r>
          </w:p>
        </w:tc>
        <w:tc>
          <w:tcPr>
            <w:tcW w:w="3260" w:type="dxa"/>
            <w:vAlign w:val="center"/>
          </w:tcPr>
          <w:p w14:paraId="682C5B91" w14:textId="77777777" w:rsidR="002F36A0" w:rsidRPr="000C6FDC" w:rsidRDefault="002F36A0" w:rsidP="00893F8D">
            <w:pPr>
              <w:jc w:val="center"/>
              <w:cnfStyle w:val="000000000000" w:firstRow="0" w:lastRow="0" w:firstColumn="0" w:lastColumn="0" w:oddVBand="0" w:evenVBand="0" w:oddHBand="0" w:evenHBand="0" w:firstRowFirstColumn="0" w:firstRowLastColumn="0" w:lastRowFirstColumn="0" w:lastRowLastColumn="0"/>
            </w:pPr>
            <w:proofErr w:type="spellStart"/>
            <w:r w:rsidRPr="000C6FDC">
              <w:t>Σχέδι</w:t>
            </w:r>
            <w:proofErr w:type="spellEnd"/>
            <w:r w:rsidRPr="000C6FDC">
              <w:t xml:space="preserve">α </w:t>
            </w:r>
            <w:proofErr w:type="spellStart"/>
            <w:r w:rsidRPr="000C6FDC">
              <w:t>δι</w:t>
            </w:r>
            <w:proofErr w:type="spellEnd"/>
            <w:r w:rsidRPr="000C6FDC">
              <w:t xml:space="preserve">ατοπικής </w:t>
            </w:r>
            <w:proofErr w:type="spellStart"/>
            <w:r w:rsidRPr="000C6FDC">
              <w:t>συνεργ</w:t>
            </w:r>
            <w:proofErr w:type="spellEnd"/>
            <w:r w:rsidRPr="000C6FDC">
              <w:t>ασίας</w:t>
            </w:r>
          </w:p>
        </w:tc>
      </w:tr>
      <w:tr w:rsidR="000C6FDC" w:rsidRPr="000C6FDC" w14:paraId="562CCDB4" w14:textId="77777777" w:rsidTr="00893F8D">
        <w:trPr>
          <w:trHeight w:val="300"/>
        </w:trPr>
        <w:tc>
          <w:tcPr>
            <w:cnfStyle w:val="001000000000" w:firstRow="0" w:lastRow="0" w:firstColumn="1" w:lastColumn="0" w:oddVBand="0" w:evenVBand="0" w:oddHBand="0" w:evenHBand="0" w:firstRowFirstColumn="0" w:firstRowLastColumn="0" w:lastRowFirstColumn="0" w:lastRowLastColumn="0"/>
            <w:tcW w:w="3041" w:type="dxa"/>
            <w:vMerge/>
            <w:vAlign w:val="center"/>
          </w:tcPr>
          <w:p w14:paraId="0CE3747E" w14:textId="77777777" w:rsidR="002F36A0" w:rsidRPr="000C6FDC" w:rsidRDefault="002F36A0" w:rsidP="00893F8D">
            <w:pPr>
              <w:jc w:val="center"/>
            </w:pPr>
          </w:p>
        </w:tc>
        <w:tc>
          <w:tcPr>
            <w:tcW w:w="1916" w:type="dxa"/>
            <w:noWrap/>
            <w:vAlign w:val="center"/>
          </w:tcPr>
          <w:p w14:paraId="0CF8BAAD" w14:textId="77777777" w:rsidR="002F36A0" w:rsidRPr="000C6FDC" w:rsidRDefault="002F36A0" w:rsidP="00893F8D">
            <w:pPr>
              <w:jc w:val="center"/>
              <w:cnfStyle w:val="000000000000" w:firstRow="0" w:lastRow="0" w:firstColumn="0" w:lastColumn="0" w:oddVBand="0" w:evenVBand="0" w:oddHBand="0" w:evenHBand="0" w:firstRowFirstColumn="0" w:firstRowLastColumn="0" w:lastRowFirstColumn="0" w:lastRowLastColumn="0"/>
            </w:pPr>
            <w:r w:rsidRPr="000C6FDC">
              <w:t>Π3-77-4.1-8.2</w:t>
            </w:r>
          </w:p>
          <w:p w14:paraId="3D1E3B77" w14:textId="77777777" w:rsidR="002F36A0" w:rsidRPr="000C6FDC" w:rsidRDefault="002F36A0" w:rsidP="00893F8D">
            <w:pPr>
              <w:jc w:val="center"/>
              <w:cnfStyle w:val="000000000000" w:firstRow="0" w:lastRow="0" w:firstColumn="0" w:lastColumn="0" w:oddVBand="0" w:evenVBand="0" w:oddHBand="0" w:evenHBand="0" w:firstRowFirstColumn="0" w:firstRowLastColumn="0" w:lastRowFirstColumn="0" w:lastRowLastColumn="0"/>
            </w:pPr>
          </w:p>
        </w:tc>
        <w:tc>
          <w:tcPr>
            <w:tcW w:w="3260" w:type="dxa"/>
            <w:vAlign w:val="center"/>
          </w:tcPr>
          <w:p w14:paraId="4BDC1C0C" w14:textId="77777777" w:rsidR="002F36A0" w:rsidRPr="000C6FDC" w:rsidRDefault="002F36A0" w:rsidP="00893F8D">
            <w:pPr>
              <w:jc w:val="center"/>
              <w:cnfStyle w:val="000000000000" w:firstRow="0" w:lastRow="0" w:firstColumn="0" w:lastColumn="0" w:oddVBand="0" w:evenVBand="0" w:oddHBand="0" w:evenHBand="0" w:firstRowFirstColumn="0" w:firstRowLastColumn="0" w:lastRowFirstColumn="0" w:lastRowLastColumn="0"/>
            </w:pPr>
            <w:proofErr w:type="spellStart"/>
            <w:r w:rsidRPr="000C6FDC">
              <w:t>Σχέδι</w:t>
            </w:r>
            <w:proofErr w:type="spellEnd"/>
            <w:r w:rsidRPr="000C6FDC">
              <w:t xml:space="preserve">α </w:t>
            </w:r>
            <w:proofErr w:type="spellStart"/>
            <w:r w:rsidRPr="000C6FDC">
              <w:t>δι</w:t>
            </w:r>
            <w:proofErr w:type="spellEnd"/>
            <w:r w:rsidRPr="000C6FDC">
              <w:t xml:space="preserve">ακρατικής </w:t>
            </w:r>
            <w:proofErr w:type="spellStart"/>
            <w:r w:rsidRPr="000C6FDC">
              <w:t>συνεργ</w:t>
            </w:r>
            <w:proofErr w:type="spellEnd"/>
            <w:r w:rsidRPr="000C6FDC">
              <w:t>ασίας</w:t>
            </w:r>
          </w:p>
        </w:tc>
      </w:tr>
    </w:tbl>
    <w:p w14:paraId="75C77F1F" w14:textId="77777777" w:rsidR="002F36A0" w:rsidRPr="002F36A0" w:rsidRDefault="002F36A0" w:rsidP="00F21D8A"/>
    <w:p w14:paraId="0164C505" w14:textId="77777777" w:rsidR="002F36A0" w:rsidRPr="002F36A0" w:rsidRDefault="002F36A0" w:rsidP="00F21D8A">
      <w:pPr>
        <w:pStyle w:val="4"/>
      </w:pPr>
      <w:r w:rsidRPr="002F36A0">
        <w:t>Προ-απαιτούμενες ενέργειες</w:t>
      </w:r>
    </w:p>
    <w:p w14:paraId="11E714EE" w14:textId="77777777" w:rsidR="002F36A0" w:rsidRPr="00893F8D" w:rsidRDefault="002F36A0" w:rsidP="00F21D8A">
      <w:r w:rsidRPr="002F36A0">
        <w:t xml:space="preserve">Για την εν λόγω παρέμβαση οι αιτήσεις στήριξης υποβάλλονται μετά την ολοκλήρωση της διαδικασίας υποβολής των στρατηγικών τοπικής ανάπτυξης με πρωτοβουλία των τοπικών κοινοτήτων </w:t>
      </w:r>
    </w:p>
    <w:p w14:paraId="691AA635" w14:textId="77777777" w:rsidR="002F36A0" w:rsidRPr="002F36A0" w:rsidRDefault="002F36A0" w:rsidP="00F21D8A">
      <w:pPr>
        <w:pStyle w:val="4"/>
      </w:pPr>
      <w:r w:rsidRPr="002F36A0">
        <w:t>Περιγραφή Διαδικασίας</w:t>
      </w:r>
    </w:p>
    <w:p w14:paraId="3E6729FD" w14:textId="05F56695" w:rsidR="002F36A0" w:rsidRPr="002F36A0" w:rsidRDefault="002F36A0" w:rsidP="00F21D8A">
      <w:r w:rsidRPr="002F36A0">
        <w:t>Ο συντονιστής</w:t>
      </w:r>
      <w:r w:rsidR="00857C93">
        <w:t>/εθνικός συντονιστής</w:t>
      </w:r>
      <w:r w:rsidRPr="002F36A0">
        <w:t xml:space="preserve"> υποβάλλει στην ΕΥΔ ΣΣ ΚΑΠ ή</w:t>
      </w:r>
      <w:r w:rsidR="003F4B27">
        <w:t>/και</w:t>
      </w:r>
      <w:r w:rsidRPr="002F36A0">
        <w:t xml:space="preserve"> </w:t>
      </w:r>
      <w:r w:rsidR="00F93587">
        <w:t>σ</w:t>
      </w:r>
      <w:r w:rsidRPr="002F36A0">
        <w:t>το</w:t>
      </w:r>
      <w:r w:rsidR="003F4B27">
        <w:t>ν</w:t>
      </w:r>
      <w:r w:rsidRPr="002F36A0">
        <w:t xml:space="preserve"> φορέα </w:t>
      </w:r>
      <w:r w:rsidR="00F93587">
        <w:t>σ</w:t>
      </w:r>
      <w:r w:rsidRPr="002F36A0">
        <w:t xml:space="preserve">τον οποίο </w:t>
      </w:r>
      <w:r>
        <w:t>ανατίθενται καθήκοντα,</w:t>
      </w:r>
      <w:r w:rsidRPr="002F36A0">
        <w:t xml:space="preserve"> φάκελο στον οποίο γίνεται αναλυτική περιγραφή του σχεδίου συνεργασίας, σύμφωνα με το θεσμικό πλαίσιο.</w:t>
      </w:r>
    </w:p>
    <w:p w14:paraId="16C2B245" w14:textId="2E051585" w:rsidR="002F36A0" w:rsidRDefault="002F36A0" w:rsidP="00F21D8A">
      <w:r w:rsidRPr="002F36A0">
        <w:t>Ο συντονιστής</w:t>
      </w:r>
      <w:r w:rsidR="00857C93">
        <w:t>/εθνικός συντονιστής</w:t>
      </w:r>
      <w:r w:rsidRPr="002F36A0">
        <w:t xml:space="preserve"> υποβάλει στην ΕΥΔ ΣΣ ΚΑΠ ή</w:t>
      </w:r>
      <w:r w:rsidR="003F4B27">
        <w:t>/και</w:t>
      </w:r>
      <w:r w:rsidRPr="002F36A0">
        <w:t xml:space="preserve"> το</w:t>
      </w:r>
      <w:r w:rsidR="003F4B27">
        <w:t>ν</w:t>
      </w:r>
      <w:r w:rsidRPr="002F36A0">
        <w:t xml:space="preserve"> φορέα στον οποίο</w:t>
      </w:r>
      <w:r>
        <w:t xml:space="preserve"> ανατίθενται καθήκοντα</w:t>
      </w:r>
      <w:r w:rsidRPr="002F36A0">
        <w:t>, αίτηση στήριξης, μέσω του Ολοκληρωμένου Πληροφοριακού Συστήματος Κοινής Αγροτικής Πολιτικής (ΟΠΣ</w:t>
      </w:r>
      <w:r>
        <w:t xml:space="preserve"> </w:t>
      </w:r>
      <w:r w:rsidRPr="002F36A0">
        <w:t>ΚΑΠ).</w:t>
      </w:r>
    </w:p>
    <w:p w14:paraId="3AE2A6BE" w14:textId="64640710" w:rsidR="007C58AB" w:rsidRPr="002F36A0" w:rsidRDefault="007C58AB" w:rsidP="00F21D8A">
      <w:r w:rsidRPr="007C58AB">
        <w:t xml:space="preserve">Οι αιτήσεις που επιλέχθηκαν προς στήριξη βάσει του αντίστοιχου Πίνακα Αποτελεσμάτων Διοικητικού Ελέγχου, συμπεριλαμβάνονται σε μία Απόφαση Ένταξης Πράξεων η οποία εκδίδεται, με ευθύνη της ΕΥΔ ΣΣ ΚΑΠ ή του ΕΦ στον οποίο ανατίθενται καθήκοντα, σύμφωνα με την παρ.5 του άρθρου 36 του Ν. 4914/2022, και </w:t>
      </w:r>
      <w:r w:rsidRPr="007C58AB">
        <w:lastRenderedPageBreak/>
        <w:t>βάσει αυτής κάθε αίτηση χαρακτηρίζεται ως πράξη σύμφωνα με το άρθρο 2 παρ.27 του Ν. 4914/2022</w:t>
      </w:r>
      <w:r>
        <w:t>.</w:t>
      </w:r>
    </w:p>
    <w:p w14:paraId="14EC511B" w14:textId="719C2648" w:rsidR="002F36A0" w:rsidRPr="002F36A0" w:rsidRDefault="002F36A0" w:rsidP="00F21D8A">
      <w:r w:rsidRPr="002F36A0">
        <w:t>Ο τελικός διατάκτης της απόφασης είναι ο Γενικός Γραμματέας</w:t>
      </w:r>
      <w:r w:rsidR="00945B04">
        <w:t xml:space="preserve"> που προΐσταται της ΕΥΔ ΣΣ ΚΑΠ</w:t>
      </w:r>
      <w:r>
        <w:t xml:space="preserve"> </w:t>
      </w:r>
      <w:r w:rsidRPr="002F36A0">
        <w:t>ή</w:t>
      </w:r>
      <w:r w:rsidR="000B642D">
        <w:t>/και</w:t>
      </w:r>
      <w:r w:rsidRPr="002F36A0">
        <w:t xml:space="preserve"> </w:t>
      </w:r>
      <w:r w:rsidR="00B27E11">
        <w:t xml:space="preserve">το όργανο που </w:t>
      </w:r>
      <w:r w:rsidR="00D33C85">
        <w:t>προΐσταται</w:t>
      </w:r>
      <w:r w:rsidR="00B27E11">
        <w:t xml:space="preserve"> </w:t>
      </w:r>
      <w:r w:rsidR="00945B04">
        <w:t>του φορέα στον οποίο ανατίθεται η αρμοδιότητα</w:t>
      </w:r>
      <w:r w:rsidR="00F93587">
        <w:t>.</w:t>
      </w:r>
    </w:p>
    <w:p w14:paraId="48F02B4F" w14:textId="57EE9A69" w:rsidR="002F36A0" w:rsidRPr="002F36A0" w:rsidRDefault="002F36A0" w:rsidP="00F21D8A">
      <w:r w:rsidRPr="002F36A0">
        <w:t>Η Απόφαση Ένταξης αναρτάται στο πρόγραμμα «ΔΙΑΥΓΕΙΑ» και στην ιστοσελίδα του ΣΣ ΚΑΠ και κοινοποιείται στην</w:t>
      </w:r>
      <w:r w:rsidR="009F663D">
        <w:t>/στις</w:t>
      </w:r>
      <w:r w:rsidRPr="002F36A0">
        <w:t xml:space="preserve"> αρμόδια</w:t>
      </w:r>
      <w:r w:rsidR="009F663D">
        <w:t>/</w:t>
      </w:r>
      <w:proofErr w:type="spellStart"/>
      <w:r w:rsidR="009F663D">
        <w:t>ες</w:t>
      </w:r>
      <w:proofErr w:type="spellEnd"/>
      <w:r w:rsidRPr="002F36A0">
        <w:t xml:space="preserve"> ΟΤΔ.</w:t>
      </w:r>
    </w:p>
    <w:p w14:paraId="40BA5FDF" w14:textId="77777777" w:rsidR="002F36A0" w:rsidRPr="002F36A0" w:rsidRDefault="002F36A0" w:rsidP="00F21D8A">
      <w:pPr>
        <w:pStyle w:val="4"/>
      </w:pPr>
      <w:r w:rsidRPr="002F36A0">
        <w:t>Καταχωρίσεις στο πληροφοριακό σύστημα</w:t>
      </w:r>
    </w:p>
    <w:p w14:paraId="48FCD69D" w14:textId="28E184E9" w:rsidR="002F36A0" w:rsidRPr="002F36A0" w:rsidRDefault="002F36A0" w:rsidP="00F21D8A">
      <w:r w:rsidRPr="002F36A0">
        <w:t>Ο συντονιστής</w:t>
      </w:r>
      <w:r w:rsidR="009F663D">
        <w:t>/</w:t>
      </w:r>
      <w:r w:rsidRPr="002F36A0">
        <w:t>εθνικός συντονιστής</w:t>
      </w:r>
      <w:r w:rsidR="009F663D">
        <w:t xml:space="preserve"> </w:t>
      </w:r>
      <w:r w:rsidRPr="002F36A0">
        <w:t>συνδέεται στο πληροφοριακό σύστημα και συμπληρώνει την αίτηση στήριξης. Η υποβολή της αίτησης πραγματοποιείται με την οριστικοποίησή της στο ΟΠΣ</w:t>
      </w:r>
      <w:r>
        <w:t xml:space="preserve"> </w:t>
      </w:r>
      <w:r w:rsidRPr="002F36A0">
        <w:t>ΚΑΠ  από τον συντονιστή.</w:t>
      </w:r>
    </w:p>
    <w:p w14:paraId="26C20E64" w14:textId="5AD1ADC2" w:rsidR="001978FC" w:rsidRDefault="002F36A0" w:rsidP="00F21D8A">
      <w:r w:rsidRPr="002F36A0">
        <w:t>Η ΕΥΔ ΣΣ ΚΑΠ ή</w:t>
      </w:r>
      <w:r w:rsidR="000B642D">
        <w:t>/και</w:t>
      </w:r>
      <w:r w:rsidRPr="002F36A0">
        <w:t xml:space="preserve"> ο φορέας στον οποίο </w:t>
      </w:r>
      <w:r>
        <w:t>ανατίθενται καθήκοντα</w:t>
      </w:r>
      <w:r w:rsidRPr="002F36A0">
        <w:t>, μετά την έκδοση της Απόφασης, καταχωρίζει τα στοιχεία της στο ΟΠΣ</w:t>
      </w:r>
      <w:r>
        <w:t xml:space="preserve"> </w:t>
      </w:r>
      <w:r w:rsidRPr="002F36A0">
        <w:t>ΚΑΠ.</w:t>
      </w:r>
    </w:p>
    <w:p w14:paraId="24031175" w14:textId="77777777" w:rsidR="001978FC" w:rsidRDefault="001978FC">
      <w:pPr>
        <w:spacing w:before="0" w:after="0" w:line="240" w:lineRule="auto"/>
        <w:jc w:val="left"/>
      </w:pPr>
      <w:r>
        <w:br w:type="page"/>
      </w:r>
    </w:p>
    <w:p w14:paraId="2FC25BB4" w14:textId="65149356" w:rsidR="001D753E" w:rsidRPr="00F11116" w:rsidRDefault="00154709" w:rsidP="00F11116">
      <w:pPr>
        <w:pStyle w:val="3"/>
        <w:ind w:left="709"/>
        <w:rPr>
          <w:color w:val="4F81BD" w:themeColor="accent1"/>
        </w:rPr>
      </w:pPr>
      <w:bookmarkStart w:id="223" w:name="_Toc140515143"/>
      <w:bookmarkStart w:id="224" w:name="_Toc140515754"/>
      <w:bookmarkStart w:id="225" w:name="_Toc140515852"/>
      <w:bookmarkStart w:id="226" w:name="_Toc140515969"/>
      <w:bookmarkStart w:id="227" w:name="_Toc140517191"/>
      <w:bookmarkStart w:id="228" w:name="_Toc140517986"/>
      <w:bookmarkStart w:id="229" w:name="_Toc140518256"/>
      <w:bookmarkStart w:id="230" w:name="_Toc140518752"/>
      <w:bookmarkStart w:id="231" w:name="_Toc140576463"/>
      <w:r w:rsidRPr="00F11116">
        <w:rPr>
          <w:color w:val="4F81BD" w:themeColor="accent1"/>
        </w:rPr>
        <w:lastRenderedPageBreak/>
        <w:t>Τροποποίηση σχεδίων διατοπικής και διακρατικής συνεργασίας</w:t>
      </w:r>
      <w:bookmarkEnd w:id="222"/>
      <w:bookmarkEnd w:id="223"/>
      <w:bookmarkEnd w:id="224"/>
      <w:bookmarkEnd w:id="225"/>
      <w:bookmarkEnd w:id="226"/>
      <w:bookmarkEnd w:id="227"/>
      <w:bookmarkEnd w:id="228"/>
      <w:bookmarkEnd w:id="229"/>
      <w:bookmarkEnd w:id="230"/>
      <w:bookmarkEnd w:id="231"/>
    </w:p>
    <w:p w14:paraId="68576698" w14:textId="77777777" w:rsidR="00357C87" w:rsidRPr="00357C87" w:rsidRDefault="00357C87" w:rsidP="00F21D8A"/>
    <w:p w14:paraId="3932DA26" w14:textId="77777777" w:rsidR="002F36A0" w:rsidRPr="002F36A0" w:rsidRDefault="002F36A0" w:rsidP="00F21D8A">
      <w:pPr>
        <w:pStyle w:val="4"/>
      </w:pPr>
      <w:r w:rsidRPr="002F36A0">
        <w:t>Σκοπός</w:t>
      </w:r>
    </w:p>
    <w:p w14:paraId="6EE7BE04" w14:textId="77777777" w:rsidR="002F36A0" w:rsidRPr="002F36A0" w:rsidRDefault="002F36A0" w:rsidP="00F21D8A">
      <w:r w:rsidRPr="002F36A0">
        <w:t>Σκοπός της διαδικασίας είναι η τροποποίηση των πράξεων των παρεμβάσεων διατοπικής συνεργασίας (Π3-77-4.1.8.1.) και διακρατικής συνεργασίας (Π3-77-4.1.8.2.).</w:t>
      </w:r>
    </w:p>
    <w:p w14:paraId="4B7193F7" w14:textId="77777777" w:rsidR="002F36A0" w:rsidRPr="002F36A0" w:rsidRDefault="002F36A0" w:rsidP="00F21D8A">
      <w:pPr>
        <w:pStyle w:val="4"/>
      </w:pPr>
      <w:r w:rsidRPr="002F36A0">
        <w:t>Προ-απαιτούμενες ενέργειες</w:t>
      </w:r>
    </w:p>
    <w:p w14:paraId="5F4655F4" w14:textId="51FB4DCE" w:rsidR="002F36A0" w:rsidRPr="002F36A0" w:rsidRDefault="002F36A0" w:rsidP="00F21D8A">
      <w:r w:rsidRPr="002F36A0">
        <w:t>Απαιτείται η έκδοση απόφασης ένταξης σύμφωνα με τη Διαδικασία Ι.</w:t>
      </w:r>
      <w:r w:rsidR="00893F8D">
        <w:t>2.7</w:t>
      </w:r>
    </w:p>
    <w:p w14:paraId="285C48B6" w14:textId="77777777" w:rsidR="002F36A0" w:rsidRPr="002F36A0" w:rsidRDefault="002F36A0" w:rsidP="00F21D8A">
      <w:pPr>
        <w:pStyle w:val="4"/>
      </w:pPr>
      <w:r w:rsidRPr="002F36A0">
        <w:t>Περιγραφή Διαδικασίας</w:t>
      </w:r>
    </w:p>
    <w:p w14:paraId="775E2423" w14:textId="77777777" w:rsidR="002F36A0" w:rsidRPr="002F36A0" w:rsidRDefault="002F36A0" w:rsidP="00F21D8A">
      <w:r w:rsidRPr="002F36A0">
        <w:t>Η διαπίστωση της ανάγκης τροποποίησης της ένταξης του σχεδίου συνεργασίας μπορεί να προκύψει:</w:t>
      </w:r>
    </w:p>
    <w:p w14:paraId="719D517E" w14:textId="6350F71C" w:rsidR="002F36A0" w:rsidRPr="002F36A0" w:rsidRDefault="002F36A0" w:rsidP="00ED2847">
      <w:pPr>
        <w:pStyle w:val="af"/>
        <w:numPr>
          <w:ilvl w:val="0"/>
          <w:numId w:val="33"/>
        </w:numPr>
      </w:pPr>
      <w:r w:rsidRPr="002F36A0">
        <w:t xml:space="preserve">Κατά τη φάση υλοποίησης και εφόσον παραστεί ανάγκη τροποποίησης του </w:t>
      </w:r>
      <w:r w:rsidRPr="002F36A0">
        <w:rPr>
          <w:rFonts w:eastAsia="Calibri"/>
        </w:rPr>
        <w:t xml:space="preserve">και όπως εξειδικεύεται στο θεσμικό πλαίσιο των παρεμβάσεων </w:t>
      </w:r>
      <w:r w:rsidRPr="002F36A0">
        <w:t>Π3-77-4.1.8.1 και Π3-77-4.1.8.2</w:t>
      </w:r>
    </w:p>
    <w:p w14:paraId="3B4C3580" w14:textId="7C498596" w:rsidR="002F36A0" w:rsidRPr="002F36A0" w:rsidRDefault="002F36A0" w:rsidP="00ED2847">
      <w:pPr>
        <w:pStyle w:val="af"/>
        <w:numPr>
          <w:ilvl w:val="0"/>
          <w:numId w:val="33"/>
        </w:numPr>
      </w:pPr>
      <w:r w:rsidRPr="002F36A0">
        <w:t>μετά από διαπιστωμένη απάτη βάσ</w:t>
      </w:r>
      <w:r w:rsidR="00FF308E">
        <w:t>ει</w:t>
      </w:r>
      <w:r w:rsidRPr="002F36A0">
        <w:t xml:space="preserve"> απόφασης πορίσματος αρμόδιας δικαστικής ή άλλης αρχής σε εταίρο του σχεδίου (απένταξη εταίρου)</w:t>
      </w:r>
    </w:p>
    <w:p w14:paraId="75AD4A89" w14:textId="77777777" w:rsidR="002F36A0" w:rsidRPr="002F36A0" w:rsidRDefault="002F36A0" w:rsidP="00ED2847">
      <w:pPr>
        <w:pStyle w:val="af"/>
        <w:numPr>
          <w:ilvl w:val="0"/>
          <w:numId w:val="33"/>
        </w:numPr>
      </w:pPr>
      <w:r w:rsidRPr="002F36A0">
        <w:t xml:space="preserve">στην περίπτωση αιτήματος αποχώρησης εταίρου από το σχέδιο συνεργασίας </w:t>
      </w:r>
      <w:r w:rsidRPr="002F36A0">
        <w:rPr>
          <w:rFonts w:eastAsia="Calibri"/>
        </w:rPr>
        <w:t>Πράξης</w:t>
      </w:r>
      <w:r w:rsidRPr="002F36A0">
        <w:t xml:space="preserve">  διασφαλίζοντας του δικαιώματος των δικαιούχων εταίρων να αποσύρουν, ανά πάσα στιγμή την αίτηση στήριξης που έχουν υποβάλει, χωρίς να παραβιάζεται η αρχή της ίσης μεταχείρισης των δικαιούχων εταίρων, </w:t>
      </w:r>
      <w:r w:rsidRPr="002F36A0">
        <w:rPr>
          <w:rFonts w:eastAsia="Calibri"/>
        </w:rPr>
        <w:t xml:space="preserve">όπως εξειδικεύεται στο θεσμικό πλαίσιο των παρεμβάσεων </w:t>
      </w:r>
      <w:r w:rsidRPr="002F36A0">
        <w:t>Π3-77-4.1.8.1  &amp;Π3-77-4.1.8.2 (απένταξη εταίρου)</w:t>
      </w:r>
    </w:p>
    <w:p w14:paraId="14115E36" w14:textId="77777777" w:rsidR="002F36A0" w:rsidRPr="002F36A0" w:rsidRDefault="002F36A0" w:rsidP="00ED2847">
      <w:pPr>
        <w:pStyle w:val="af"/>
        <w:numPr>
          <w:ilvl w:val="0"/>
          <w:numId w:val="33"/>
        </w:numPr>
      </w:pPr>
      <w:r w:rsidRPr="002F36A0">
        <w:t>άλλοι λόγοι οι οποίοι εξειδικεύονται στο θεσμικό πλαίσιο.</w:t>
      </w:r>
    </w:p>
    <w:p w14:paraId="7957FB94" w14:textId="35C552F1" w:rsidR="002F36A0" w:rsidRPr="002F36A0" w:rsidRDefault="002F36A0" w:rsidP="00F21D8A">
      <w:r w:rsidRPr="002F36A0">
        <w:t>Ο συντονιστής/εθνικός συντονιστής, υποβάλλει στην ΕΥΔ ΣΣ ΚΑΠ ή</w:t>
      </w:r>
      <w:r w:rsidR="000B642D">
        <w:t>/και</w:t>
      </w:r>
      <w:r w:rsidRPr="002F36A0">
        <w:t xml:space="preserve"> στο φορέα στον οποίο </w:t>
      </w:r>
      <w:r>
        <w:t>ανατίθενται καθήκοντα</w:t>
      </w:r>
      <w:r w:rsidRPr="002F36A0">
        <w:t>, αίτημα τροποποίησης στο οποίο γίνεται αναλυτική περιγραφή και τεκμηρίωση των προτεινόμενων αλλαγών, ανά εταίρο (όπου απαιτείται). Στην συνέχεια τόσο ο συντονιστής ως εταίρος όσο και ο εταίρος/ εταίροι προβαίνουν στην τροποποίηση της νομικής τους δέσμευσης μαζί με τα συνημμένα δικαιολογητικά στο ΟΠΣ</w:t>
      </w:r>
      <w:r>
        <w:t xml:space="preserve"> </w:t>
      </w:r>
      <w:r w:rsidRPr="002F36A0">
        <w:t xml:space="preserve">ΚΑΠ. </w:t>
      </w:r>
    </w:p>
    <w:p w14:paraId="3F5B6549" w14:textId="623BB5E8" w:rsidR="002F36A0" w:rsidRPr="002F36A0" w:rsidRDefault="002F36A0" w:rsidP="00F21D8A">
      <w:pPr>
        <w:rPr>
          <w:rFonts w:eastAsia="Calibri"/>
        </w:rPr>
      </w:pPr>
      <w:r w:rsidRPr="002F36A0">
        <w:lastRenderedPageBreak/>
        <w:t>Η ΕΥΔ ΣΣ ΚΑΠ ή</w:t>
      </w:r>
      <w:r w:rsidR="000B642D">
        <w:t>/και</w:t>
      </w:r>
      <w:r w:rsidRPr="002F36A0">
        <w:t xml:space="preserve"> ο φορέας στον οποίο </w:t>
      </w:r>
      <w:r>
        <w:t>ανατίθενται καθήκοντα</w:t>
      </w:r>
      <w:r w:rsidRPr="002F36A0">
        <w:t>, μετά την εξέταση του αιτήματος τροποποίησης  προβαίνει σε σχετική απόφαση έγκρισης ή απόρριψης της τροποποίησης και σε σχετική ενημέρωση στο ΟΠΣ</w:t>
      </w:r>
      <w:r>
        <w:t xml:space="preserve"> </w:t>
      </w:r>
      <w:r w:rsidRPr="002F36A0">
        <w:t>ΚΑΠ.</w:t>
      </w:r>
    </w:p>
    <w:p w14:paraId="30497990" w14:textId="6D3474BC" w:rsidR="002F36A0" w:rsidRPr="002F36A0" w:rsidRDefault="002F36A0" w:rsidP="00893F8D">
      <w:r w:rsidRPr="002F36A0">
        <w:t>Σε περίπτωση απόρριψης ενημερώνει εγγράφως τον συντονιστή/εθνικό συντονιστή, ο οποίος και έχει τη δυνατότητα υποβολής νέου αιτήματος, το οποίο συνεπάγεται την έναρξη νέας προθεσμίας για την ΕΥΔ ΣΣ ΚΑΠ ή</w:t>
      </w:r>
      <w:r w:rsidR="000B642D">
        <w:t>/και</w:t>
      </w:r>
      <w:r w:rsidRPr="002F36A0">
        <w:t xml:space="preserve"> το</w:t>
      </w:r>
      <w:r w:rsidR="000B642D">
        <w:t>ν</w:t>
      </w:r>
      <w:r w:rsidRPr="002F36A0">
        <w:t xml:space="preserve"> φορέα στον οποίο </w:t>
      </w:r>
      <w:r>
        <w:t>ανατίθενται καθήκοντα.</w:t>
      </w:r>
    </w:p>
    <w:p w14:paraId="0DC94D33" w14:textId="452CFCA5" w:rsidR="002F36A0" w:rsidRPr="002F36A0" w:rsidRDefault="002F36A0" w:rsidP="00F21D8A">
      <w:r w:rsidRPr="002F36A0">
        <w:t xml:space="preserve">Σε περίπτωση έγκρισης ο τελικός διατάκτης της απόφασης είναι ο Γενικός Γραμματέας </w:t>
      </w:r>
      <w:r w:rsidR="00945B04">
        <w:t>που προΐσταται της ΕΥΔ ΣΣ ΚΑΠ</w:t>
      </w:r>
      <w:r w:rsidRPr="002F36A0">
        <w:t xml:space="preserve"> ή</w:t>
      </w:r>
      <w:r w:rsidR="000B642D">
        <w:t>/και</w:t>
      </w:r>
      <w:r w:rsidR="00F93587">
        <w:t xml:space="preserve"> </w:t>
      </w:r>
      <w:r w:rsidR="00D33C85">
        <w:t xml:space="preserve">το όργανο που προΐσταται </w:t>
      </w:r>
      <w:r w:rsidR="00945B04">
        <w:t xml:space="preserve">του φορέα στον οποίο </w:t>
      </w:r>
      <w:r w:rsidR="007E436D">
        <w:t>έχουν ανατεθεί</w:t>
      </w:r>
      <w:r w:rsidR="00945B04">
        <w:t xml:space="preserve"> </w:t>
      </w:r>
      <w:r w:rsidR="00223247">
        <w:t>καθήκοντα</w:t>
      </w:r>
      <w:r w:rsidR="00F93587">
        <w:t>.</w:t>
      </w:r>
      <w:r w:rsidR="00F93587" w:rsidRPr="002F36A0">
        <w:t xml:space="preserve"> </w:t>
      </w:r>
      <w:r w:rsidRPr="002F36A0">
        <w:t>Η απόφαση αναρτάται στο πρόγραμμα «ΔΙΑΥΓΕΙΑ».</w:t>
      </w:r>
    </w:p>
    <w:p w14:paraId="7EA366BB" w14:textId="24A6C3EE" w:rsidR="002F36A0" w:rsidRPr="002F36A0" w:rsidRDefault="002F36A0" w:rsidP="00F21D8A">
      <w:r w:rsidRPr="005E71D9">
        <w:t xml:space="preserve">Στην περίπτωση που αποχωρεί / απεντάσεται εταίρος και έχει καταβληθεί πληρωμή, </w:t>
      </w:r>
      <w:r w:rsidR="005E71D9" w:rsidRPr="005E71D9">
        <w:t xml:space="preserve">τότε προηγείται η διαδικασία ανάκτησης του ποσού </w:t>
      </w:r>
      <w:r w:rsidRPr="005E71D9">
        <w:t xml:space="preserve">σύμφωνα με τις ισχύουσες διατάξεις, εκτός περιπτώσεων ανωτέρας βίας, σύμφωνα με το άρθρο </w:t>
      </w:r>
      <w:r w:rsidR="00893F8D" w:rsidRPr="005E71D9">
        <w:t>3</w:t>
      </w:r>
      <w:r w:rsidRPr="005E71D9">
        <w:t xml:space="preserve"> Καν</w:t>
      </w:r>
      <w:r w:rsidR="001B779B" w:rsidRPr="005E71D9">
        <w:t xml:space="preserve">. </w:t>
      </w:r>
      <w:r w:rsidR="00893F8D" w:rsidRPr="005E71D9">
        <w:t>2021/2116.</w:t>
      </w:r>
    </w:p>
    <w:p w14:paraId="5DA8FF87" w14:textId="522A7B35" w:rsidR="002F36A0" w:rsidRPr="002F36A0" w:rsidRDefault="002F36A0" w:rsidP="00F21D8A">
      <w:pPr>
        <w:pStyle w:val="4"/>
      </w:pPr>
      <w:r w:rsidRPr="002F36A0">
        <w:t xml:space="preserve">Καταχωρίσεις στο </w:t>
      </w:r>
      <w:r>
        <w:t>ΟΠΣ ΚΑΠ</w:t>
      </w:r>
    </w:p>
    <w:p w14:paraId="375FD7F4" w14:textId="3DA5E80B" w:rsidR="002F36A0" w:rsidRPr="002F36A0" w:rsidRDefault="00082510" w:rsidP="00F21D8A">
      <w:r w:rsidRPr="002F36A0">
        <w:t>Ο συντονιστής για τα σχέδια διατοπικής συνεργασίας ή ο εθνικός συντονιστής</w:t>
      </w:r>
      <w:r w:rsidRPr="00082510">
        <w:t xml:space="preserve"> </w:t>
      </w:r>
      <w:r w:rsidR="002F36A0" w:rsidRPr="00082510">
        <w:t>συνδέονται στο ΟΠΣ ΚΑΠ και υποβάλλουν τροποποίηση της σχετικής Νομικής Δέσμευσης. Το αποτέλεσμα</w:t>
      </w:r>
      <w:r w:rsidR="002F36A0" w:rsidRPr="002F36A0">
        <w:t xml:space="preserve"> της αξιολόγησης της υποβληθείσας τροποποίησης καταχωρίζεται στο ΟΠΣ</w:t>
      </w:r>
      <w:r w:rsidR="002F36A0">
        <w:t xml:space="preserve"> </w:t>
      </w:r>
      <w:r w:rsidR="002F36A0" w:rsidRPr="002F36A0">
        <w:t>ΚΑΠ από την ΕΥΔ ΣΣ ΚΑΠ ή</w:t>
      </w:r>
      <w:r w:rsidR="000B642D">
        <w:t>/και</w:t>
      </w:r>
      <w:r w:rsidR="002F36A0" w:rsidRPr="002F36A0">
        <w:t xml:space="preserve"> το</w:t>
      </w:r>
      <w:r w:rsidR="000B642D">
        <w:t>ν</w:t>
      </w:r>
      <w:r w:rsidR="002F36A0" w:rsidRPr="002F36A0">
        <w:t xml:space="preserve"> φορέα στον οποίο </w:t>
      </w:r>
      <w:r w:rsidR="002F36A0">
        <w:t>ανατίθενται καθήκοντα.</w:t>
      </w:r>
    </w:p>
    <w:p w14:paraId="2CE15B3E" w14:textId="6BC04F2B" w:rsidR="001978FC" w:rsidRDefault="001978FC">
      <w:pPr>
        <w:spacing w:before="0" w:after="0" w:line="240" w:lineRule="auto"/>
        <w:jc w:val="left"/>
      </w:pPr>
      <w:r>
        <w:br w:type="page"/>
      </w:r>
    </w:p>
    <w:p w14:paraId="44DCD66C" w14:textId="10B0DAA3" w:rsidR="001D753E" w:rsidRPr="00F11116" w:rsidRDefault="00154709" w:rsidP="00F11116">
      <w:pPr>
        <w:pStyle w:val="3"/>
        <w:ind w:left="709"/>
        <w:rPr>
          <w:color w:val="4F81BD" w:themeColor="accent1"/>
        </w:rPr>
      </w:pPr>
      <w:bookmarkStart w:id="232" w:name="_Toc137458373"/>
      <w:bookmarkStart w:id="233" w:name="_Toc140515144"/>
      <w:bookmarkStart w:id="234" w:name="_Toc140515755"/>
      <w:bookmarkStart w:id="235" w:name="_Toc140515853"/>
      <w:bookmarkStart w:id="236" w:name="_Toc140515970"/>
      <w:bookmarkStart w:id="237" w:name="_Toc140517192"/>
      <w:bookmarkStart w:id="238" w:name="_Toc140517987"/>
      <w:bookmarkStart w:id="239" w:name="_Toc140518257"/>
      <w:bookmarkStart w:id="240" w:name="_Toc140518753"/>
      <w:bookmarkStart w:id="241" w:name="_Toc140576464"/>
      <w:r w:rsidRPr="00F11116">
        <w:rPr>
          <w:color w:val="4F81BD" w:themeColor="accent1"/>
        </w:rPr>
        <w:lastRenderedPageBreak/>
        <w:t>Ανάκληση σχεδίων συνεργασίας</w:t>
      </w:r>
      <w:bookmarkEnd w:id="232"/>
      <w:bookmarkEnd w:id="233"/>
      <w:bookmarkEnd w:id="234"/>
      <w:bookmarkEnd w:id="235"/>
      <w:bookmarkEnd w:id="236"/>
      <w:bookmarkEnd w:id="237"/>
      <w:bookmarkEnd w:id="238"/>
      <w:bookmarkEnd w:id="239"/>
      <w:bookmarkEnd w:id="240"/>
      <w:bookmarkEnd w:id="241"/>
      <w:r w:rsidRPr="00F11116">
        <w:rPr>
          <w:color w:val="4F81BD" w:themeColor="accent1"/>
        </w:rPr>
        <w:t xml:space="preserve"> </w:t>
      </w:r>
    </w:p>
    <w:p w14:paraId="7621E1E7" w14:textId="77777777" w:rsidR="002F36A0" w:rsidRPr="00FA0533" w:rsidRDefault="002F36A0" w:rsidP="00F21D8A">
      <w:pPr>
        <w:pStyle w:val="4"/>
      </w:pPr>
      <w:r w:rsidRPr="00FA0533">
        <w:t>Σκοπός</w:t>
      </w:r>
    </w:p>
    <w:p w14:paraId="0CE45DF9" w14:textId="448977F7" w:rsidR="002F36A0" w:rsidRPr="00FA0533" w:rsidRDefault="002F36A0" w:rsidP="00F21D8A">
      <w:r w:rsidRPr="00FA0533">
        <w:t>Σκοπός της διαδικασίας είναι η άρση της ένταξης ενός σχεδίου συνεργασίας από το ΣΣ ΚΑΠ λόγω τεκμηριωμένων αδυναμιών εκτέλεσής του ή μη τήρησης των όρων της σχετικής Απόφασης Ένταξης Πράξης καθώς και η διασφάλιση του δικαιώματος των δικαιούχων εταίρων να αποσύρουν, ανά πάσα στιγμή την αίτηση στήριξης που έχουν υποβάλει, χωρίς να παραβιάζεται η αρχή της ίσης μεταχείρισης των δικαιούχων εταίρων.</w:t>
      </w:r>
    </w:p>
    <w:p w14:paraId="2FF5C118" w14:textId="77777777" w:rsidR="002F36A0" w:rsidRPr="00FA0533" w:rsidRDefault="002F36A0" w:rsidP="00F21D8A">
      <w:pPr>
        <w:pStyle w:val="4"/>
      </w:pPr>
      <w:r w:rsidRPr="00FA0533">
        <w:t>Προ-απαιτούμενες ενέργειες</w:t>
      </w:r>
    </w:p>
    <w:p w14:paraId="01FD92EF" w14:textId="60DBBAFB" w:rsidR="002F36A0" w:rsidRPr="00FA0533" w:rsidRDefault="002F36A0" w:rsidP="00F21D8A">
      <w:r w:rsidRPr="00FA0533">
        <w:t>Η διαδικασία εφαρμόζεται μετά την ένταξη του σχεδίου συνεργασίας.</w:t>
      </w:r>
    </w:p>
    <w:p w14:paraId="77FA8CCC" w14:textId="77777777" w:rsidR="002F36A0" w:rsidRPr="00FA0533" w:rsidRDefault="002F36A0" w:rsidP="00F21D8A">
      <w:pPr>
        <w:pStyle w:val="4"/>
      </w:pPr>
      <w:r w:rsidRPr="00FA0533">
        <w:t>Περιγραφή Διαδικασίας</w:t>
      </w:r>
    </w:p>
    <w:p w14:paraId="61F8743B" w14:textId="77777777" w:rsidR="002F36A0" w:rsidRPr="00FA0533" w:rsidRDefault="002F36A0" w:rsidP="00F21D8A">
      <w:r w:rsidRPr="00FA0533">
        <w:t>Η διαπίστωση της ανάγκης ανάκλησης της ένταξης του σχεδίου συνεργασίας μπορεί να προκύψει:</w:t>
      </w:r>
    </w:p>
    <w:p w14:paraId="138FF199" w14:textId="02313C7E" w:rsidR="002F36A0" w:rsidRPr="00FA0533" w:rsidRDefault="002F36A0" w:rsidP="00ED2847">
      <w:pPr>
        <w:pStyle w:val="af"/>
        <w:numPr>
          <w:ilvl w:val="0"/>
          <w:numId w:val="34"/>
        </w:numPr>
        <w:rPr>
          <w:rFonts w:eastAsia="Calibri"/>
        </w:rPr>
      </w:pPr>
      <w:r w:rsidRPr="00FA0533">
        <w:rPr>
          <w:rFonts w:eastAsia="Calibri"/>
        </w:rPr>
        <w:t xml:space="preserve">Με την υποβολή αιτήματος από τον </w:t>
      </w:r>
      <w:r w:rsidRPr="00FA0533">
        <w:t xml:space="preserve">συντονιστή / τον εθνικό συντονιστή, </w:t>
      </w:r>
      <w:r w:rsidRPr="00FA0533">
        <w:rPr>
          <w:rFonts w:eastAsia="Calibri"/>
        </w:rPr>
        <w:t xml:space="preserve">στην </w:t>
      </w:r>
      <w:r w:rsidRPr="00FA0533">
        <w:t>ΕΥΔ ΣΣ ΚΑΠ ή</w:t>
      </w:r>
      <w:r w:rsidR="000B642D">
        <w:t>/και</w:t>
      </w:r>
      <w:r w:rsidRPr="00FA0533">
        <w:t xml:space="preserve"> το</w:t>
      </w:r>
      <w:r w:rsidR="000B642D">
        <w:t>ν</w:t>
      </w:r>
      <w:r w:rsidRPr="00FA0533">
        <w:t xml:space="preserve"> φορέα στον οποίο ανατίθενται καθήκοντα</w:t>
      </w:r>
      <w:r w:rsidRPr="00FA0533">
        <w:rPr>
          <w:rFonts w:eastAsia="Calibri"/>
        </w:rPr>
        <w:t xml:space="preserve">, στο οποίο αναλύονται οι λόγοι αδυναμίας εκτέλεσης </w:t>
      </w:r>
      <w:r w:rsidRPr="00FA0533">
        <w:t>του εν λόγω σχεδίου δικτύωσης και συνεργασίας</w:t>
      </w:r>
      <w:r w:rsidRPr="00FA0533">
        <w:rPr>
          <w:rFonts w:eastAsia="Calibri"/>
        </w:rPr>
        <w:t xml:space="preserve"> σύμφωνα με τους όρους ένταξής του. </w:t>
      </w:r>
    </w:p>
    <w:p w14:paraId="14343F38" w14:textId="77777777" w:rsidR="002F36A0" w:rsidRPr="00FA0533" w:rsidRDefault="002F36A0" w:rsidP="00ED2847">
      <w:pPr>
        <w:pStyle w:val="af"/>
        <w:numPr>
          <w:ilvl w:val="0"/>
          <w:numId w:val="34"/>
        </w:numPr>
      </w:pPr>
      <w:r w:rsidRPr="00FA0533">
        <w:t>Κατά τη διαδικασία παρακολούθησης και ελέγχου της πορείας υλοποίησης του σχεδίου διατοπικής και διακρατικής συνεργασίας, στην περίπτωση που διαπιστώνονται σοβαρές αποκλίσεις/εμπλοκές σε σχέση με το σχέδιο δράσης της συνεργασίας ή τους όρους ένταξής του και όπως εξειδικεύονται στο θεσμικό πλαίσιο των παρεμβάσεων.</w:t>
      </w:r>
    </w:p>
    <w:p w14:paraId="05FB829E" w14:textId="05B6B667" w:rsidR="002F36A0" w:rsidRPr="00FA0533" w:rsidRDefault="002F36A0" w:rsidP="00ED2847">
      <w:pPr>
        <w:pStyle w:val="af"/>
        <w:numPr>
          <w:ilvl w:val="0"/>
          <w:numId w:val="34"/>
        </w:numPr>
      </w:pPr>
      <w:r w:rsidRPr="00FA0533">
        <w:t>Μη ορθή υλοποίηση του σχεδίου συνεργασίας δύναται να επιφέρει ανάκληση της ένταξης της πράξης, ανάλογα με το είδος του ευρήματος.</w:t>
      </w:r>
    </w:p>
    <w:p w14:paraId="1CCE9854" w14:textId="4C386313" w:rsidR="002F36A0" w:rsidRPr="005E71D9" w:rsidRDefault="002F36A0" w:rsidP="00F21D8A">
      <w:r w:rsidRPr="00FA0533">
        <w:t xml:space="preserve">Ο τελικός διατάκτης της εν λόγω απόφασης είναι ο Γενικός Γραμματέας </w:t>
      </w:r>
      <w:r w:rsidR="00157CDE">
        <w:t>που προΐσταται της ΕΥΔ ΣΣ ΚΑΠ ή</w:t>
      </w:r>
      <w:r w:rsidR="000B642D">
        <w:t>/και</w:t>
      </w:r>
      <w:r w:rsidR="00157CDE">
        <w:t xml:space="preserve"> </w:t>
      </w:r>
      <w:r w:rsidR="00B27E11">
        <w:t xml:space="preserve">το όργανο που </w:t>
      </w:r>
      <w:r w:rsidR="00D33C85">
        <w:t>προΐσταται</w:t>
      </w:r>
      <w:r w:rsidR="00B27E11">
        <w:t xml:space="preserve"> </w:t>
      </w:r>
      <w:r w:rsidR="00157CDE">
        <w:t xml:space="preserve">του φορέα στον οποίο </w:t>
      </w:r>
      <w:r w:rsidR="000B642D">
        <w:t>ανατίθενται καθήκοντα</w:t>
      </w:r>
      <w:r w:rsidRPr="00FA0533">
        <w:t>. Η απόφαση αναρτάται στ</w:t>
      </w:r>
      <w:r w:rsidR="00B3597A">
        <w:t xml:space="preserve">η </w:t>
      </w:r>
      <w:r w:rsidRPr="00FA0533">
        <w:t xml:space="preserve">«ΔΙΑΥΓΕΙΑ» και κοινοποιείται στον συντονιστή / εθνικό συντονιστή, καθώς και στους εταίρους του Σχεδίου </w:t>
      </w:r>
      <w:r w:rsidRPr="005E71D9">
        <w:t>Συνεργασίας</w:t>
      </w:r>
      <w:r w:rsidR="00FA0533" w:rsidRPr="005E71D9">
        <w:t>.</w:t>
      </w:r>
    </w:p>
    <w:p w14:paraId="3CB69972" w14:textId="7A22BCD0" w:rsidR="002F36A0" w:rsidRPr="00F93587" w:rsidRDefault="002F36A0" w:rsidP="00F21D8A">
      <w:r w:rsidRPr="005E71D9">
        <w:t xml:space="preserve">Στην περίπτωση που για την συγκεκριμένη πράξη, η οποία ανακαλείται, έχει καταβληθεί πληρωμή, </w:t>
      </w:r>
      <w:r w:rsidR="005E71D9" w:rsidRPr="005E71D9">
        <w:t xml:space="preserve">τότε προηγείται η διαδικασία ανάκτησης του ποσού </w:t>
      </w:r>
      <w:r w:rsidRPr="005E71D9">
        <w:t xml:space="preserve">σύμφωνα </w:t>
      </w:r>
      <w:r w:rsidRPr="005E71D9">
        <w:lastRenderedPageBreak/>
        <w:t xml:space="preserve">με τις ισχύουσες διατάξεις, εκτός περιπτώσεων ανωτέρας βίας, σύμφωνα με το άρθρο </w:t>
      </w:r>
      <w:r w:rsidR="00583C05" w:rsidRPr="005E71D9">
        <w:t>3</w:t>
      </w:r>
      <w:r w:rsidRPr="005E71D9">
        <w:t xml:space="preserve"> Καν</w:t>
      </w:r>
      <w:r w:rsidR="001B779B" w:rsidRPr="005E71D9">
        <w:t xml:space="preserve">. </w:t>
      </w:r>
      <w:r w:rsidR="00583C05" w:rsidRPr="005E71D9">
        <w:t>2021/2116.</w:t>
      </w:r>
    </w:p>
    <w:p w14:paraId="44297677" w14:textId="77777777" w:rsidR="002F36A0" w:rsidRPr="00FA0533" w:rsidRDefault="002F36A0" w:rsidP="00F21D8A">
      <w:pPr>
        <w:pStyle w:val="4"/>
      </w:pPr>
      <w:r w:rsidRPr="00FA0533">
        <w:t>Καταχωρίσεις στο ΟΠΣΚΑΠ</w:t>
      </w:r>
    </w:p>
    <w:p w14:paraId="2FF44507" w14:textId="2B94CDEF" w:rsidR="002F36A0" w:rsidRPr="00FA0533" w:rsidRDefault="002F36A0" w:rsidP="00F21D8A">
      <w:r w:rsidRPr="00FA0533">
        <w:t>Η ΕΥΔ ΣΣ ΚΑΠ ή</w:t>
      </w:r>
      <w:r w:rsidR="000B642D">
        <w:t>/και</w:t>
      </w:r>
      <w:r w:rsidRPr="00FA0533">
        <w:t xml:space="preserve"> ο φορέας στον οποίο εκχωρείται η αρμοδιότητα καταχωρίζει στο ΟΠΣ</w:t>
      </w:r>
      <w:r w:rsidR="00FA0533" w:rsidRPr="00FA0533">
        <w:t xml:space="preserve"> </w:t>
      </w:r>
      <w:r w:rsidRPr="00FA0533">
        <w:t>ΚΑΠ τα στοιχεία της Απόφασης Ανάκλησης</w:t>
      </w:r>
      <w:r w:rsidR="00FA0533">
        <w:t>.</w:t>
      </w:r>
    </w:p>
    <w:p w14:paraId="23B1D27A" w14:textId="2D2FEFAF" w:rsidR="001978FC" w:rsidRDefault="001978FC">
      <w:pPr>
        <w:spacing w:before="0" w:after="0" w:line="240" w:lineRule="auto"/>
        <w:jc w:val="left"/>
      </w:pPr>
      <w:r>
        <w:br w:type="page"/>
      </w:r>
    </w:p>
    <w:p w14:paraId="0596A147" w14:textId="0190F696" w:rsidR="001D753E" w:rsidRPr="00F11116" w:rsidRDefault="00154709" w:rsidP="00F11116">
      <w:pPr>
        <w:pStyle w:val="3"/>
        <w:ind w:left="709"/>
        <w:rPr>
          <w:color w:val="4F81BD" w:themeColor="accent1"/>
        </w:rPr>
      </w:pPr>
      <w:bookmarkStart w:id="242" w:name="_Toc137458375"/>
      <w:bookmarkStart w:id="243" w:name="_Toc140515145"/>
      <w:bookmarkStart w:id="244" w:name="_Toc140515756"/>
      <w:bookmarkStart w:id="245" w:name="_Toc140515854"/>
      <w:bookmarkStart w:id="246" w:name="_Toc140515971"/>
      <w:bookmarkStart w:id="247" w:name="_Toc140517193"/>
      <w:bookmarkStart w:id="248" w:name="_Toc140517988"/>
      <w:bookmarkStart w:id="249" w:name="_Toc140518258"/>
      <w:bookmarkStart w:id="250" w:name="_Toc140518754"/>
      <w:bookmarkStart w:id="251" w:name="_Toc140576465"/>
      <w:r w:rsidRPr="00F11116">
        <w:rPr>
          <w:color w:val="4F81BD" w:themeColor="accent1"/>
        </w:rPr>
        <w:lastRenderedPageBreak/>
        <w:t>Υποβολή αιτήσεων στήριξης και ένταξη πράξεων</w:t>
      </w:r>
      <w:bookmarkEnd w:id="242"/>
      <w:r w:rsidR="00357C87" w:rsidRPr="00F11116">
        <w:rPr>
          <w:color w:val="4F81BD" w:themeColor="accent1"/>
        </w:rPr>
        <w:t xml:space="preserve"> </w:t>
      </w:r>
      <w:r w:rsidR="001978FC" w:rsidRPr="00F11116">
        <w:rPr>
          <w:color w:val="4F81BD" w:themeColor="accent1"/>
        </w:rPr>
        <w:t>Λειτουργικών Δαπανών και Εμψύχωσης</w:t>
      </w:r>
      <w:bookmarkEnd w:id="243"/>
      <w:bookmarkEnd w:id="244"/>
      <w:bookmarkEnd w:id="245"/>
      <w:bookmarkEnd w:id="246"/>
      <w:bookmarkEnd w:id="247"/>
      <w:bookmarkEnd w:id="248"/>
      <w:bookmarkEnd w:id="249"/>
      <w:bookmarkEnd w:id="250"/>
      <w:bookmarkEnd w:id="251"/>
    </w:p>
    <w:p w14:paraId="7EB5D610" w14:textId="77777777" w:rsidR="001D753E" w:rsidRPr="005A6B99" w:rsidRDefault="003C1F2E" w:rsidP="00F21D8A">
      <w:pPr>
        <w:pStyle w:val="4"/>
      </w:pPr>
      <w:r w:rsidRPr="005A6B99">
        <w:t>Σκοπός</w:t>
      </w:r>
    </w:p>
    <w:p w14:paraId="3DD71EED" w14:textId="77777777" w:rsidR="00FA0533" w:rsidRPr="00FA0533" w:rsidRDefault="00FA0533" w:rsidP="00F21D8A">
      <w:r w:rsidRPr="00FA0533">
        <w:t>Η ένταξη των δαπανών λειτουργίας των ΟΤΔ στην παρέμβαση Π3-77-4.1.9.1 Λειτουργικές δαπάνες των ΟΤΔ και εμψύχωση του τοπικού πληθυσμού.</w:t>
      </w:r>
    </w:p>
    <w:p w14:paraId="00CA4C2F" w14:textId="77777777" w:rsidR="00FA0533" w:rsidRPr="00FA0533" w:rsidRDefault="00FA0533" w:rsidP="00F21D8A">
      <w:r w:rsidRPr="00FA0533">
        <w:t>Η παρέμβαση Π3-77-4.1.9.1 των ΟΤΔ αποτυπώνεται ακολούθως:</w:t>
      </w:r>
    </w:p>
    <w:tbl>
      <w:tblPr>
        <w:tblStyle w:val="3-5"/>
        <w:tblW w:w="8211" w:type="dxa"/>
        <w:tblInd w:w="3"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3088"/>
        <w:gridCol w:w="1863"/>
        <w:gridCol w:w="3260"/>
      </w:tblGrid>
      <w:tr w:rsidR="001978FC" w:rsidRPr="001978FC" w14:paraId="77A56C2D" w14:textId="77777777" w:rsidTr="00583C0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88" w:type="dxa"/>
            <w:shd w:val="clear" w:color="auto" w:fill="DBE5F1" w:themeFill="accent1" w:themeFillTint="33"/>
            <w:vAlign w:val="center"/>
          </w:tcPr>
          <w:p w14:paraId="6BD951A2" w14:textId="77777777" w:rsidR="00FA0533" w:rsidRPr="001978FC" w:rsidRDefault="00FA0533" w:rsidP="00583C05">
            <w:pPr>
              <w:spacing w:before="0" w:after="0"/>
              <w:jc w:val="center"/>
              <w:rPr>
                <w:color w:val="000000" w:themeColor="text1"/>
              </w:rPr>
            </w:pPr>
            <w:r w:rsidRPr="001978FC">
              <w:rPr>
                <w:color w:val="000000" w:themeColor="text1"/>
              </w:rPr>
              <w:t>Κα</w:t>
            </w:r>
            <w:proofErr w:type="spellStart"/>
            <w:r w:rsidRPr="001978FC">
              <w:rPr>
                <w:color w:val="000000" w:themeColor="text1"/>
              </w:rPr>
              <w:t>τηγορί</w:t>
            </w:r>
            <w:proofErr w:type="spellEnd"/>
            <w:r w:rsidRPr="001978FC">
              <w:rPr>
                <w:color w:val="000000" w:themeColor="text1"/>
              </w:rPr>
              <w:t>α Πα</w:t>
            </w:r>
            <w:proofErr w:type="spellStart"/>
            <w:r w:rsidRPr="001978FC">
              <w:rPr>
                <w:color w:val="000000" w:themeColor="text1"/>
              </w:rPr>
              <w:t>ρέμ</w:t>
            </w:r>
            <w:proofErr w:type="spellEnd"/>
            <w:r w:rsidRPr="001978FC">
              <w:rPr>
                <w:color w:val="000000" w:themeColor="text1"/>
              </w:rPr>
              <w:t>βασης</w:t>
            </w:r>
          </w:p>
        </w:tc>
        <w:tc>
          <w:tcPr>
            <w:tcW w:w="1863" w:type="dxa"/>
            <w:shd w:val="clear" w:color="auto" w:fill="DBE5F1" w:themeFill="accent1" w:themeFillTint="33"/>
            <w:noWrap/>
            <w:vAlign w:val="center"/>
          </w:tcPr>
          <w:p w14:paraId="0B1D944A" w14:textId="77777777" w:rsidR="00FA0533" w:rsidRPr="001978FC" w:rsidRDefault="00FA0533" w:rsidP="00583C05">
            <w:pPr>
              <w:spacing w:before="0" w:after="0"/>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1978FC">
              <w:rPr>
                <w:color w:val="000000" w:themeColor="text1"/>
              </w:rPr>
              <w:t>Κωδικός</w:t>
            </w:r>
            <w:proofErr w:type="spellEnd"/>
            <w:r w:rsidRPr="001978FC">
              <w:rPr>
                <w:color w:val="000000" w:themeColor="text1"/>
              </w:rPr>
              <w:t xml:space="preserve"> Πα</w:t>
            </w:r>
            <w:proofErr w:type="spellStart"/>
            <w:r w:rsidRPr="001978FC">
              <w:rPr>
                <w:color w:val="000000" w:themeColor="text1"/>
              </w:rPr>
              <w:t>ρέμ</w:t>
            </w:r>
            <w:proofErr w:type="spellEnd"/>
            <w:r w:rsidRPr="001978FC">
              <w:rPr>
                <w:color w:val="000000" w:themeColor="text1"/>
              </w:rPr>
              <w:t>βασης</w:t>
            </w:r>
          </w:p>
        </w:tc>
        <w:tc>
          <w:tcPr>
            <w:tcW w:w="3260" w:type="dxa"/>
            <w:shd w:val="clear" w:color="auto" w:fill="DBE5F1" w:themeFill="accent1" w:themeFillTint="33"/>
            <w:vAlign w:val="center"/>
          </w:tcPr>
          <w:p w14:paraId="08CE9136" w14:textId="77777777" w:rsidR="00FA0533" w:rsidRPr="001978FC" w:rsidRDefault="00FA0533" w:rsidP="00583C05">
            <w:pPr>
              <w:spacing w:before="0" w:after="0"/>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1978FC">
              <w:rPr>
                <w:color w:val="000000" w:themeColor="text1"/>
              </w:rPr>
              <w:t>Περιγρ</w:t>
            </w:r>
            <w:proofErr w:type="spellEnd"/>
            <w:r w:rsidRPr="001978FC">
              <w:rPr>
                <w:color w:val="000000" w:themeColor="text1"/>
              </w:rPr>
              <w:t>αφή Πα</w:t>
            </w:r>
            <w:proofErr w:type="spellStart"/>
            <w:r w:rsidRPr="001978FC">
              <w:rPr>
                <w:color w:val="000000" w:themeColor="text1"/>
              </w:rPr>
              <w:t>ρέμ</w:t>
            </w:r>
            <w:proofErr w:type="spellEnd"/>
            <w:r w:rsidRPr="001978FC">
              <w:rPr>
                <w:color w:val="000000" w:themeColor="text1"/>
              </w:rPr>
              <w:t>βασης</w:t>
            </w:r>
          </w:p>
        </w:tc>
      </w:tr>
      <w:tr w:rsidR="001978FC" w:rsidRPr="001978FC" w14:paraId="011DA884" w14:textId="77777777" w:rsidTr="00583C05">
        <w:tblPrEx>
          <w:shd w:val="clear" w:color="auto" w:fill="DBE5F1" w:themeFill="accent1" w:themeFillTint="33"/>
        </w:tblPrEx>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88" w:type="dxa"/>
            <w:shd w:val="clear" w:color="auto" w:fill="auto"/>
            <w:vAlign w:val="center"/>
            <w:hideMark/>
          </w:tcPr>
          <w:p w14:paraId="2033F6F5" w14:textId="77777777" w:rsidR="00FA0533" w:rsidRPr="001978FC" w:rsidRDefault="00FA0533" w:rsidP="00583C05">
            <w:pPr>
              <w:spacing w:before="0" w:after="0"/>
              <w:jc w:val="center"/>
              <w:rPr>
                <w:color w:val="000000" w:themeColor="text1"/>
                <w:lang w:val="el-GR"/>
              </w:rPr>
            </w:pPr>
            <w:r w:rsidRPr="001978FC">
              <w:rPr>
                <w:color w:val="000000" w:themeColor="text1"/>
                <w:lang w:val="el-GR"/>
              </w:rPr>
              <w:t>Κατηγορία 9 Λειτουργικές δαπάνες των ΟΤΔ και εμψύχωση του τοπικού πληθυσμού</w:t>
            </w:r>
          </w:p>
        </w:tc>
        <w:tc>
          <w:tcPr>
            <w:tcW w:w="1863" w:type="dxa"/>
            <w:shd w:val="clear" w:color="auto" w:fill="auto"/>
            <w:noWrap/>
            <w:vAlign w:val="center"/>
            <w:hideMark/>
          </w:tcPr>
          <w:p w14:paraId="0495CB2E" w14:textId="77777777" w:rsidR="00FA0533" w:rsidRPr="001978FC" w:rsidRDefault="00FA0533" w:rsidP="00583C05">
            <w:pP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1978FC">
              <w:rPr>
                <w:color w:val="000000" w:themeColor="text1"/>
              </w:rPr>
              <w:t>Π3-77-4.19.1</w:t>
            </w:r>
          </w:p>
        </w:tc>
        <w:tc>
          <w:tcPr>
            <w:tcW w:w="3260" w:type="dxa"/>
            <w:shd w:val="clear" w:color="auto" w:fill="auto"/>
            <w:vAlign w:val="center"/>
            <w:hideMark/>
          </w:tcPr>
          <w:p w14:paraId="01A063B4" w14:textId="77777777" w:rsidR="00FA0533" w:rsidRPr="001978FC" w:rsidRDefault="00FA0533" w:rsidP="00583C05">
            <w:pP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lang w:val="el-GR"/>
              </w:rPr>
            </w:pPr>
            <w:r w:rsidRPr="001978FC">
              <w:rPr>
                <w:color w:val="000000" w:themeColor="text1"/>
                <w:lang w:val="el-GR"/>
              </w:rPr>
              <w:t>Λειτουργικές δαπάνες των ΟΤΔ και εμψύχωση του τοπικού πληθυσμού</w:t>
            </w:r>
          </w:p>
        </w:tc>
      </w:tr>
    </w:tbl>
    <w:p w14:paraId="69D6854D" w14:textId="77777777" w:rsidR="00FA0533" w:rsidRPr="00FA0533" w:rsidRDefault="00FA0533" w:rsidP="00F21D8A"/>
    <w:p w14:paraId="65C4CCE6" w14:textId="77777777" w:rsidR="00FA0533" w:rsidRPr="00FA0533" w:rsidRDefault="00FA0533" w:rsidP="00F21D8A">
      <w:pPr>
        <w:pStyle w:val="4"/>
      </w:pPr>
      <w:r w:rsidRPr="00FA0533">
        <w:t>Προ-απαιτούμενες ενέργειες</w:t>
      </w:r>
    </w:p>
    <w:p w14:paraId="49F570B1" w14:textId="77777777" w:rsidR="00FA0533" w:rsidRPr="00FA0533" w:rsidRDefault="00FA0533" w:rsidP="00F21D8A">
      <w:r w:rsidRPr="00FA0533">
        <w:t>Για την εν λόγω παρέμβαση οι αιτήσεις στήριξης υποβάλλονται κατόπιν της πρόσκλησης για την υποβολή των στρατηγικών τοπικής ανάπτυξης με πρωτοβουλία των τοπικών κοινοτήτων.</w:t>
      </w:r>
    </w:p>
    <w:p w14:paraId="67F107AC" w14:textId="77777777" w:rsidR="00FA0533" w:rsidRPr="00FA0533" w:rsidRDefault="00FA0533" w:rsidP="00F21D8A">
      <w:pPr>
        <w:pStyle w:val="4"/>
      </w:pPr>
      <w:r w:rsidRPr="00FA0533">
        <w:t>Περιγραφή Διαδικασίας</w:t>
      </w:r>
    </w:p>
    <w:p w14:paraId="24C0355E" w14:textId="7C4BE71C" w:rsidR="00FA0533" w:rsidRPr="00FA0533" w:rsidRDefault="00FA0533" w:rsidP="00F21D8A">
      <w:r w:rsidRPr="00FA0533">
        <w:t>Μετά την έγκριση των τοπικών προγραμμάτων κάθε ΟΤΔ υποβάλει αίτηση στήριξης μέσω του Ολοκληρωμένου Πληροφοριακού Συστήματος Κοινής Αγροτικής Πολιτικής (ΟΠΣ ΚΑΠ).</w:t>
      </w:r>
      <w:r w:rsidR="009F663D">
        <w:t xml:space="preserve"> Η αίτηση στήριξης αντιστοιχεί στην αίτηση υποβολής τοπικής στρατηγικής.</w:t>
      </w:r>
    </w:p>
    <w:p w14:paraId="7CCC0F7E" w14:textId="77777777" w:rsidR="00FA0533" w:rsidRDefault="00FA0533" w:rsidP="00F21D8A">
      <w:pPr>
        <w:rPr>
          <w:color w:val="FF0000"/>
        </w:rPr>
      </w:pPr>
      <w:r w:rsidRPr="00FA0533">
        <w:t>Η υποβληθείσα αίτηση λαμβάνει μοναδικό κωδικό και ημερομηνία οριστικοποίησης.</w:t>
      </w:r>
      <w:r w:rsidRPr="00FA0533">
        <w:rPr>
          <w:color w:val="FF0000"/>
        </w:rPr>
        <w:t xml:space="preserve"> </w:t>
      </w:r>
    </w:p>
    <w:p w14:paraId="15367BBC" w14:textId="6601CD94" w:rsidR="004D2677" w:rsidRPr="00FA0533" w:rsidRDefault="004D2677" w:rsidP="00F21D8A">
      <w:r w:rsidRPr="004D2677">
        <w:t xml:space="preserve">Οι αιτήσεις που επιλέχθηκαν προς στήριξη βάσει του αντίστοιχου Πίνακα </w:t>
      </w:r>
      <w:r w:rsidR="009F663D">
        <w:t>Έγκρισης Τοπικών Προγραμμάτων</w:t>
      </w:r>
      <w:r w:rsidRPr="004D2677">
        <w:t>, συμπεριλαμβάνονται σε Απόφαση Ένταξης Πράξεων η οποία εκδίδεται, με ευθύνη της ΕΥΔ ΣΣ ΚΑΠ ή του ΕΦ στον οποίο ανατίθενται καθήκοντα, σύμφωνα με την παρ.5 του άρθρου 36 του Ν. 4914/2022, και βάσει αυτής κάθε αίτηση χαρακτηρίζεται ως πράξη σύμφωνα με το άρθρο 2 παρ.27 του Ν. 4914/2022</w:t>
      </w:r>
      <w:r>
        <w:t>.</w:t>
      </w:r>
    </w:p>
    <w:p w14:paraId="46B9ADC7" w14:textId="77777777" w:rsidR="00FA0533" w:rsidRPr="00FA0533" w:rsidRDefault="00FA0533" w:rsidP="00F21D8A">
      <w:r w:rsidRPr="00FA0533">
        <w:t xml:space="preserve">Κάθε Απόφαση Ένταξης περιλαμβάνει κατ’ ελάχιστον τις υποχρεώσεις/δεσμεύσεις των ΟΤΔ. </w:t>
      </w:r>
    </w:p>
    <w:p w14:paraId="5C4C7433" w14:textId="77777777" w:rsidR="00FA0533" w:rsidRPr="00FA0533" w:rsidRDefault="00FA0533" w:rsidP="00F21D8A">
      <w:r w:rsidRPr="00FA0533">
        <w:lastRenderedPageBreak/>
        <w:t>Αναφορικά με το αναλυτικό φυσικό και οικονομικό αντικείμενο της κάθε πράξης η απόφαση παραπέμπει στην αίτηση στήριξης, όπως αυτή έχει υποβληθεί.</w:t>
      </w:r>
    </w:p>
    <w:p w14:paraId="7C12AF40" w14:textId="484FC7C1" w:rsidR="00FA0533" w:rsidRPr="00FA0533" w:rsidRDefault="00FA0533" w:rsidP="00F21D8A">
      <w:r w:rsidRPr="00FA0533">
        <w:t xml:space="preserve">Ο τελικός διατάκτης της απόφασης είναι </w:t>
      </w:r>
      <w:r w:rsidR="00157CDE" w:rsidRPr="00FA0533">
        <w:t xml:space="preserve">ο Γενικός Γραμματέας </w:t>
      </w:r>
      <w:r w:rsidR="00157CDE">
        <w:t>που προΐσταται της ΕΥΔ ΣΣ ΚΑΠ ή</w:t>
      </w:r>
      <w:r w:rsidR="000B642D">
        <w:t>/και</w:t>
      </w:r>
      <w:r w:rsidR="00157CDE">
        <w:t xml:space="preserve"> </w:t>
      </w:r>
      <w:r w:rsidR="00D33C85">
        <w:t xml:space="preserve">το όργανο που προΐσταται </w:t>
      </w:r>
      <w:r w:rsidR="00157CDE">
        <w:t xml:space="preserve">του φορέα στον οποίο </w:t>
      </w:r>
      <w:r w:rsidR="008B01E4">
        <w:t xml:space="preserve">έχουν ανατεθεί </w:t>
      </w:r>
      <w:r w:rsidR="007E0C99">
        <w:t>καθήκοντα</w:t>
      </w:r>
      <w:r w:rsidR="00F93587">
        <w:t>.</w:t>
      </w:r>
    </w:p>
    <w:p w14:paraId="73DA2B93" w14:textId="1615175E" w:rsidR="00FA0533" w:rsidRPr="00FA0533" w:rsidRDefault="00FA0533" w:rsidP="00F21D8A">
      <w:r w:rsidRPr="00FA0533">
        <w:t>Η Απόφαση Ένταξης αναρτάται στο πρόγραμμα «ΔΙΑΥΓΕΙΑ»</w:t>
      </w:r>
      <w:r>
        <w:t>,</w:t>
      </w:r>
      <w:r w:rsidRPr="00FA0533">
        <w:t xml:space="preserve"> </w:t>
      </w:r>
      <w:r>
        <w:t>δημοσιεύεται</w:t>
      </w:r>
      <w:r w:rsidRPr="00FA0533">
        <w:t xml:space="preserve"> στην ιστοσελίδα του </w:t>
      </w:r>
      <w:r>
        <w:t>ΣΣ ΚΑΠ</w:t>
      </w:r>
      <w:r w:rsidRPr="00FA0533">
        <w:t xml:space="preserve"> και κοινοποιείται στην αρμόδια ΟΤΔ.</w:t>
      </w:r>
    </w:p>
    <w:p w14:paraId="13C69407" w14:textId="77777777" w:rsidR="00FA0533" w:rsidRPr="00FA0533" w:rsidRDefault="00FA0533" w:rsidP="00F21D8A">
      <w:pPr>
        <w:pStyle w:val="4"/>
      </w:pPr>
      <w:r w:rsidRPr="00FA0533">
        <w:t xml:space="preserve">Καταχωρίσεις στο πληροφοριακό σύστημα </w:t>
      </w:r>
    </w:p>
    <w:p w14:paraId="44297A21" w14:textId="422E30C3" w:rsidR="00FA0533" w:rsidRDefault="00FA0533" w:rsidP="00F21D8A">
      <w:r w:rsidRPr="00FA0533">
        <w:t>Οι ΟΤΔ συνδέονται στο πληροφοριακό σύστημα ΟΠΣ</w:t>
      </w:r>
      <w:r>
        <w:t xml:space="preserve"> </w:t>
      </w:r>
      <w:r w:rsidRPr="00FA0533">
        <w:t>ΚΑΠ και συμπληρώνουν την αίτηση στήριξης, την οποία και οριστικοποιούν. Η υποβολή της αίτησης πραγματοποιείται με την οριστικοποίησή της στο πληροφοριακό σύστημα.</w:t>
      </w:r>
    </w:p>
    <w:p w14:paraId="55C3114C" w14:textId="50C04C75" w:rsidR="004D2677" w:rsidRPr="00FA0533" w:rsidRDefault="004D2677" w:rsidP="00F21D8A">
      <w:r w:rsidRPr="007C2F47">
        <w:t>Η ΕΥΔ ΣΣ ΚΑΠ ή ο φορέας στον οποίο ανατίθενται καθήκοντα, μετά την έκδοση της Απόφασης, καταχωρίζει τα στοιχεία της στο ΟΠΣ ΚΑΠ.</w:t>
      </w:r>
    </w:p>
    <w:p w14:paraId="5DA80E3F" w14:textId="6AB5CE67" w:rsidR="003149C0" w:rsidRPr="00FA0533" w:rsidRDefault="00FA0533" w:rsidP="00F21D8A">
      <w:r>
        <w:br w:type="page"/>
      </w:r>
    </w:p>
    <w:p w14:paraId="1FDF83E3" w14:textId="2511A136" w:rsidR="00B77B88" w:rsidRPr="00F11116" w:rsidRDefault="00B77B88" w:rsidP="00F11116">
      <w:pPr>
        <w:pStyle w:val="3"/>
        <w:ind w:left="709"/>
        <w:rPr>
          <w:color w:val="4F81BD" w:themeColor="accent1"/>
        </w:rPr>
      </w:pPr>
      <w:bookmarkStart w:id="252" w:name="_Toc140515146"/>
      <w:bookmarkStart w:id="253" w:name="_Toc140515757"/>
      <w:bookmarkStart w:id="254" w:name="_Toc140515855"/>
      <w:bookmarkStart w:id="255" w:name="_Toc140515972"/>
      <w:bookmarkStart w:id="256" w:name="_Toc140517194"/>
      <w:bookmarkStart w:id="257" w:name="_Toc140517989"/>
      <w:bookmarkStart w:id="258" w:name="_Toc140518259"/>
      <w:bookmarkStart w:id="259" w:name="_Toc140518755"/>
      <w:bookmarkStart w:id="260" w:name="_Toc140576466"/>
      <w:r w:rsidRPr="00F11116">
        <w:rPr>
          <w:color w:val="4F81BD" w:themeColor="accent1"/>
        </w:rPr>
        <w:lastRenderedPageBreak/>
        <w:t>Τροποποίηση πράξης</w:t>
      </w:r>
      <w:r w:rsidR="001978FC" w:rsidRPr="00F11116">
        <w:rPr>
          <w:color w:val="4F81BD" w:themeColor="accent1"/>
        </w:rPr>
        <w:t xml:space="preserve"> Λειτουργικών Δαπανών και Εμψύχωσης</w:t>
      </w:r>
      <w:bookmarkEnd w:id="252"/>
      <w:bookmarkEnd w:id="253"/>
      <w:bookmarkEnd w:id="254"/>
      <w:bookmarkEnd w:id="255"/>
      <w:bookmarkEnd w:id="256"/>
      <w:bookmarkEnd w:id="257"/>
      <w:bookmarkEnd w:id="258"/>
      <w:bookmarkEnd w:id="259"/>
      <w:bookmarkEnd w:id="260"/>
    </w:p>
    <w:p w14:paraId="46D49A33" w14:textId="52F316BD" w:rsidR="00B77B88" w:rsidRPr="00FA0533" w:rsidRDefault="00FA0533" w:rsidP="00F21D8A">
      <w:pPr>
        <w:pStyle w:val="4"/>
      </w:pPr>
      <w:r w:rsidRPr="005A6B99">
        <w:t>Σκοπός</w:t>
      </w:r>
    </w:p>
    <w:p w14:paraId="1ABBA10D" w14:textId="5BBC2BD8" w:rsidR="00FA0533" w:rsidRPr="00FA0533" w:rsidRDefault="00FA0533" w:rsidP="00F21D8A">
      <w:r w:rsidRPr="00FA0533">
        <w:t>Σκοπός της διαδικασίας είναι η τροποποίηση των πράξεων της Παρέμβασης</w:t>
      </w:r>
      <w:r w:rsidRPr="00FA0533">
        <w:rPr>
          <w:color w:val="FF0000"/>
        </w:rPr>
        <w:t xml:space="preserve"> </w:t>
      </w:r>
      <w:r w:rsidRPr="00FA0533">
        <w:t>Π3-77-4.1.9.1 Λειτουργικές δαπάνες των ΟΤΔ και εμψύχωση του τοπικού πληθυσμού.</w:t>
      </w:r>
    </w:p>
    <w:p w14:paraId="2B1E27FF" w14:textId="77777777" w:rsidR="00FA0533" w:rsidRPr="00FA0533" w:rsidRDefault="00FA0533" w:rsidP="00F21D8A">
      <w:pPr>
        <w:pStyle w:val="4"/>
      </w:pPr>
      <w:r w:rsidRPr="00FA0533">
        <w:t>Προ-απαιτούμενες ενέργειες</w:t>
      </w:r>
    </w:p>
    <w:p w14:paraId="3EF124EC" w14:textId="40FB2BC3" w:rsidR="00FA0533" w:rsidRPr="00FA0533" w:rsidRDefault="00FA0533" w:rsidP="00F21D8A">
      <w:r w:rsidRPr="00FA0533">
        <w:t>Απαιτείται η έκδοση απόφασης ένταξης σύμφωνα με τη Διαδικασία Ι.</w:t>
      </w:r>
      <w:r>
        <w:t>2.</w:t>
      </w:r>
      <w:r w:rsidR="00583C05">
        <w:t>7</w:t>
      </w:r>
      <w:r w:rsidRPr="00FA0533">
        <w:t xml:space="preserve"> και η έκδοση απόφασης τροποποίησης τοπικού προγράμματος (σε περιπτώσεις αύξησης ή μείωσης προϋπολογισμού).</w:t>
      </w:r>
    </w:p>
    <w:p w14:paraId="44224FEB" w14:textId="77777777" w:rsidR="00FA0533" w:rsidRPr="00FA0533" w:rsidRDefault="00FA0533" w:rsidP="00F21D8A">
      <w:pPr>
        <w:pStyle w:val="4"/>
      </w:pPr>
      <w:r w:rsidRPr="00FA0533">
        <w:t>Περιγραφή Διαδικασίας</w:t>
      </w:r>
    </w:p>
    <w:p w14:paraId="7360D092" w14:textId="77777777" w:rsidR="00FA0533" w:rsidRPr="00FA0533" w:rsidRDefault="00FA0533" w:rsidP="00F21D8A">
      <w:r w:rsidRPr="00FA0533">
        <w:t>Η διαπίστωση της ανάγκης τροποποίησης της πράξης μπορεί να προκύψει:</w:t>
      </w:r>
    </w:p>
    <w:p w14:paraId="642E67F3" w14:textId="77777777" w:rsidR="00FA0533" w:rsidRPr="00FA0533" w:rsidRDefault="00FA0533" w:rsidP="00ED2847">
      <w:pPr>
        <w:pStyle w:val="af"/>
        <w:numPr>
          <w:ilvl w:val="0"/>
          <w:numId w:val="23"/>
        </w:numPr>
      </w:pPr>
      <w:r w:rsidRPr="00FA0533">
        <w:t>Με την αλλαγή επωνυμίας δικαιούχου ΟΤΔ</w:t>
      </w:r>
    </w:p>
    <w:p w14:paraId="6356B94E" w14:textId="77777777" w:rsidR="00FA0533" w:rsidRPr="00FA0533" w:rsidRDefault="00FA0533" w:rsidP="00ED2847">
      <w:pPr>
        <w:pStyle w:val="af"/>
        <w:numPr>
          <w:ilvl w:val="0"/>
          <w:numId w:val="23"/>
        </w:numPr>
      </w:pPr>
      <w:r w:rsidRPr="00FA0533">
        <w:t>Με αύξηση ή μείωση της δημόσιας δαπάνης της πράξης</w:t>
      </w:r>
    </w:p>
    <w:p w14:paraId="110FD1FC" w14:textId="77777777" w:rsidR="00FA0533" w:rsidRPr="00FA0533" w:rsidRDefault="00FA0533" w:rsidP="00ED2847">
      <w:pPr>
        <w:pStyle w:val="af"/>
        <w:numPr>
          <w:ilvl w:val="0"/>
          <w:numId w:val="23"/>
        </w:numPr>
      </w:pPr>
      <w:r w:rsidRPr="00FA0533">
        <w:t>Με οριζόντια παράταση ημερομηνίας λήξης της πράξης</w:t>
      </w:r>
    </w:p>
    <w:p w14:paraId="26F77290" w14:textId="77777777" w:rsidR="00FA0533" w:rsidRPr="00FA0533" w:rsidRDefault="00FA0533" w:rsidP="00ED2847">
      <w:pPr>
        <w:pStyle w:val="af"/>
        <w:numPr>
          <w:ilvl w:val="0"/>
          <w:numId w:val="23"/>
        </w:numPr>
      </w:pPr>
      <w:r w:rsidRPr="00FA0533">
        <w:t xml:space="preserve">Με ολοκλήρωση της πράξης, σε περίπτωση που κλείνει σε μικρότερη δημόσια δαπάνη </w:t>
      </w:r>
    </w:p>
    <w:p w14:paraId="7DF2B2C2" w14:textId="77777777" w:rsidR="00FA0533" w:rsidRPr="00FA0533" w:rsidRDefault="00FA0533" w:rsidP="00F21D8A">
      <w:r w:rsidRPr="00FA0533">
        <w:t>για οποιοδήποτε άλλο λόγο, σύμφωνα με το θεσμικό πλαίσιο.</w:t>
      </w:r>
    </w:p>
    <w:p w14:paraId="62C0C25F" w14:textId="3E20D7AC" w:rsidR="00FA0533" w:rsidRPr="00FA0533" w:rsidRDefault="00FA0533" w:rsidP="00F21D8A">
      <w:r w:rsidRPr="00FA0533">
        <w:t>Τα αιτήματα τροποποίησης πραγματοποιούνται μέσω του ΟΠΣ</w:t>
      </w:r>
      <w:r>
        <w:t xml:space="preserve"> </w:t>
      </w:r>
      <w:r w:rsidRPr="00FA0533">
        <w:t>ΚΑΠ. Συγκεκριμένα, η ΟΤΔ πραγματοποιεί αίτημα τροποποίησης της νομικής δέσμευσης και αποστέλλει στην ΕΥΔ ΣΣ ΚΑΠ ή</w:t>
      </w:r>
      <w:r w:rsidR="000B642D">
        <w:t>/και</w:t>
      </w:r>
      <w:r w:rsidRPr="00FA0533">
        <w:t xml:space="preserve"> το</w:t>
      </w:r>
      <w:r w:rsidR="000B642D">
        <w:t>ν</w:t>
      </w:r>
      <w:r w:rsidRPr="00FA0533">
        <w:t xml:space="preserve"> φορέα στον οποίο </w:t>
      </w:r>
      <w:r>
        <w:t>ανατίθενται καθήκοντα</w:t>
      </w:r>
      <w:r w:rsidRPr="00FA0533">
        <w:t xml:space="preserve">, αποδεικτικό κατάθεσης της αίτησης τροποποίησης, καθώς και τυχόν δικαιολογητικά που δεν υποβάλλονται ηλεκτρονικά. </w:t>
      </w:r>
    </w:p>
    <w:p w14:paraId="17EDA722" w14:textId="1E645F1F" w:rsidR="00FA0533" w:rsidRPr="00FA0533" w:rsidRDefault="00FA0533" w:rsidP="00F21D8A">
      <w:r w:rsidRPr="00FA0533">
        <w:t>Η ΕΥΔ ΣΣ ΚΑΠ ή</w:t>
      </w:r>
      <w:r w:rsidR="000B642D">
        <w:t>/και</w:t>
      </w:r>
      <w:r w:rsidRPr="00FA0533">
        <w:t xml:space="preserve"> ο φορέας στον οποίο </w:t>
      </w:r>
      <w:r>
        <w:t>ανατίθενται καθήκοντα</w:t>
      </w:r>
      <w:r w:rsidRPr="00FA0533">
        <w:t>, προβαίνει σε έκδοση απόφασης τροποποίησης της νομικής δέσμευσης εφόσον αυτή κρίνεται θετικά και την αναρτά στο ΟΠΣ</w:t>
      </w:r>
      <w:r>
        <w:t xml:space="preserve"> </w:t>
      </w:r>
      <w:r w:rsidRPr="00FA0533">
        <w:t>ΚΑΠ. Σε διαφορετική περίπτωση ενημερώνει την ΟΤΔ για την απόρριψη του αιτήματός της.</w:t>
      </w:r>
    </w:p>
    <w:p w14:paraId="1331770E" w14:textId="7424AD7F" w:rsidR="00FA0533" w:rsidRPr="00FA0533" w:rsidRDefault="00FA0533" w:rsidP="00F21D8A">
      <w:r w:rsidRPr="00FA0533">
        <w:t>Για μία ή περισσότερες τροποποιημένες νομικές δεσμεύσεις, η ΕΥΔ ΣΣ ΚΑΠ ή</w:t>
      </w:r>
      <w:r w:rsidR="000B642D">
        <w:t>/και</w:t>
      </w:r>
      <w:r w:rsidRPr="00FA0533">
        <w:t xml:space="preserve"> ο φορέας στον οποίο </w:t>
      </w:r>
      <w:r w:rsidR="00583C05">
        <w:t>ανατίθενται καθήκοντα</w:t>
      </w:r>
      <w:r w:rsidRPr="00FA0533">
        <w:t xml:space="preserve">, δύναται να εκδώσει συγκεντρωτική απόφαση τροποποίησης, που αναρτάται στο </w:t>
      </w:r>
      <w:r w:rsidR="00583C05">
        <w:t>π</w:t>
      </w:r>
      <w:r w:rsidRPr="00FA0533">
        <w:t xml:space="preserve">ρόγραμμα «ΔΙΑΥΓΕΙΑ», </w:t>
      </w:r>
      <w:r w:rsidR="00F93587">
        <w:t xml:space="preserve">και </w:t>
      </w:r>
      <w:r w:rsidRPr="00FA0533">
        <w:t>καταχωρείται στο ΟΠΣ</w:t>
      </w:r>
      <w:r>
        <w:t xml:space="preserve"> </w:t>
      </w:r>
      <w:r w:rsidRPr="00FA0533">
        <w:t>ΚΑΠ</w:t>
      </w:r>
      <w:r>
        <w:t>.</w:t>
      </w:r>
    </w:p>
    <w:p w14:paraId="1E881066" w14:textId="7D4CCAA9" w:rsidR="00F93587" w:rsidRDefault="00FA0533" w:rsidP="00F21D8A">
      <w:r w:rsidRPr="00FA0533">
        <w:lastRenderedPageBreak/>
        <w:t xml:space="preserve">Ο τελικός διατάκτης της απόφασης είναι </w:t>
      </w:r>
      <w:r w:rsidR="00157CDE" w:rsidRPr="00FA0533">
        <w:t xml:space="preserve">ο Γενικός Γραμματέας </w:t>
      </w:r>
      <w:r w:rsidR="00157CDE">
        <w:t>που προΐσταται της ΕΥΔ ΣΣ ΚΑΠ ή</w:t>
      </w:r>
      <w:r w:rsidR="000B642D">
        <w:t>/και</w:t>
      </w:r>
      <w:r w:rsidR="00157CDE">
        <w:t xml:space="preserve"> </w:t>
      </w:r>
      <w:r w:rsidR="00D33C85">
        <w:t xml:space="preserve">το όργανο που προΐσταται </w:t>
      </w:r>
      <w:r w:rsidR="00157CDE">
        <w:t xml:space="preserve">του φορέα στον οποίο </w:t>
      </w:r>
      <w:r w:rsidR="008B01E4">
        <w:t>έχουν ανατεθεί</w:t>
      </w:r>
      <w:r w:rsidR="00157CDE">
        <w:t xml:space="preserve"> </w:t>
      </w:r>
      <w:r w:rsidR="008B01E4">
        <w:t>καθήκοντα</w:t>
      </w:r>
      <w:r w:rsidR="00F93587">
        <w:t>.</w:t>
      </w:r>
    </w:p>
    <w:p w14:paraId="03649B01" w14:textId="6A624461" w:rsidR="00FA0533" w:rsidRPr="00FA0533" w:rsidRDefault="00FA0533" w:rsidP="00F21D8A">
      <w:pPr>
        <w:pStyle w:val="4"/>
      </w:pPr>
      <w:r w:rsidRPr="00FA0533">
        <w:t>Καταχωρίσεις στο ΟΠΣ</w:t>
      </w:r>
      <w:r w:rsidR="00B3597A" w:rsidRPr="00926C5C">
        <w:t xml:space="preserve"> </w:t>
      </w:r>
      <w:r w:rsidRPr="00FA0533">
        <w:t>ΚΑΠ</w:t>
      </w:r>
    </w:p>
    <w:p w14:paraId="459B1E59" w14:textId="37ECC66D" w:rsidR="00FA0533" w:rsidRPr="00FA0533" w:rsidRDefault="00FA0533" w:rsidP="00F21D8A">
      <w:r w:rsidRPr="00FA0533">
        <w:t>Οι ΟΤΔ συνδέονται στο ΟΠΣ</w:t>
      </w:r>
      <w:r>
        <w:t xml:space="preserve"> </w:t>
      </w:r>
      <w:r w:rsidRPr="00FA0533">
        <w:t>ΚΑΠ και υποβάλλουν τροποποίηση της νομικής δέσμευσης. Το αποτέλεσμα της αξιολόγησης της υποβληθείσας τροποποίησης καταχωρίζεται στο ΟΠΣ</w:t>
      </w:r>
      <w:r>
        <w:t xml:space="preserve"> </w:t>
      </w:r>
      <w:r w:rsidRPr="00FA0533">
        <w:t>ΚΑΠ από την ΕΥΔ ΣΣ ΚΑΠ ή</w:t>
      </w:r>
      <w:r w:rsidR="000B642D">
        <w:t>/και</w:t>
      </w:r>
      <w:r w:rsidRPr="00FA0533">
        <w:t xml:space="preserve"> το</w:t>
      </w:r>
      <w:r w:rsidR="000B642D">
        <w:t>ν</w:t>
      </w:r>
      <w:r w:rsidRPr="00FA0533">
        <w:t xml:space="preserve"> φορέα στον οποίο </w:t>
      </w:r>
      <w:r>
        <w:t>ανατίθενται καθήκοντα.</w:t>
      </w:r>
    </w:p>
    <w:p w14:paraId="1A90E56A" w14:textId="2117AD08" w:rsidR="002E3FC5" w:rsidRPr="00B3597A" w:rsidRDefault="00FA0533" w:rsidP="00F21D8A">
      <w:pPr>
        <w:rPr>
          <w:rFonts w:ascii="Calibri" w:eastAsia="Times New Roman" w:hAnsi="Calibri"/>
          <w:lang w:eastAsia="el-GR"/>
        </w:rPr>
      </w:pPr>
      <w:r>
        <w:br w:type="page"/>
      </w:r>
    </w:p>
    <w:p w14:paraId="333BDA3A" w14:textId="3918494F" w:rsidR="006967C6" w:rsidRPr="00066286" w:rsidRDefault="00ED2847" w:rsidP="005C2BA7">
      <w:pPr>
        <w:pStyle w:val="2"/>
        <w:ind w:left="567"/>
        <w:rPr>
          <w:color w:val="4F81BD" w:themeColor="accent1"/>
        </w:rPr>
      </w:pPr>
      <w:bookmarkStart w:id="261" w:name="_Toc140515147"/>
      <w:bookmarkStart w:id="262" w:name="_Toc140515758"/>
      <w:bookmarkStart w:id="263" w:name="_Toc140515856"/>
      <w:bookmarkStart w:id="264" w:name="_Toc140515973"/>
      <w:bookmarkStart w:id="265" w:name="_Toc140517195"/>
      <w:bookmarkStart w:id="266" w:name="_Toc140517990"/>
      <w:bookmarkStart w:id="267" w:name="_Toc140518260"/>
      <w:bookmarkStart w:id="268" w:name="_Toc140518756"/>
      <w:bookmarkStart w:id="269" w:name="_Toc140576467"/>
      <w:bookmarkStart w:id="270" w:name="_Toc445901136"/>
      <w:bookmarkStart w:id="271" w:name="_Toc137038381"/>
      <w:r w:rsidRPr="00066286">
        <w:rPr>
          <w:color w:val="4F81BD" w:themeColor="accent1"/>
        </w:rPr>
        <w:lastRenderedPageBreak/>
        <w:t>Διαδικασίες Δ</w:t>
      </w:r>
      <w:r w:rsidR="002E3FC5" w:rsidRPr="00066286">
        <w:rPr>
          <w:color w:val="4F81BD" w:themeColor="accent1"/>
        </w:rPr>
        <w:t>ιαχείρισης Αιτήσεων Στήριξης Δημοσί</w:t>
      </w:r>
      <w:r w:rsidR="006967C6" w:rsidRPr="00066286">
        <w:rPr>
          <w:color w:val="4F81BD" w:themeColor="accent1"/>
        </w:rPr>
        <w:t>ων Συμβάσεων</w:t>
      </w:r>
      <w:bookmarkEnd w:id="261"/>
      <w:bookmarkEnd w:id="262"/>
      <w:bookmarkEnd w:id="263"/>
      <w:bookmarkEnd w:id="264"/>
      <w:bookmarkEnd w:id="265"/>
      <w:bookmarkEnd w:id="266"/>
      <w:bookmarkEnd w:id="267"/>
      <w:bookmarkEnd w:id="268"/>
      <w:bookmarkEnd w:id="269"/>
    </w:p>
    <w:p w14:paraId="0CE0D597" w14:textId="0D577BEA" w:rsidR="002E3FC5" w:rsidRPr="00B3597A" w:rsidRDefault="002E3FC5" w:rsidP="005C2BA7">
      <w:pPr>
        <w:pStyle w:val="3"/>
        <w:ind w:left="709"/>
      </w:pPr>
      <w:bookmarkStart w:id="272" w:name="_Toc137458366"/>
      <w:bookmarkStart w:id="273" w:name="_Toc140515148"/>
      <w:bookmarkStart w:id="274" w:name="_Toc140515759"/>
      <w:bookmarkStart w:id="275" w:name="_Toc140515857"/>
      <w:bookmarkStart w:id="276" w:name="_Toc140515974"/>
      <w:bookmarkStart w:id="277" w:name="_Toc140517196"/>
      <w:bookmarkStart w:id="278" w:name="_Toc140517991"/>
      <w:bookmarkStart w:id="279" w:name="_Toc140518261"/>
      <w:bookmarkStart w:id="280" w:name="_Toc140518757"/>
      <w:bookmarkStart w:id="281" w:name="_Toc140576468"/>
      <w:r w:rsidRPr="00B3597A">
        <w:t>Έλεγχος νομιμότητας σταδίων εξέλιξης δημόσιων συμβάσεων</w:t>
      </w:r>
      <w:bookmarkEnd w:id="270"/>
      <w:bookmarkEnd w:id="271"/>
      <w:bookmarkEnd w:id="272"/>
      <w:bookmarkEnd w:id="273"/>
      <w:bookmarkEnd w:id="274"/>
      <w:bookmarkEnd w:id="275"/>
      <w:bookmarkEnd w:id="276"/>
      <w:bookmarkEnd w:id="277"/>
      <w:bookmarkEnd w:id="278"/>
      <w:bookmarkEnd w:id="279"/>
      <w:bookmarkEnd w:id="280"/>
      <w:bookmarkEnd w:id="281"/>
    </w:p>
    <w:p w14:paraId="61203465" w14:textId="77777777" w:rsidR="00F03B57" w:rsidRPr="00BE6E91" w:rsidRDefault="00F03B57" w:rsidP="00F03B57">
      <w:pPr>
        <w:pStyle w:val="5"/>
      </w:pPr>
      <w:r>
        <w:t>Πεδίο εφαρμογής</w:t>
      </w:r>
    </w:p>
    <w:p w14:paraId="2B86FD01" w14:textId="77777777" w:rsidR="00F03B57" w:rsidRPr="00BE6E91" w:rsidRDefault="00F03B57" w:rsidP="00F03B57">
      <w:r w:rsidRPr="00BE6E91">
        <w:t xml:space="preserve">Ο έλεγχος </w:t>
      </w:r>
      <w:r>
        <w:t xml:space="preserve">του παρόντος κεφαλαίου αφορά στη νομιμότητα των διαδικασιών ανάθεσης και εκτέλεσης των δημοσίων συμβάσεων που συγχρηματοδοτούνται στο πλαίσιο του ΣΣ ΚΑΠ 2023-2027 με σκοπό τη διασφάλιση της επιλεξιμότητας δαπανών  </w:t>
      </w:r>
      <w:r w:rsidRPr="00BE6E91">
        <w:t xml:space="preserve">και </w:t>
      </w:r>
      <w:r>
        <w:t>περιλαμβάνει</w:t>
      </w:r>
      <w:r w:rsidRPr="00BE6E91">
        <w:t>:</w:t>
      </w:r>
    </w:p>
    <w:p w14:paraId="74A4E1EE" w14:textId="77777777" w:rsidR="00F03B57" w:rsidRPr="00BE6E91" w:rsidRDefault="00F03B57" w:rsidP="00F03B57">
      <w:pPr>
        <w:pStyle w:val="af"/>
        <w:numPr>
          <w:ilvl w:val="0"/>
          <w:numId w:val="31"/>
        </w:numPr>
      </w:pPr>
      <w:r>
        <w:t>προέγκριση</w:t>
      </w:r>
      <w:r w:rsidRPr="00BE6E91">
        <w:t xml:space="preserve"> διακήρυξης</w:t>
      </w:r>
    </w:p>
    <w:p w14:paraId="747C6E1B" w14:textId="77777777" w:rsidR="00F03B57" w:rsidRPr="00BE6E91" w:rsidRDefault="00F03B57" w:rsidP="00F03B57">
      <w:pPr>
        <w:pStyle w:val="af"/>
        <w:numPr>
          <w:ilvl w:val="0"/>
          <w:numId w:val="31"/>
        </w:numPr>
      </w:pPr>
      <w:r w:rsidRPr="00BE6E91">
        <w:t xml:space="preserve">έγκριση </w:t>
      </w:r>
      <w:r>
        <w:t>σχεδίου σύμβασης</w:t>
      </w:r>
    </w:p>
    <w:p w14:paraId="6498EB61" w14:textId="77777777" w:rsidR="00F03B57" w:rsidRDefault="00F03B57" w:rsidP="00F03B57">
      <w:pPr>
        <w:pStyle w:val="af"/>
        <w:numPr>
          <w:ilvl w:val="0"/>
          <w:numId w:val="31"/>
        </w:numPr>
      </w:pPr>
      <w:r w:rsidRPr="00BE6E91">
        <w:t>έγκριση τροποποίησης νομικής δέσμευσης</w:t>
      </w:r>
    </w:p>
    <w:p w14:paraId="598AE5E4" w14:textId="77777777" w:rsidR="00F03B57" w:rsidRPr="00BE6E91" w:rsidRDefault="00F03B57" w:rsidP="00F03B57">
      <w:pPr>
        <w:pStyle w:val="5"/>
      </w:pPr>
      <w:r>
        <w:t>Έκταση ελέγχου</w:t>
      </w:r>
    </w:p>
    <w:p w14:paraId="40A24D1F" w14:textId="6E5B2072" w:rsidR="00F03B57" w:rsidRPr="007B249E" w:rsidRDefault="00F03B57" w:rsidP="00F03B57">
      <w:pPr>
        <w:pStyle w:val="af"/>
        <w:numPr>
          <w:ilvl w:val="0"/>
          <w:numId w:val="31"/>
        </w:numPr>
      </w:pPr>
      <w:r w:rsidRPr="007B249E">
        <w:t>Ο έλεγχος, κατά τις διατάξεις της παρούσας, δεν υποκαθιστά την ελεγκτική αρμοδιότητα άλλων δικαιοδοτικών οργάνων και αρχών. Συγκεκριμένα, στην περίπτωση που η εξεταζόμενη διαδικασία ανάθεσης ή/και σχέδιο δημόσιας σύμβασης ή τροποποίησης σύμβασης ελέγχεται από το Ελεγκτικό Συνέδριο ή την Ενιαία Αρχή Δημοσίων Συμβάσεων, η ΕΥΔ ΣΣ ΚΑΠ ή</w:t>
      </w:r>
      <w:r w:rsidR="00060126">
        <w:t>/και</w:t>
      </w:r>
      <w:r w:rsidRPr="007B249E">
        <w:t xml:space="preserve"> ο </w:t>
      </w:r>
      <w:r w:rsidR="00060126">
        <w:t>ΕΦ</w:t>
      </w:r>
      <w:r w:rsidRPr="007B249E">
        <w:t xml:space="preserve"> στον οποίο ανατίθενται καθήκοντα λαμβάνουν υπόψη τα αποτελέσματα των ελέγχων των οργάνων αυτών και δεν απαιτείται η επανάληψη του ελέγχου νομιμότητας που διενεργήθηκε, και μέχρι την έκταση του ελέγχου αυτού. Η ΕΥΔ ΣΣ ΚΑΠ ή</w:t>
      </w:r>
      <w:r w:rsidR="00060126">
        <w:t>/και</w:t>
      </w:r>
      <w:r w:rsidRPr="007B249E">
        <w:t xml:space="preserve"> ο </w:t>
      </w:r>
      <w:r w:rsidR="00060126">
        <w:t>ΕΦ</w:t>
      </w:r>
      <w:r w:rsidRPr="007B249E">
        <w:t xml:space="preserve"> στον οποίο ανατίθενται καθήκοντα δύνανται ωστόσο να υπεισέρχονται σε έλεγχο στοιχείων που δεν εξετάστηκαν κατά την έκδοση των ελεγκτικών αποφάσεων των οργάνων αυτών, όπως η συμβατότητα του φυσικού και οικονομικού αντικειμένου με αυτό της αίτησης στήριξης και της απόφασης ένταξης, η τήρηση του χρονοδιαγράμματος, η ημερομηνία επιλεξιμότητας δαπανών κ.λπ.</w:t>
      </w:r>
    </w:p>
    <w:p w14:paraId="2D756A51" w14:textId="77777777" w:rsidR="00F03B57" w:rsidRPr="007B249E" w:rsidRDefault="00F03B57" w:rsidP="00F03B57">
      <w:pPr>
        <w:pStyle w:val="af"/>
        <w:numPr>
          <w:ilvl w:val="0"/>
          <w:numId w:val="31"/>
        </w:numPr>
      </w:pPr>
      <w:r w:rsidRPr="007B249E">
        <w:t xml:space="preserve">Ο έλεγχος κατά τις διατάξεις της παρούσας, δεν υποκαθιστά τις ουσιαστικές ή τεχνικές κρίσεις που εξέφεραν τα μονομελή ή συλλογικά όργανα της Αναθέτουσας Αρχής, στο πλαίσιο της διαδικασίας ανάθεσης δημόσιας σύμβασης που ελέγχεται. Ωστόσο γίνεται έλεγχος ότι οι ουσιαστικές ή τεχνικές κρίσεις που ενσωματώνονται σε αποφάσεις των αρμοδίων οργάνων της Αναθέτουσας Αρχής ή σε πρακτικά των οργάνων διενέργειας διαδικασιών </w:t>
      </w:r>
      <w:r w:rsidRPr="007B249E">
        <w:lastRenderedPageBreak/>
        <w:t>ανάθεσης και εκτέλεσης δημοσίων συμβάσεων φέρουν επαρκή αιτιολογία, όπου χρειάζεται.</w:t>
      </w:r>
    </w:p>
    <w:p w14:paraId="0C7C66EB" w14:textId="77777777" w:rsidR="00F03B57" w:rsidRPr="007B249E" w:rsidRDefault="00F03B57" w:rsidP="00F03B57">
      <w:pPr>
        <w:pStyle w:val="af"/>
        <w:numPr>
          <w:ilvl w:val="0"/>
          <w:numId w:val="31"/>
        </w:numPr>
      </w:pPr>
      <w:r w:rsidRPr="007B249E">
        <w:t>Διοικητικές ή ιδιωτικές διαφορές που ανακύπτουν, λόγω ή με αφορμή τη διαδικασία σύναψης ή εκτέλεσης δημόσιας συγχρηματοδοτούμενης σύμβασης, δε διέπονται από την παρούσα απόφαση και δεν αποτελούν αντικείμενο ελέγχου στο πλαίσιο αυτό.</w:t>
      </w:r>
    </w:p>
    <w:p w14:paraId="1B84EF69" w14:textId="77777777" w:rsidR="00F03B57" w:rsidRPr="007B249E" w:rsidRDefault="00F03B57" w:rsidP="00F03B57">
      <w:pPr>
        <w:pStyle w:val="af"/>
        <w:numPr>
          <w:ilvl w:val="0"/>
          <w:numId w:val="31"/>
        </w:numPr>
      </w:pPr>
      <w:r w:rsidRPr="007B249E">
        <w:t xml:space="preserve">Για τις δημόσιες συμβάσεις συγχρηματοδοτούμενων πράξεων που υλοποιούνται κατά φάσεις στο πλαίσιο του ΠΑΑ 2014-2020 και του ΣΣ ΚΑΠ 2023-2027 δεν επαναλαμβάνεται ο έλεγχος που διενεργήθηκε κατά την προηγούμενη προγραμματική περίοδο. Σε περίπτωση που είχαν τεθεί ειδικοί όροι στην απόφαση έγκρισης, εξετάζεται κατά την ένταξη της πράξης στη νέα προγραμματική περίοδο, εάν αυτοί έχουν υλοποιηθεί. </w:t>
      </w:r>
    </w:p>
    <w:p w14:paraId="55E13ECC" w14:textId="77777777" w:rsidR="00F03B57" w:rsidRPr="007B249E" w:rsidRDefault="00F03B57" w:rsidP="00F03B57">
      <w:pPr>
        <w:pStyle w:val="af"/>
        <w:numPr>
          <w:ilvl w:val="0"/>
          <w:numId w:val="31"/>
        </w:numPr>
      </w:pPr>
      <w:r w:rsidRPr="007B249E">
        <w:t xml:space="preserve">Στις περιπτώσεις πράξεων για τις οποίες κατά την υποβολή της αίτησης στήριξης έχει ήδη δημοσιευθεί η διακήρυξη ή και έχει υπογραφεί η σύμβαση ο έλεγχος διενεργείται εκ των υστέρων κατά την αξιολόγηση του αιτήματος στήριξης. </w:t>
      </w:r>
    </w:p>
    <w:p w14:paraId="3D330608" w14:textId="77777777" w:rsidR="00F03B57" w:rsidRPr="007B249E" w:rsidRDefault="00F03B57" w:rsidP="00F03B57">
      <w:pPr>
        <w:pStyle w:val="af"/>
        <w:numPr>
          <w:ilvl w:val="0"/>
          <w:numId w:val="31"/>
        </w:numPr>
      </w:pPr>
      <w:r w:rsidRPr="007B249E">
        <w:t>Σε περίπτωση που στέλεχος έχει επιφορτιστεί με καθήκοντα ελέγχου των διαδικασιών του παρόντος κεφαλαίου και συντρέχει στο πρόσωπό του λόγος σύγκρουσης συμφερόντων, γνωστοποιεί αμελλητί γραπτώς και αναλυτικά στον αμέσως ιεραρχικά ανώτερο του τους λόγους που δημιουργούν, κατά τη γνώμη του, κώλυμα στην άσκηση των καθηκόντων του και στην περίπτωση που οι λόγοι γίνουν αρμοδίως αποδεκτοί, οφείλει να απόσχει από τα συγκεκριμένα καθήκοντα.</w:t>
      </w:r>
    </w:p>
    <w:p w14:paraId="697B264A" w14:textId="419459CE" w:rsidR="00F03B57" w:rsidRPr="007B249E" w:rsidRDefault="00F03B57" w:rsidP="00F03B57">
      <w:pPr>
        <w:pStyle w:val="af"/>
        <w:numPr>
          <w:ilvl w:val="0"/>
          <w:numId w:val="31"/>
        </w:numPr>
      </w:pPr>
      <w:r w:rsidRPr="007B249E">
        <w:t>Στις περιπτώσεις των παρεμβάσεων δημοσίου χαρακτήρα του LEADER ακολουθούνται οι διαδικασίες του παρόντος κεφαλαίου και επιπλέον ο δικαιούχος κοινοποιεί το αίτημά του και στην αρμόδια ΟΤΔ και αντίστοιχα η σχετική απόφαση προέγκρισης ή απόρριψης του αιτήματος από την ΕΥΔ ΣΣ ΚΑΠ ή</w:t>
      </w:r>
      <w:r w:rsidR="00060126">
        <w:t>/και</w:t>
      </w:r>
      <w:r w:rsidRPr="007B249E">
        <w:t xml:space="preserve"> </w:t>
      </w:r>
      <w:r w:rsidR="00487294">
        <w:t>τον ΕΦ</w:t>
      </w:r>
      <w:r w:rsidRPr="007B249E">
        <w:t xml:space="preserve"> στον οποίο ανατίθενται καθήκοντα, κοινοποιείται στην αρμόδια ΟΤΔ.</w:t>
      </w:r>
    </w:p>
    <w:p w14:paraId="3478C65E" w14:textId="77777777" w:rsidR="00F03B57" w:rsidRPr="00CC35E9" w:rsidRDefault="00F03B57" w:rsidP="00367463">
      <w:pPr>
        <w:pStyle w:val="af"/>
        <w:numPr>
          <w:ilvl w:val="0"/>
          <w:numId w:val="44"/>
        </w:numPr>
        <w:rPr>
          <w:u w:val="single"/>
        </w:rPr>
      </w:pPr>
      <w:r w:rsidRPr="00CC35E9">
        <w:rPr>
          <w:u w:val="single"/>
        </w:rPr>
        <w:br w:type="page"/>
      </w:r>
    </w:p>
    <w:p w14:paraId="7C19E278" w14:textId="49AA8259" w:rsidR="002E3FC5" w:rsidRDefault="007330AD" w:rsidP="005C2BA7">
      <w:pPr>
        <w:pStyle w:val="3"/>
        <w:ind w:left="709"/>
      </w:pPr>
      <w:bookmarkStart w:id="282" w:name="_Toc140487398"/>
      <w:bookmarkStart w:id="283" w:name="_Toc140487399"/>
      <w:bookmarkStart w:id="284" w:name="_Toc140487400"/>
      <w:bookmarkStart w:id="285" w:name="_Toc140487401"/>
      <w:bookmarkStart w:id="286" w:name="_Toc140487402"/>
      <w:bookmarkStart w:id="287" w:name="_Toc445901137"/>
      <w:bookmarkStart w:id="288" w:name="_Toc431909758"/>
      <w:bookmarkStart w:id="289" w:name="_Toc137038382"/>
      <w:bookmarkStart w:id="290" w:name="_Toc137458367"/>
      <w:bookmarkStart w:id="291" w:name="_Toc140515149"/>
      <w:bookmarkStart w:id="292" w:name="_Toc140515760"/>
      <w:bookmarkStart w:id="293" w:name="_Toc140515858"/>
      <w:bookmarkStart w:id="294" w:name="_Toc140515975"/>
      <w:bookmarkStart w:id="295" w:name="_Toc140517197"/>
      <w:bookmarkStart w:id="296" w:name="_Toc140517992"/>
      <w:bookmarkStart w:id="297" w:name="_Toc140518262"/>
      <w:bookmarkStart w:id="298" w:name="_Toc140518758"/>
      <w:bookmarkStart w:id="299" w:name="_Toc140576469"/>
      <w:bookmarkEnd w:id="282"/>
      <w:bookmarkEnd w:id="283"/>
      <w:bookmarkEnd w:id="284"/>
      <w:bookmarkEnd w:id="285"/>
      <w:bookmarkEnd w:id="286"/>
      <w:r>
        <w:lastRenderedPageBreak/>
        <w:t>Προέγκριση</w:t>
      </w:r>
      <w:r w:rsidR="002E3FC5" w:rsidRPr="00BE6E91">
        <w:t xml:space="preserve"> </w:t>
      </w:r>
      <w:bookmarkEnd w:id="287"/>
      <w:bookmarkEnd w:id="288"/>
      <w:r w:rsidR="002E3FC5" w:rsidRPr="00BE6E91">
        <w:t>διακήρυξης</w:t>
      </w:r>
      <w:bookmarkEnd w:id="289"/>
      <w:bookmarkEnd w:id="290"/>
      <w:bookmarkEnd w:id="291"/>
      <w:bookmarkEnd w:id="292"/>
      <w:bookmarkEnd w:id="293"/>
      <w:bookmarkEnd w:id="294"/>
      <w:bookmarkEnd w:id="295"/>
      <w:bookmarkEnd w:id="296"/>
      <w:bookmarkEnd w:id="297"/>
      <w:bookmarkEnd w:id="298"/>
      <w:bookmarkEnd w:id="299"/>
    </w:p>
    <w:p w14:paraId="081200F8" w14:textId="77777777" w:rsidR="002E3FC5" w:rsidRPr="00BE6E91" w:rsidRDefault="002E3FC5" w:rsidP="001978FC">
      <w:pPr>
        <w:pStyle w:val="4"/>
      </w:pPr>
      <w:r w:rsidRPr="00BE6E91">
        <w:t>Σκοπός</w:t>
      </w:r>
    </w:p>
    <w:p w14:paraId="3F232183" w14:textId="77777777" w:rsidR="007330AD" w:rsidRPr="00BE6E91" w:rsidRDefault="007330AD" w:rsidP="007330AD">
      <w:r w:rsidRPr="007B249E">
        <w:t>Σκοπός της διαδικασίας είναι η επιβεβαίωση της διενέργειας της διαδικασίας διακήρυξης των δημοσίων συμβάσεων σύμφωνα με το ισχύον εθνικό και ενωσιακό δίκαιο και η τήρηση των αρχών της ίσης μεταχείρισης, απαγόρευσης των διακρίσεων, προσβασιμότητας στα άτομα με αναπηρία, διαφάνειας, ελεύθερης κυκλοφορίας και του ανταγωνισμού καθ΄ όλη τη διάρκεια της διαδικασίας.</w:t>
      </w:r>
      <w:r w:rsidRPr="00BE6E91">
        <w:t xml:space="preserve"> </w:t>
      </w:r>
    </w:p>
    <w:p w14:paraId="5C0F8B5F" w14:textId="77777777" w:rsidR="002E3FC5" w:rsidRPr="00BE6E91" w:rsidRDefault="002E3FC5" w:rsidP="001978FC">
      <w:pPr>
        <w:pStyle w:val="4"/>
      </w:pPr>
      <w:r w:rsidRPr="00BE6E91">
        <w:t>Προ-απαιτούμενες ενέργειες</w:t>
      </w:r>
    </w:p>
    <w:p w14:paraId="5B629FEB" w14:textId="356B675E" w:rsidR="002E3FC5" w:rsidRPr="00BE6E91" w:rsidRDefault="002E3FC5" w:rsidP="00F21D8A">
      <w:r w:rsidRPr="00BE6E91">
        <w:t xml:space="preserve">Απαιτείται η έκδοση απόφασης ένταξης σύμφωνα με τις </w:t>
      </w:r>
      <w:r w:rsidRPr="00376A3C">
        <w:t>Διαδικασίες Ι.</w:t>
      </w:r>
      <w:r w:rsidR="00376A3C" w:rsidRPr="007B47C3">
        <w:t>1</w:t>
      </w:r>
      <w:r w:rsidR="00BE6E91" w:rsidRPr="00376A3C">
        <w:t>.</w:t>
      </w:r>
      <w:r w:rsidR="00376A3C" w:rsidRPr="00376A3C">
        <w:t>4 ή Ι.2.4</w:t>
      </w:r>
    </w:p>
    <w:p w14:paraId="719DD422" w14:textId="77777777" w:rsidR="002E3FC5" w:rsidRPr="00BE6E91" w:rsidRDefault="002E3FC5" w:rsidP="001978FC">
      <w:pPr>
        <w:pStyle w:val="4"/>
      </w:pPr>
      <w:r w:rsidRPr="00BE6E91">
        <w:t>Περιγραφή Διαδικασίας</w:t>
      </w:r>
    </w:p>
    <w:p w14:paraId="6899CE68" w14:textId="77777777" w:rsidR="00E62325" w:rsidRPr="00706531" w:rsidRDefault="00E62325" w:rsidP="00367463">
      <w:pPr>
        <w:pStyle w:val="af"/>
        <w:numPr>
          <w:ilvl w:val="0"/>
          <w:numId w:val="45"/>
        </w:numPr>
        <w:ind w:left="0" w:firstLine="0"/>
      </w:pPr>
      <w:r w:rsidRPr="00706531">
        <w:t>Η διαδικασία εφαρμόζεται προληπτικά πριν την έγκριση από τα αρμόδια όργανα του κειμένου της διακήρυξης για τα υποέργα που υλοποιούνται με τη σύναψη δημοσίων συμβάσεων (έργων, προμηθειών, μελετών και υπηρεσιών).</w:t>
      </w:r>
    </w:p>
    <w:p w14:paraId="6F90538E" w14:textId="4DE2357E" w:rsidR="00E62325" w:rsidRPr="00706531" w:rsidRDefault="00E62325" w:rsidP="00367463">
      <w:pPr>
        <w:pStyle w:val="af"/>
        <w:numPr>
          <w:ilvl w:val="0"/>
          <w:numId w:val="45"/>
        </w:numPr>
        <w:ind w:left="0" w:firstLine="0"/>
      </w:pPr>
      <w:bookmarkStart w:id="300" w:name="_Hlk139621477"/>
      <w:r w:rsidRPr="00706531">
        <w:t xml:space="preserve">Για δημόσιες συμβάσεις του άρθρου 32 (Προσφυγή στη διαδικασία με διαπραγμάτευση χωρίς προηγούμενη δημοσίευση) και στην περίπτωση που η διαδικασία δε διενεργηθεί βάσει τεύχους διακήρυξης και </w:t>
      </w:r>
      <w:r w:rsidR="00060126">
        <w:t xml:space="preserve">του </w:t>
      </w:r>
      <w:r w:rsidRPr="00706531">
        <w:t>118 (Απ΄ευθείας ανάθεση) ο έλεγχος αφορά στη νομιμότητα επιλογής της συγκεκριμένης διαδικασίας ανάθεσης.</w:t>
      </w:r>
    </w:p>
    <w:p w14:paraId="0EE25E62" w14:textId="1F204BB1" w:rsidR="00E62325" w:rsidRPr="00706531" w:rsidRDefault="00E62325" w:rsidP="00367463">
      <w:pPr>
        <w:pStyle w:val="af"/>
        <w:numPr>
          <w:ilvl w:val="0"/>
          <w:numId w:val="45"/>
        </w:numPr>
        <w:ind w:left="0" w:firstLine="0"/>
      </w:pPr>
      <w:r w:rsidRPr="00706531">
        <w:t>Ο έλεγχος διενεργείται μέσω του ΟΠΣ ΚΑΠ, από την ΕΥΔ ΣΣ ΚΑΠ ή</w:t>
      </w:r>
      <w:r w:rsidR="00060126">
        <w:t xml:space="preserve">/και τον ΕΦ </w:t>
      </w:r>
      <w:r w:rsidRPr="00706531">
        <w:t>στον οποίο ανατίθενται καθήκοντα.</w:t>
      </w:r>
    </w:p>
    <w:p w14:paraId="1D4B8961" w14:textId="543307C5" w:rsidR="00E62325" w:rsidRPr="00706531" w:rsidRDefault="00E62325" w:rsidP="00367463">
      <w:pPr>
        <w:pStyle w:val="af"/>
        <w:numPr>
          <w:ilvl w:val="0"/>
          <w:numId w:val="45"/>
        </w:numPr>
        <w:ind w:left="0" w:firstLine="0"/>
      </w:pPr>
      <w:r w:rsidRPr="00706531">
        <w:t xml:space="preserve">Τα απαιτούμενα δικαιολογητικά για τη διενέργεια του ελέγχου, καθώς </w:t>
      </w:r>
      <w:bookmarkStart w:id="301" w:name="_Hlk139620506"/>
      <w:r w:rsidRPr="00706531">
        <w:t>και η υποχρέωση ηλεκτρονικής ή ταχυδρομικής υποβολής τους από το δικαιούχο αποτυπώνονται στο ΟΠΣ ΚΑΠ με ευθύνη της ΕΥΔ ΣΣ ΚΑΠ ή</w:t>
      </w:r>
      <w:r w:rsidR="00060126">
        <w:t>/και</w:t>
      </w:r>
      <w:r w:rsidRPr="00706531">
        <w:t xml:space="preserve"> </w:t>
      </w:r>
      <w:r w:rsidR="0002735A">
        <w:t>του ΕΦ</w:t>
      </w:r>
      <w:r w:rsidRPr="00706531">
        <w:t xml:space="preserve"> στον οποίο ανατίθενται καθήκοντα.</w:t>
      </w:r>
    </w:p>
    <w:bookmarkEnd w:id="300"/>
    <w:bookmarkEnd w:id="301"/>
    <w:p w14:paraId="7D5C9923" w14:textId="77777777" w:rsidR="00E62325" w:rsidRPr="00BE6E91" w:rsidRDefault="00E62325" w:rsidP="00E62325">
      <w:pPr>
        <w:pStyle w:val="5"/>
      </w:pPr>
      <w:r w:rsidRPr="00BE6E91">
        <w:t>Υποβολή αιτήματος από το δικαιούχο</w:t>
      </w:r>
    </w:p>
    <w:p w14:paraId="646BC9E0" w14:textId="70343513" w:rsidR="00E62325" w:rsidRDefault="00E62325" w:rsidP="00E62325">
      <w:bookmarkStart w:id="302" w:name="_Hlk139622052"/>
      <w:r w:rsidRPr="00BE6E91">
        <w:t>Ο δικαιούχος υποβάλλει στην ΕΥΔ ΣΣ ΚΑΠ ή</w:t>
      </w:r>
      <w:r w:rsidR="0002735A">
        <w:t>/και τον ΕΦ</w:t>
      </w:r>
      <w:r w:rsidRPr="00BE6E91">
        <w:t xml:space="preserve"> στον οποίο </w:t>
      </w:r>
      <w:r>
        <w:t>ανατίθενται καθήκοντα</w:t>
      </w:r>
      <w:r w:rsidRPr="00BE6E91">
        <w:t>, μέσω του ΟΠΣ</w:t>
      </w:r>
      <w:r>
        <w:t xml:space="preserve"> </w:t>
      </w:r>
      <w:r w:rsidRPr="00BE6E91">
        <w:t xml:space="preserve">ΚΑΠ, αίτημα για την εξέταση της διαδικασίας </w:t>
      </w:r>
      <w:r w:rsidRPr="007B249E">
        <w:t>διακήρυξης</w:t>
      </w:r>
      <w:r w:rsidRPr="00BE6E91">
        <w:t xml:space="preserve">, συνοδευόμενο από τα απαραίτητα </w:t>
      </w:r>
      <w:r w:rsidRPr="007B249E">
        <w:t>δικαιολογητικά</w:t>
      </w:r>
      <w:r>
        <w:t xml:space="preserve"> </w:t>
      </w:r>
      <w:r w:rsidRPr="007B249E">
        <w:t>όπως αυτά έχουν αποτυπωθεί στο ΟΠΣ ΚΑΠ</w:t>
      </w:r>
      <w:r w:rsidRPr="00BE6E91">
        <w:t>.</w:t>
      </w:r>
    </w:p>
    <w:p w14:paraId="162C8173" w14:textId="1AF61CCE" w:rsidR="00E62325" w:rsidRDefault="00E62325" w:rsidP="00E62325">
      <w:r w:rsidRPr="007B249E">
        <w:t>Συγχρόνως με την ηλεκτρονική υποβολή, ο δικαιούχος οφείλει να αποστείλει στην ΕΥΔ ΣΣ ΚΑΠ ή</w:t>
      </w:r>
      <w:r w:rsidR="0002735A">
        <w:t>/και</w:t>
      </w:r>
      <w:r w:rsidRPr="007B249E">
        <w:t xml:space="preserve"> </w:t>
      </w:r>
      <w:r w:rsidR="0002735A">
        <w:t>τον ΕΦ</w:t>
      </w:r>
      <w:r w:rsidRPr="007B249E">
        <w:t xml:space="preserve"> στον οποίο ανατίθενται καθήκοντα, το αίτημα προέγκρισης διακήρυξης, καθώς και τυχόν δικαιολογητικά που δεν υποβάλλονται ηλεκτρονικά.</w:t>
      </w:r>
    </w:p>
    <w:bookmarkEnd w:id="302"/>
    <w:p w14:paraId="446EE1E8" w14:textId="77777777" w:rsidR="00E62325" w:rsidRPr="00824112" w:rsidRDefault="00E62325" w:rsidP="00E62325">
      <w:r w:rsidRPr="007B249E">
        <w:lastRenderedPageBreak/>
        <w:t xml:space="preserve">Στις περιπτώσεις που είναι απαραίτητη από το ΟΠΣ ΚΑΠ η επισύναψη κάποιων δικαιολογητικών τα οποία ο δικαιούχος θεωρεί ότι δε σχετίζονται με τη συγκεκριμένη διαδικασία ή την κατηγορία του υποέργου, τότε αναρτά, στο αντίστοιχο πεδίο του ΟΠΣ ΚΑΠ, αρχείο </w:t>
      </w:r>
      <w:r w:rsidRPr="007B249E">
        <w:rPr>
          <w:lang w:val="en-US"/>
        </w:rPr>
        <w:t>pdf</w:t>
      </w:r>
      <w:r w:rsidRPr="007B249E">
        <w:t xml:space="preserve"> με την ένδειξη «Δεν απαιτείται».</w:t>
      </w:r>
    </w:p>
    <w:p w14:paraId="6CDD65E8" w14:textId="77777777" w:rsidR="00E62325" w:rsidRPr="00652490" w:rsidRDefault="00E62325" w:rsidP="00E62325">
      <w:pPr>
        <w:pStyle w:val="5"/>
      </w:pPr>
      <w:r w:rsidRPr="00652490">
        <w:t>Εξέταση αιτήματος- Έκδοση θετικής ή αρνητικής γνώμης</w:t>
      </w:r>
    </w:p>
    <w:p w14:paraId="049B7351" w14:textId="48A5AAEA" w:rsidR="00E62325" w:rsidRPr="00BE6E91" w:rsidRDefault="00E62325" w:rsidP="00E62325">
      <w:r w:rsidRPr="00BE6E91">
        <w:t>Η ΕΥΔ ΣΣ ΚΑΠ ή</w:t>
      </w:r>
      <w:r w:rsidR="0002735A">
        <w:t>/και</w:t>
      </w:r>
      <w:r w:rsidRPr="00BE6E91">
        <w:t xml:space="preserve"> ο </w:t>
      </w:r>
      <w:r w:rsidR="0002735A">
        <w:t>ΕΦ</w:t>
      </w:r>
      <w:r w:rsidRPr="00BE6E91">
        <w:t xml:space="preserve"> στον οποίο </w:t>
      </w:r>
      <w:r>
        <w:t>ανατίθενται καθήκοντα</w:t>
      </w:r>
      <w:r w:rsidRPr="00BE6E91">
        <w:t xml:space="preserve">, προβαίνει σε εξέταση του αιτήματος με βάση το ισχύον θεσμικό και κανονιστικό πλαίσιο για τη σύναψη δημοσίων συμβάσεων, τους όρους της απόφασης ένταξης της πράξης και της </w:t>
      </w:r>
      <w:r w:rsidRPr="0073563F">
        <w:t>σχετικής διακήρυξης</w:t>
      </w:r>
      <w:r w:rsidRPr="0046229F">
        <w:t>.</w:t>
      </w:r>
    </w:p>
    <w:p w14:paraId="5AA38B9E" w14:textId="77777777" w:rsidR="00E62325" w:rsidRDefault="00E62325" w:rsidP="00E62325">
      <w:r w:rsidRPr="001C7DEF">
        <w:t xml:space="preserve">Τα αποτελέσματα της εξέτασης αποτυπώνονται σε </w:t>
      </w:r>
      <w:r w:rsidRPr="0073563F">
        <w:t>Λίστα Ελέγχου</w:t>
      </w:r>
      <w:r>
        <w:t xml:space="preserve"> </w:t>
      </w:r>
      <w:r w:rsidRPr="001C7DEF">
        <w:t xml:space="preserve">Σχεδίου </w:t>
      </w:r>
      <w:r w:rsidRPr="0073563F">
        <w:t>Διακήρυξης</w:t>
      </w:r>
      <w:r w:rsidRPr="001C7DEF">
        <w:t xml:space="preserve">. </w:t>
      </w:r>
    </w:p>
    <w:p w14:paraId="4F301825" w14:textId="48A196B9" w:rsidR="00E62325" w:rsidRPr="001C7DEF" w:rsidRDefault="00E62325" w:rsidP="00E62325">
      <w:r w:rsidRPr="001C7DEF">
        <w:t xml:space="preserve">Με βάση τα στοιχεία της </w:t>
      </w:r>
      <w:r>
        <w:t>Λ</w:t>
      </w:r>
      <w:r w:rsidRPr="001C7DEF">
        <w:t xml:space="preserve">ίστας, η ΕΥΔ </w:t>
      </w:r>
      <w:r>
        <w:t>ΣΣ ΚΑΠ</w:t>
      </w:r>
      <w:r w:rsidRPr="001C7DEF">
        <w:t xml:space="preserve"> ή</w:t>
      </w:r>
      <w:r w:rsidR="0002735A">
        <w:t>/και</w:t>
      </w:r>
      <w:r w:rsidRPr="001C7DEF">
        <w:t xml:space="preserve"> ο </w:t>
      </w:r>
      <w:r w:rsidR="0002735A">
        <w:t>ΕΦ</w:t>
      </w:r>
      <w:r w:rsidRPr="001C7DEF">
        <w:t xml:space="preserve"> στον οποίο </w:t>
      </w:r>
      <w:r>
        <w:t xml:space="preserve">ανατίθενται </w:t>
      </w:r>
      <w:r w:rsidRPr="0073563F">
        <w:t>καθήκοντα, διατυπώνει, με απόφαση που υπογράφεται από τον Προϊστάμενό της/του, θετική ή αρνητική γνώμη, επί της διαδικασίας με την οποία θα προκηρυχθεί το Υποέργο.</w:t>
      </w:r>
    </w:p>
    <w:p w14:paraId="031B24ED" w14:textId="372A68F5" w:rsidR="00E62325" w:rsidRDefault="00E62325" w:rsidP="00E62325">
      <w:r w:rsidRPr="001C7DEF">
        <w:t xml:space="preserve">Η θετική γνώμη της ΕΥΔ </w:t>
      </w:r>
      <w:r>
        <w:t>ΣΣ ΚΑΠ</w:t>
      </w:r>
      <w:r w:rsidRPr="001C7DEF">
        <w:t xml:space="preserve"> ή</w:t>
      </w:r>
      <w:r w:rsidR="0002735A">
        <w:t>/και</w:t>
      </w:r>
      <w:r w:rsidRPr="001C7DEF">
        <w:t xml:space="preserve"> του</w:t>
      </w:r>
      <w:r w:rsidR="0002735A">
        <w:t xml:space="preserve"> ΕΦ</w:t>
      </w:r>
      <w:r w:rsidRPr="001C7DEF">
        <w:t xml:space="preserve"> στον οποίο </w:t>
      </w:r>
      <w:r>
        <w:t>ανατίθενται καθήκοντα</w:t>
      </w:r>
      <w:r w:rsidRPr="001C7DEF">
        <w:t xml:space="preserve"> αποτελεί όρο για τη χρηματοδότηση της πράξης.</w:t>
      </w:r>
    </w:p>
    <w:p w14:paraId="436457A3" w14:textId="37D87B4F" w:rsidR="00E62325" w:rsidRDefault="00E62325" w:rsidP="00E62325">
      <w:r w:rsidRPr="0073563F">
        <w:t>Στην περίπτωση αρνητικής γνώμης, η ΕΥΔ ΣΣ ΚΑΠ ή</w:t>
      </w:r>
      <w:r w:rsidR="0002735A">
        <w:t xml:space="preserve">/και ο ΕΦ </w:t>
      </w:r>
      <w:r w:rsidRPr="0073563F">
        <w:t>στον οποίο ανατίθενται καθήκοντα, ενημερώνει, μέσω της έκδοσης σχετικής απόφασης που υπογράφεται από τον Προϊστάμενό της/του, το δικαιούχο για τους λόγους απόρριψης, προκειμένου ο δικαιούχος να επανέλθει με νέο αίτημα εφόσον αυτό είναι εφικτό.</w:t>
      </w:r>
    </w:p>
    <w:p w14:paraId="7B82E340" w14:textId="77777777" w:rsidR="00E62325" w:rsidRPr="0073563F" w:rsidRDefault="00E62325" w:rsidP="00E62325">
      <w:r w:rsidRPr="0073563F">
        <w:t>Στο πλαίσιο αυτό διευκρινίζονται τα εξής:</w:t>
      </w:r>
    </w:p>
    <w:p w14:paraId="675519B1" w14:textId="3AF07EA1" w:rsidR="00E62325" w:rsidRPr="0073563F" w:rsidRDefault="00E62325" w:rsidP="00E62325">
      <w:r w:rsidRPr="0073563F">
        <w:rPr>
          <w:b/>
        </w:rPr>
        <w:t>α)</w:t>
      </w:r>
      <w:r w:rsidRPr="0073563F">
        <w:t xml:space="preserve"> Στην περίπτωση που το αίτημα του δικαιούχου δε συνοδεύεται από το σύνολο των απαιτούμενων για την εξέταση στοιχείων και εγγράφων ή τα υποβληθέντα στοιχεία και έγγραφα χρήζουν διορθώσεων / αλλαγών </w:t>
      </w:r>
      <w:r w:rsidR="00F34C3A" w:rsidRPr="0073563F">
        <w:t>κ.λπ.</w:t>
      </w:r>
      <w:r w:rsidRPr="0073563F">
        <w:t xml:space="preserve"> ή υπάρχουν ζητήματα επί της διαδικασίας ανάθεσης ή και του σχεδίου διακήρυξης η ΕΥΔ ΣΣ ΚΑΠ ή</w:t>
      </w:r>
      <w:r w:rsidR="005C747F">
        <w:t>/και</w:t>
      </w:r>
      <w:r w:rsidRPr="0073563F">
        <w:t xml:space="preserve"> ο </w:t>
      </w:r>
      <w:r w:rsidR="005C747F">
        <w:t xml:space="preserve">ΕΦ </w:t>
      </w:r>
      <w:r w:rsidRPr="0073563F">
        <w:t>στον οποίο ανατίθενται καθήκοντα, προβαίνει, μέσω του ΟΠΣ ΚΑΠ, σε απόρριψη του αιτήματος και ενημερώνει άμεσα το δικαιούχο, για την υποχρέωση υποβολής συμπληρωματικών και διορθωτικών στοιχείων. Ο δικαιούχος προβαίνει σε τροποποίηση του αιτήματός του στο ΟΠΣ ΚΑΠ υποβάλλοντας τα απαιτούμενα στοιχεία. Μετά την ηλεκτρονική υποβολή, ο δικαιούχος οφείλει να αποστείλει στην ΕΥΔ ΣΣ ΚΑΠ ή</w:t>
      </w:r>
      <w:r w:rsidR="005C747F">
        <w:t>/και τον ΕΦ</w:t>
      </w:r>
      <w:r w:rsidRPr="0073563F">
        <w:t xml:space="preserve"> στον οποίο ανατίθενται καθήκοντα, το τροποποιημένο αίτημα, καθώς και τυχόν δικαιολογητικά που δεν υποβάλλονται ηλεκτρονικά. </w:t>
      </w:r>
    </w:p>
    <w:p w14:paraId="46C7767D" w14:textId="77777777" w:rsidR="00E62325" w:rsidRDefault="00E62325" w:rsidP="00E62325">
      <w:r w:rsidRPr="0073563F">
        <w:rPr>
          <w:b/>
          <w:bCs/>
        </w:rPr>
        <w:lastRenderedPageBreak/>
        <w:t>β)</w:t>
      </w:r>
      <w:r w:rsidRPr="0073563F">
        <w:t xml:space="preserve"> Σε περίπτωση μη υποβολής αιτήματος από το δικαιούχο κατά τα ανωτέρω, ο έλεγχος διενεργείται </w:t>
      </w:r>
      <w:r w:rsidRPr="0073563F">
        <w:rPr>
          <w:u w:val="single"/>
        </w:rPr>
        <w:t>κατασταλτικά το αργότερο</w:t>
      </w:r>
      <w:r w:rsidRPr="0073563F">
        <w:t xml:space="preserve"> κατά την υποβολή της 1</w:t>
      </w:r>
      <w:r w:rsidRPr="0073563F">
        <w:rPr>
          <w:vertAlign w:val="superscript"/>
        </w:rPr>
        <w:t>ης</w:t>
      </w:r>
      <w:r w:rsidRPr="0073563F">
        <w:t xml:space="preserve"> αίτησης πληρωμής. Στην περίπτωση αυτή και εφόσον κατά την εξέταση της διαδικασίας διακήρυξης εντοπιστεί παρατυπία, στη διατύπωση γνώμης ή/και στα έγγραφα που προσδιορίζονται στις σχετικές διαδικασίες του παρόντος ΣΔΕ ορίζονται τα προτεινόμενα διορθωτικά μέτρα ή και το ποσοστό της κατ΄ αποκοπή διόρθωσης. Σε  περίπτωση προβλημάτων που δεν θεραπεύονται δύναται να ανακληθεί η απόφαση ένταξης της πράξης.</w:t>
      </w:r>
    </w:p>
    <w:p w14:paraId="466A0573" w14:textId="5EF7281D" w:rsidR="002E3FC5" w:rsidRPr="00AB0A24" w:rsidRDefault="002E3FC5" w:rsidP="00652490">
      <w:pPr>
        <w:pStyle w:val="4"/>
      </w:pPr>
      <w:r w:rsidRPr="00AB0A24">
        <w:t>Καταχωρίσεις στο ΟΠΣ</w:t>
      </w:r>
      <w:r w:rsidR="00652490">
        <w:t xml:space="preserve"> </w:t>
      </w:r>
      <w:r w:rsidRPr="00AB0A24">
        <w:t>ΚΑΠ</w:t>
      </w:r>
    </w:p>
    <w:p w14:paraId="5BD1FCEE" w14:textId="77777777" w:rsidR="00642667" w:rsidRPr="00AB0A24" w:rsidRDefault="00642667" w:rsidP="00642667">
      <w:r w:rsidRPr="0073563F">
        <w:t>Με την οριστικοποίηση της Απόφασης Ένταξης στο ΟΠΣ ΚΑΠ, δημιουργείται αυτόματα από το ΟΠΣ ΚΑΠ πεδίο «αίτηση έγκρισης διακήρυξης». Ο δικαιούχος συμπληρώνει όλα τα απαραίτητα στοιχεία και επισυνάπτει όλα τα απαραίτητα δικαιολογητικά για την πληρότητα του αιτήματος και το υποβάλλει οριστικά.</w:t>
      </w:r>
      <w:r w:rsidRPr="00AB0A24">
        <w:t xml:space="preserve"> </w:t>
      </w:r>
    </w:p>
    <w:p w14:paraId="21E12AD4" w14:textId="60951456" w:rsidR="00642667" w:rsidRDefault="00642667" w:rsidP="00642667">
      <w:r w:rsidRPr="00AB0A24">
        <w:rPr>
          <w:rFonts w:eastAsia="Calibri"/>
        </w:rPr>
        <w:t xml:space="preserve">Το αποτέλεσμα της εξέτασης του αιτήματος, καταχωρίζεται στο </w:t>
      </w:r>
      <w:r>
        <w:rPr>
          <w:rFonts w:eastAsia="Calibri"/>
        </w:rPr>
        <w:t xml:space="preserve">ΟΠΣ ΚΑΠ </w:t>
      </w:r>
      <w:r w:rsidRPr="00AB0A24">
        <w:rPr>
          <w:rFonts w:eastAsia="Calibri"/>
        </w:rPr>
        <w:t xml:space="preserve">από την ΕΥΔ </w:t>
      </w:r>
      <w:r w:rsidRPr="0073563F">
        <w:rPr>
          <w:rFonts w:eastAsia="Calibri"/>
        </w:rPr>
        <w:t>ΣΣ ΚΑΠ ή</w:t>
      </w:r>
      <w:r w:rsidR="005C747F">
        <w:rPr>
          <w:rFonts w:eastAsia="Calibri"/>
        </w:rPr>
        <w:t>/και τον ΕΦ</w:t>
      </w:r>
      <w:r w:rsidRPr="0073563F">
        <w:rPr>
          <w:rFonts w:eastAsia="Calibri"/>
        </w:rPr>
        <w:t xml:space="preserve"> </w:t>
      </w:r>
      <w:r w:rsidRPr="0073563F">
        <w:t xml:space="preserve">στον οποίο ανατίθενται καθήκοντα. Με την οριστικοποίηση της αξιολόγησης της αίτησης έγκρισης διακήρυξης, ενημερώνεται ο δικαιούχος για το αποτέλεσμά της με κάθε πρόσφορο τρόπο (ταχυδρομικά, </w:t>
      </w:r>
      <w:r w:rsidRPr="0073563F">
        <w:rPr>
          <w:lang w:val="en-US"/>
        </w:rPr>
        <w:t>e</w:t>
      </w:r>
      <w:r w:rsidRPr="0073563F">
        <w:t>-</w:t>
      </w:r>
      <w:r w:rsidRPr="0073563F">
        <w:rPr>
          <w:lang w:val="en-US"/>
        </w:rPr>
        <w:t>mail</w:t>
      </w:r>
      <w:r w:rsidRPr="0073563F">
        <w:t xml:space="preserve">, αυτόματα από το ΟΠΣ ΚΑΠ </w:t>
      </w:r>
      <w:r w:rsidR="00642936" w:rsidRPr="0073563F">
        <w:t>κ.λπ.</w:t>
      </w:r>
      <w:r w:rsidRPr="0073563F">
        <w:t>).</w:t>
      </w:r>
      <w:r>
        <w:t xml:space="preserve"> </w:t>
      </w:r>
    </w:p>
    <w:p w14:paraId="689B83D3" w14:textId="56A920A7" w:rsidR="00652490" w:rsidRDefault="00652490">
      <w:pPr>
        <w:spacing w:before="0" w:after="0" w:line="240" w:lineRule="auto"/>
        <w:jc w:val="left"/>
      </w:pPr>
      <w:r>
        <w:br w:type="page"/>
      </w:r>
    </w:p>
    <w:p w14:paraId="311D1ACF" w14:textId="2A8AD4DD" w:rsidR="002E3FC5" w:rsidRDefault="002E3FC5" w:rsidP="005C2BA7">
      <w:pPr>
        <w:pStyle w:val="3"/>
        <w:ind w:left="709"/>
      </w:pPr>
      <w:bookmarkStart w:id="303" w:name="_Toc137038383"/>
      <w:bookmarkStart w:id="304" w:name="_Toc137458368"/>
      <w:bookmarkStart w:id="305" w:name="_Toc140515150"/>
      <w:bookmarkStart w:id="306" w:name="_Toc140515761"/>
      <w:bookmarkStart w:id="307" w:name="_Toc140515859"/>
      <w:bookmarkStart w:id="308" w:name="_Toc140515976"/>
      <w:bookmarkStart w:id="309" w:name="_Toc140517198"/>
      <w:bookmarkStart w:id="310" w:name="_Toc140517993"/>
      <w:bookmarkStart w:id="311" w:name="_Toc140518263"/>
      <w:bookmarkStart w:id="312" w:name="_Toc140518759"/>
      <w:bookmarkStart w:id="313" w:name="_Toc140576470"/>
      <w:r w:rsidRPr="00DC4DA8">
        <w:lastRenderedPageBreak/>
        <w:t xml:space="preserve">Έγκριση </w:t>
      </w:r>
      <w:bookmarkEnd w:id="303"/>
      <w:bookmarkEnd w:id="304"/>
      <w:r w:rsidR="00CF0A18">
        <w:t>σχεδίου σύμβασης</w:t>
      </w:r>
      <w:bookmarkEnd w:id="305"/>
      <w:bookmarkEnd w:id="306"/>
      <w:bookmarkEnd w:id="307"/>
      <w:bookmarkEnd w:id="308"/>
      <w:bookmarkEnd w:id="309"/>
      <w:bookmarkEnd w:id="310"/>
      <w:bookmarkEnd w:id="311"/>
      <w:bookmarkEnd w:id="312"/>
      <w:bookmarkEnd w:id="313"/>
    </w:p>
    <w:p w14:paraId="449A32EB" w14:textId="77777777" w:rsidR="002E3FC5" w:rsidRPr="00AB0A24" w:rsidRDefault="002E3FC5" w:rsidP="001978FC">
      <w:pPr>
        <w:pStyle w:val="4"/>
      </w:pPr>
      <w:r w:rsidRPr="00AB0A24">
        <w:t>Σκοπός</w:t>
      </w:r>
    </w:p>
    <w:p w14:paraId="407755F8" w14:textId="77777777" w:rsidR="00CF0A18" w:rsidRDefault="00CF0A18" w:rsidP="00CF0A18">
      <w:bookmarkStart w:id="314" w:name="_Hlk140486770"/>
      <w:r w:rsidRPr="00AB0A24">
        <w:t xml:space="preserve">Σκοπός της διαδικασίας είναι </w:t>
      </w:r>
      <w:r w:rsidRPr="0073563F">
        <w:t>η επιβεβαίωση της διενέργειας της διαδικασίας ανάληψης νομικής δέσμευσης των δημοσίων συμβάσεων σύμφωνα με το ισχύον εθνικό και ενωσιακό δίκαιο και η τήρηση των αρχών της ίσης μεταχείρισης, απαγόρευσης των διακρίσεων, προσβασιμότητας στα άτομα με αναπηρία, διαφάνειας, ελεύθερης κυκλοφορίας και του ανταγωνισμού καθ΄ όλη τη διάρκεια της διαδικασίας.</w:t>
      </w:r>
    </w:p>
    <w:bookmarkEnd w:id="314"/>
    <w:p w14:paraId="1EB647AE" w14:textId="77777777" w:rsidR="002E3FC5" w:rsidRPr="00AB0A24" w:rsidRDefault="002E3FC5" w:rsidP="001978FC">
      <w:pPr>
        <w:pStyle w:val="4"/>
      </w:pPr>
      <w:r w:rsidRPr="00AB0A24">
        <w:t>Προ-απαιτούμενες ενέργειες</w:t>
      </w:r>
    </w:p>
    <w:p w14:paraId="708D31C9" w14:textId="2A4BE570" w:rsidR="003C3178" w:rsidRPr="00AB0A24" w:rsidRDefault="003C3178" w:rsidP="00F21D8A">
      <w:r w:rsidRPr="0073563F">
        <w:t>Απαιτείται η έκδοση απόφασης προέγκρισης διακήρυξης με θετική γνώμη σύμφωνα με τη Διαδικασία Ι.3.2.</w:t>
      </w:r>
      <w:r>
        <w:t xml:space="preserve"> </w:t>
      </w:r>
    </w:p>
    <w:p w14:paraId="66994B86" w14:textId="77777777" w:rsidR="002E3FC5" w:rsidRPr="00AB0A24" w:rsidRDefault="002E3FC5" w:rsidP="001978FC">
      <w:pPr>
        <w:pStyle w:val="4"/>
      </w:pPr>
      <w:r w:rsidRPr="00AB0A24">
        <w:t>Περιγραφή Διαδικασίας</w:t>
      </w:r>
    </w:p>
    <w:p w14:paraId="3B4FC895" w14:textId="77777777" w:rsidR="00855021" w:rsidRPr="0073563F" w:rsidRDefault="00855021" w:rsidP="00367463">
      <w:pPr>
        <w:pStyle w:val="af"/>
        <w:numPr>
          <w:ilvl w:val="0"/>
          <w:numId w:val="46"/>
        </w:numPr>
        <w:ind w:left="0" w:firstLine="0"/>
      </w:pPr>
      <w:r w:rsidRPr="00AB0A24">
        <w:t xml:space="preserve">Η διαδικασία εφαρμόζεται </w:t>
      </w:r>
      <w:r>
        <w:t xml:space="preserve">προληπτικά πριν </w:t>
      </w:r>
      <w:r w:rsidRPr="00AB0A24">
        <w:t xml:space="preserve">την ανάληψη νομικής </w:t>
      </w:r>
      <w:r w:rsidRPr="00CA6B52">
        <w:t>δέσμευσης</w:t>
      </w:r>
      <w:r w:rsidRPr="007D1F4D">
        <w:rPr>
          <w:highlight w:val="magenta"/>
        </w:rPr>
        <w:t xml:space="preserve"> </w:t>
      </w:r>
      <w:r w:rsidRPr="0073563F">
        <w:t>για τα υποέργα που υλοποιούνται με τη σύναψη δημοσίων συμβάσεων (έργων, προμηθειών, μελετών και υπηρεσιών.</w:t>
      </w:r>
    </w:p>
    <w:p w14:paraId="7ECECED9" w14:textId="74279B53" w:rsidR="00855021" w:rsidRPr="0073563F" w:rsidRDefault="00855021" w:rsidP="00367463">
      <w:pPr>
        <w:pStyle w:val="af"/>
        <w:numPr>
          <w:ilvl w:val="0"/>
          <w:numId w:val="46"/>
        </w:numPr>
        <w:ind w:left="0" w:firstLine="0"/>
      </w:pPr>
      <w:bookmarkStart w:id="315" w:name="_Hlk139624240"/>
      <w:r w:rsidRPr="0073563F">
        <w:t>Ο έλεγχος διενεργείται μέσω του ΟΠΣ ΚΑΠ, από την ΕΥΔ ΣΣ ΚΑΠ ή</w:t>
      </w:r>
      <w:r w:rsidR="005C747F">
        <w:t>/και</w:t>
      </w:r>
      <w:r w:rsidRPr="0073563F">
        <w:t xml:space="preserve"> </w:t>
      </w:r>
      <w:r w:rsidR="005C747F">
        <w:t>τον ΕΦ</w:t>
      </w:r>
      <w:r w:rsidRPr="0073563F">
        <w:t xml:space="preserve"> στον οποίο ανατίθενται καθήκοντα.</w:t>
      </w:r>
    </w:p>
    <w:p w14:paraId="5EE2490D" w14:textId="1818D498" w:rsidR="00855021" w:rsidRPr="0073563F" w:rsidRDefault="00855021" w:rsidP="00367463">
      <w:pPr>
        <w:pStyle w:val="af"/>
        <w:numPr>
          <w:ilvl w:val="0"/>
          <w:numId w:val="46"/>
        </w:numPr>
        <w:ind w:left="0" w:firstLine="0"/>
      </w:pPr>
      <w:r w:rsidRPr="0073563F">
        <w:t>Τα απαιτούμενα δικαιολογητικά για τη διενέργεια του ελέγχου, καθώς και η υποχρέωση ηλεκτρονικής ή ταχυδρομικής υποβολής τους από το δικαιούχο αποτυπώνονται στο ΟΠΣ ΚΑΠ με ευθύνη της ΕΥΔ ΣΣ ΚΑΠ ή</w:t>
      </w:r>
      <w:r w:rsidR="005C747F">
        <w:t xml:space="preserve">/και του ΕΦ </w:t>
      </w:r>
      <w:r w:rsidRPr="0073563F">
        <w:t>στον οποίο ανατίθενται καθήκοντα.</w:t>
      </w:r>
    </w:p>
    <w:bookmarkEnd w:id="315"/>
    <w:p w14:paraId="59FD5E23" w14:textId="77777777" w:rsidR="002E3FC5" w:rsidRPr="00AB0A24" w:rsidRDefault="002E3FC5" w:rsidP="006638BF">
      <w:pPr>
        <w:pStyle w:val="5"/>
      </w:pPr>
      <w:r w:rsidRPr="00AB0A24">
        <w:t>Υποβολή αιτήματος από το δικαιούχο</w:t>
      </w:r>
    </w:p>
    <w:p w14:paraId="0F0F059B" w14:textId="2CE3C1B3" w:rsidR="00C11750" w:rsidRDefault="00C11750" w:rsidP="00C11750">
      <w:r w:rsidRPr="00AB0A24">
        <w:t>Ο δικαιούχος υποβάλλει στην ΕΥΔ ΣΣ ΚΑΠ ή</w:t>
      </w:r>
      <w:r w:rsidR="005C747F">
        <w:t>/και τον ΕΦ</w:t>
      </w:r>
      <w:r w:rsidRPr="00AB0A24">
        <w:t xml:space="preserve"> στον οποίο </w:t>
      </w:r>
      <w:r>
        <w:t>ανατίθενται καθήκοντα</w:t>
      </w:r>
      <w:r w:rsidRPr="00AB0A24">
        <w:t>, μέσω του ΟΠΣ</w:t>
      </w:r>
      <w:r>
        <w:t xml:space="preserve"> </w:t>
      </w:r>
      <w:r w:rsidRPr="00AB0A24">
        <w:t xml:space="preserve">ΚΑΠ, αίτημα για την εξέταση της διαδικασίας ανάληψης νομικής δέσμευσης συνοδευόμενο από τα απαραίτητα </w:t>
      </w:r>
      <w:r w:rsidRPr="0073563F">
        <w:t>δικαιολογητικά</w:t>
      </w:r>
      <w:r>
        <w:t xml:space="preserve"> </w:t>
      </w:r>
      <w:r w:rsidRPr="0073563F">
        <w:t>όπως αυτά έχουν αποτυπωθεί στο ΟΠΣ ΚΑΠ</w:t>
      </w:r>
      <w:r w:rsidRPr="00AB0A24">
        <w:t xml:space="preserve">. </w:t>
      </w:r>
    </w:p>
    <w:p w14:paraId="4E56BB7D" w14:textId="792CE781" w:rsidR="00C11750" w:rsidRDefault="00C11750" w:rsidP="00C11750">
      <w:r w:rsidRPr="00227CA5">
        <w:t>Συγχρόνως με την ηλεκτρονική</w:t>
      </w:r>
      <w:r w:rsidRPr="00AB0A24">
        <w:t xml:space="preserve"> υποβολή, ο δικαιούχος οφείλει να αποστείλει στην ΕΥΔ ΣΣ ΚΑΠ ή</w:t>
      </w:r>
      <w:r w:rsidR="008B63E2">
        <w:t>/και</w:t>
      </w:r>
      <w:r w:rsidRPr="00AB0A24">
        <w:t xml:space="preserve"> </w:t>
      </w:r>
      <w:r w:rsidR="008B63E2">
        <w:t>τον ΕΦ</w:t>
      </w:r>
      <w:r w:rsidRPr="00AB0A24">
        <w:t xml:space="preserve"> στον οποίο </w:t>
      </w:r>
      <w:r>
        <w:t>ανατίθενται καθήκοντα</w:t>
      </w:r>
      <w:r w:rsidRPr="00AB0A24">
        <w:t xml:space="preserve">, το αίτημα, καθώς και τυχόν δικαιολογητικά που δεν υποβάλλονται ηλεκτρονικά. </w:t>
      </w:r>
    </w:p>
    <w:p w14:paraId="312CB11E" w14:textId="4A793A63" w:rsidR="00C11750" w:rsidRPr="005C30C8" w:rsidRDefault="00C11750" w:rsidP="00F21D8A">
      <w:r w:rsidRPr="00227CA5">
        <w:t xml:space="preserve">Στις περιπτώσεις που είναι απαραίτητη από το ΟΠΣ ΚΑΠ η επισύναψη κάποιων δικαιολογητικών τα οποία ο δικαιούχος θεωρεί ότι δε σχετίζονται με τη συγκεκριμένη </w:t>
      </w:r>
      <w:r w:rsidRPr="00227CA5">
        <w:lastRenderedPageBreak/>
        <w:t xml:space="preserve">διαδικασία ή την κατηγορία του υποέργου, τότε αναρτά, στο αντίστοιχο πεδίο του ΟΠΣ ΚΑΠ, αρχείο </w:t>
      </w:r>
      <w:proofErr w:type="spellStart"/>
      <w:r w:rsidRPr="00227CA5">
        <w:t>pdf</w:t>
      </w:r>
      <w:proofErr w:type="spellEnd"/>
      <w:r w:rsidRPr="00227CA5">
        <w:t xml:space="preserve"> με την ένδειξη «Δεν απαιτείται».</w:t>
      </w:r>
      <w:bookmarkStart w:id="316" w:name="_Toc445901139"/>
      <w:bookmarkStart w:id="317" w:name="_Toc431909760"/>
    </w:p>
    <w:p w14:paraId="7251DB57" w14:textId="77777777" w:rsidR="002E3FC5" w:rsidRPr="005C30C8" w:rsidRDefault="002E3FC5" w:rsidP="006638BF">
      <w:pPr>
        <w:pStyle w:val="5"/>
      </w:pPr>
      <w:r w:rsidRPr="005C30C8">
        <w:t>Εξέταση αιτήματος- Έκδοση θετικής ή αρνητικής γνώμης</w:t>
      </w:r>
    </w:p>
    <w:p w14:paraId="79DB2C91" w14:textId="532B49EE" w:rsidR="0037560F" w:rsidRPr="005C30C8" w:rsidRDefault="0037560F" w:rsidP="0037560F">
      <w:r w:rsidRPr="005C30C8">
        <w:t>Η ΕΥΔ ΣΣ ΚΑΠ ή</w:t>
      </w:r>
      <w:r w:rsidR="008B63E2">
        <w:t>/και</w:t>
      </w:r>
      <w:r w:rsidRPr="005C30C8">
        <w:t xml:space="preserve"> ο </w:t>
      </w:r>
      <w:r w:rsidR="008B63E2">
        <w:t>ΕΦ</w:t>
      </w:r>
      <w:r w:rsidRPr="005C30C8">
        <w:t xml:space="preserve"> στον οποίο </w:t>
      </w:r>
      <w:r>
        <w:t>ανατίθενται καθήκοντα</w:t>
      </w:r>
      <w:r w:rsidRPr="005C30C8">
        <w:t xml:space="preserve">, προβαίνει σε εξέταση του αιτήματος με βάση το ισχύον θεσμικό και κανονιστικό πλαίσιο για τη σύναψη δημοσίων συμβάσεων, τους όρους της απόφασης ένταξης της πράξης και της σχετικής </w:t>
      </w:r>
      <w:r w:rsidRPr="00227CA5">
        <w:t>διακήρυξης.</w:t>
      </w:r>
    </w:p>
    <w:p w14:paraId="6849BFCB" w14:textId="77777777" w:rsidR="0037560F" w:rsidRDefault="0037560F" w:rsidP="0037560F">
      <w:r w:rsidRPr="00227CA5">
        <w:t>Τα αποτελέσματα της εξέτασης αποτυπώνονται σε Λίστα Ελέγχου Διαδικασίας Ανάθεσης Σύμβασης.</w:t>
      </w:r>
      <w:r w:rsidRPr="005C30C8">
        <w:t xml:space="preserve"> </w:t>
      </w:r>
    </w:p>
    <w:p w14:paraId="704FC38F" w14:textId="1C5F0337" w:rsidR="0037560F" w:rsidRPr="005C30C8" w:rsidRDefault="0037560F" w:rsidP="0037560F">
      <w:r w:rsidRPr="005C30C8">
        <w:t xml:space="preserve">Με βάση τα στοιχεία της </w:t>
      </w:r>
      <w:r>
        <w:t>Λ</w:t>
      </w:r>
      <w:r w:rsidRPr="005C30C8">
        <w:t>ίστας, η ΕΥΔ ΣΣ ΚΑΠ ή</w:t>
      </w:r>
      <w:r w:rsidR="008B63E2">
        <w:t>/και</w:t>
      </w:r>
      <w:r w:rsidRPr="005C30C8">
        <w:t xml:space="preserve"> ο </w:t>
      </w:r>
      <w:r w:rsidR="008B63E2">
        <w:t>ΕΦ</w:t>
      </w:r>
      <w:r w:rsidRPr="005C30C8">
        <w:t xml:space="preserve"> στον οποίο </w:t>
      </w:r>
      <w:r>
        <w:t>ανατίθενται καθήκοντα</w:t>
      </w:r>
      <w:r w:rsidRPr="005C30C8">
        <w:t xml:space="preserve">, διατυπώνει, με απόφαση που υπογράφεται </w:t>
      </w:r>
      <w:r w:rsidRPr="003734BB">
        <w:t xml:space="preserve">από τον Προϊστάμενό </w:t>
      </w:r>
      <w:r w:rsidRPr="0027579B">
        <w:t>της/του, θετική ή αρνητική γνώμη, επί της διαδικασίας ανάθεσης και του σχεδίου σύμβασης.</w:t>
      </w:r>
    </w:p>
    <w:p w14:paraId="3F0E259B" w14:textId="0D4333FD" w:rsidR="0037560F" w:rsidRPr="0027579B" w:rsidRDefault="0037560F" w:rsidP="0037560F">
      <w:r w:rsidRPr="005C30C8">
        <w:t>Η θετική γνώμη της ΕΥΔ ΣΣ ΚΑΠ ή</w:t>
      </w:r>
      <w:r w:rsidR="008B63E2">
        <w:t>/και</w:t>
      </w:r>
      <w:r w:rsidRPr="005C30C8">
        <w:t xml:space="preserve"> του </w:t>
      </w:r>
      <w:r w:rsidR="008B63E2">
        <w:t>ΕΦ</w:t>
      </w:r>
      <w:r w:rsidRPr="005C30C8">
        <w:t xml:space="preserve"> στον οποίο </w:t>
      </w:r>
      <w:r>
        <w:t>ανατίθενται καθήκοντα</w:t>
      </w:r>
      <w:r w:rsidRPr="005C30C8">
        <w:t xml:space="preserve"> </w:t>
      </w:r>
      <w:r w:rsidRPr="0027579B">
        <w:t>αποτελεί όρο για τη χρηματοδότηση της πράξης.</w:t>
      </w:r>
    </w:p>
    <w:p w14:paraId="1CC59170" w14:textId="20A6DB02" w:rsidR="0037560F" w:rsidRDefault="0037560F" w:rsidP="0037560F">
      <w:r w:rsidRPr="0027579B">
        <w:t>Στην περίπτωση έκδοσης θετικής γνώμης από την ΕΥΔ ΣΣ ΚΑΠ ή</w:t>
      </w:r>
      <w:r w:rsidR="008B63E2">
        <w:t>/και</w:t>
      </w:r>
      <w:r w:rsidRPr="0027579B">
        <w:t xml:space="preserve"> </w:t>
      </w:r>
      <w:r w:rsidR="008B63E2">
        <w:t>τον ΕΦ</w:t>
      </w:r>
      <w:r w:rsidRPr="0027579B">
        <w:t xml:space="preserve"> στον οποίο ανατίθενται καθήκοντα, ο δικαιούχος μεριμνά για την υπογραφή του εγκεκριμένου σχεδίου σύμβασης.</w:t>
      </w:r>
      <w:r w:rsidRPr="005C30C8">
        <w:t xml:space="preserve"> </w:t>
      </w:r>
    </w:p>
    <w:p w14:paraId="62693F44" w14:textId="340633DD" w:rsidR="0037560F" w:rsidRPr="005C30C8" w:rsidRDefault="0037560F" w:rsidP="0037560F">
      <w:r w:rsidRPr="005C30C8">
        <w:t>Αντίγραφο της υπογραφείσας σύμβασης και των συνοδευτικών εγγράφων αποστέλλονται από το δικαιούχο στην ΕΥΔ ΣΣ ΚΑΠ ή</w:t>
      </w:r>
      <w:r w:rsidR="008B63E2">
        <w:t>/και</w:t>
      </w:r>
      <w:r w:rsidRPr="005C30C8">
        <w:t xml:space="preserve"> </w:t>
      </w:r>
      <w:r w:rsidR="008B63E2">
        <w:t>τον ΕΦ</w:t>
      </w:r>
      <w:r w:rsidRPr="005C30C8">
        <w:t xml:space="preserve"> στον οποίο </w:t>
      </w:r>
      <w:r>
        <w:t>ανατίθενται καθήκοντα.</w:t>
      </w:r>
    </w:p>
    <w:p w14:paraId="7AACFBC6" w14:textId="29337EE4" w:rsidR="0037560F" w:rsidRPr="005C30C8" w:rsidRDefault="0037560F" w:rsidP="0037560F">
      <w:r w:rsidRPr="0027579B">
        <w:t>Στην περίπτωση αρνητικής γνώμης, η ΕΥΔ ΣΣ ΚΑΠ ή</w:t>
      </w:r>
      <w:r w:rsidR="008B63E2">
        <w:t>/και</w:t>
      </w:r>
      <w:r w:rsidRPr="0027579B">
        <w:t xml:space="preserve"> ο </w:t>
      </w:r>
      <w:r w:rsidR="008B63E2">
        <w:t>ΕΦ</w:t>
      </w:r>
      <w:r w:rsidRPr="0027579B">
        <w:t xml:space="preserve"> στον οποίο ανατίθενται καθήκοντα, ενημερώνει, μέσω της έκδοσης σχετικής απόφασης που υπογράφεται από τον Προϊστάμενό της/του, το δικαιούχο για τους λόγους απόρριψης, προκειμένου ο δικαιούχος να επανέλθει με νέο αίτημα, εφόσον αυτό είναι εφικτό.</w:t>
      </w:r>
    </w:p>
    <w:p w14:paraId="5943E698" w14:textId="77777777" w:rsidR="0037560F" w:rsidRPr="0027579B" w:rsidRDefault="0037560F" w:rsidP="0037560F">
      <w:r w:rsidRPr="0027579B">
        <w:t>Στο πλαίσιο αυτό διευκρινίζονται τα εξής:</w:t>
      </w:r>
    </w:p>
    <w:p w14:paraId="1CF2453D" w14:textId="53959F00" w:rsidR="0037560F" w:rsidRPr="00AE5EA3" w:rsidRDefault="0037560F" w:rsidP="0037560F">
      <w:pPr>
        <w:rPr>
          <w:bCs/>
        </w:rPr>
      </w:pPr>
      <w:r w:rsidRPr="00AE5EA3">
        <w:rPr>
          <w:bCs/>
        </w:rPr>
        <w:t xml:space="preserve">α) Στην περίπτωση που το αίτημα του δικαιούχου δε συνοδεύεται από το σύνολο των απαιτούμενων για την εξέταση στοιχείων και εγγράφων ή τα υποβληθέντα στοιχεία και έγγραφα χρήζουν διορθώσεων / αλλαγών </w:t>
      </w:r>
      <w:r w:rsidR="00F34C3A" w:rsidRPr="00AE5EA3">
        <w:rPr>
          <w:bCs/>
        </w:rPr>
        <w:t>κ.λπ.</w:t>
      </w:r>
      <w:r w:rsidRPr="00AE5EA3">
        <w:rPr>
          <w:bCs/>
        </w:rPr>
        <w:t xml:space="preserve"> ή υπάρχουν ζητήματα επί της διαδικασίας ανάθεσης ή και του σχεδίου σύμβασης η ΕΥΔ ΣΣ ΚΑΠ ή</w:t>
      </w:r>
      <w:r w:rsidR="008B63E2">
        <w:rPr>
          <w:bCs/>
        </w:rPr>
        <w:t>/και</w:t>
      </w:r>
      <w:r w:rsidRPr="00AE5EA3">
        <w:rPr>
          <w:bCs/>
        </w:rPr>
        <w:t xml:space="preserve"> ο </w:t>
      </w:r>
      <w:r w:rsidR="008B63E2">
        <w:rPr>
          <w:bCs/>
        </w:rPr>
        <w:t xml:space="preserve">ΕΦ </w:t>
      </w:r>
      <w:r w:rsidRPr="00AE5EA3">
        <w:rPr>
          <w:bCs/>
        </w:rPr>
        <w:t xml:space="preserve">στον οποίο ανατίθενται καθήκοντα, προβαίνει, μέσω του ΟΠΣ ΚΑΠ, σε απόρριψη του αιτήματος και ενημερώνει άμεσα το δικαιούχο, για την υποχρέωση υποβολής συμπληρωματικών και διορθωτικών στοιχείων. Ο δικαιούχος προβαίνει σε </w:t>
      </w:r>
      <w:r w:rsidRPr="00AE5EA3">
        <w:rPr>
          <w:bCs/>
        </w:rPr>
        <w:lastRenderedPageBreak/>
        <w:t>τροποποίηση του αιτήματός του στο ΟΠΣ ΚΑΠ υποβάλλοντας τα απαιτούμενα στοιχεία. Μετά την ηλεκτρονική υποβολή, ο δικαιούχος οφείλει να αποστείλει στην ΕΥΔ ΣΣ ΚΑΠ ή</w:t>
      </w:r>
      <w:r w:rsidR="008B63E2">
        <w:rPr>
          <w:bCs/>
        </w:rPr>
        <w:t>/και</w:t>
      </w:r>
      <w:r w:rsidRPr="00AE5EA3">
        <w:rPr>
          <w:bCs/>
        </w:rPr>
        <w:t xml:space="preserve"> </w:t>
      </w:r>
      <w:r w:rsidR="008B63E2">
        <w:rPr>
          <w:bCs/>
        </w:rPr>
        <w:t>τον ΕΦ</w:t>
      </w:r>
      <w:r w:rsidRPr="00AE5EA3">
        <w:rPr>
          <w:bCs/>
        </w:rPr>
        <w:t xml:space="preserve"> στον οποίο ανατίθενται καθήκοντα, το τροποποιημένο αίτημα, καθώς και τυχόν δικαιολογητικά που δεν υποβάλλονται ηλεκτρονικά. </w:t>
      </w:r>
    </w:p>
    <w:p w14:paraId="1556FDD8" w14:textId="77777777" w:rsidR="0037560F" w:rsidRPr="00AE5EA3" w:rsidRDefault="0037560F" w:rsidP="0037560F">
      <w:pPr>
        <w:rPr>
          <w:bCs/>
        </w:rPr>
      </w:pPr>
      <w:r w:rsidRPr="00AE5EA3">
        <w:rPr>
          <w:bCs/>
        </w:rPr>
        <w:t xml:space="preserve">β) Σε περίπτωση μη υποβολής αιτήματος από το δικαιούχο κατά τα ανωτέρω, ο έλεγχος διενεργείται </w:t>
      </w:r>
      <w:r w:rsidRPr="00AE5EA3">
        <w:rPr>
          <w:bCs/>
          <w:u w:val="single"/>
        </w:rPr>
        <w:t>κατασταλτικά το αργότερο</w:t>
      </w:r>
      <w:r w:rsidRPr="00AE5EA3">
        <w:rPr>
          <w:bCs/>
        </w:rPr>
        <w:t xml:space="preserve"> κατά την υποβολή της 1</w:t>
      </w:r>
      <w:r w:rsidRPr="00AE5EA3">
        <w:rPr>
          <w:bCs/>
          <w:vertAlign w:val="superscript"/>
        </w:rPr>
        <w:t>ης</w:t>
      </w:r>
      <w:r w:rsidRPr="00AE5EA3">
        <w:rPr>
          <w:bCs/>
        </w:rPr>
        <w:t xml:space="preserve"> αίτησης πληρωμής. Στην περίπτωση αυτή και εφόσον κατά την εξέταση της διαδικασίας ανάληψης νομικής δέσμευσης εντοπιστεί παρατυπία, στη διατύπωση γνώμης ή/και στα έγγραφα που προσδιορίζονται στις σχετικές διαδικασίες του παρόντος ΣΔΕ ορίζονται τα προτεινόμενα διορθωτικά μέτρα ή και το ποσοστό της κατ΄ αποκοπή διόρθωσης. Σε  περίπτωση προβλημάτων που δεν θεραπεύονται δύναται να ανακληθεί η απόφαση ένταξης της πράξης.</w:t>
      </w:r>
    </w:p>
    <w:p w14:paraId="5BAD0A83" w14:textId="09866AC9" w:rsidR="002E3FC5" w:rsidRPr="005C30C8" w:rsidRDefault="002E3FC5" w:rsidP="006638BF">
      <w:pPr>
        <w:pStyle w:val="4"/>
      </w:pPr>
      <w:r w:rsidRPr="005C30C8">
        <w:t>Καταχωρίσεις στο ΟΠΣ</w:t>
      </w:r>
      <w:r w:rsidR="005C30C8" w:rsidRPr="005C30C8">
        <w:t xml:space="preserve"> </w:t>
      </w:r>
      <w:r w:rsidRPr="005C30C8">
        <w:t>ΚΑΠ</w:t>
      </w:r>
    </w:p>
    <w:p w14:paraId="00C5719A" w14:textId="77777777" w:rsidR="00C9283A" w:rsidRPr="005C30C8" w:rsidRDefault="00C9283A" w:rsidP="00C9283A">
      <w:r w:rsidRPr="005C30C8">
        <w:t xml:space="preserve">Με την οριστικοποίηση </w:t>
      </w:r>
      <w:r>
        <w:t xml:space="preserve">της αξιολόγησης του αιτήματος προέγκρισης διακήρυξης </w:t>
      </w:r>
      <w:r w:rsidRPr="005C30C8">
        <w:t xml:space="preserve">και εφόσον αυτό είναι θετικό, δημιουργείται αυτόματα από το ΟΠΣ ΚΑΠ </w:t>
      </w:r>
      <w:r>
        <w:t>πεδίο: «</w:t>
      </w:r>
      <w:r w:rsidRPr="0027579B">
        <w:t>αίτηση έγκρισης ανάληψης νομικής δέσμευσης». Ο δικαιούχος συμπληρώνει όλα τα απαραίτητα στοιχεία, επισυνάπτει όλα τα απαραίτητα δικαιολογητικά για την πληρότητα  του αιτήματος και το υποβάλλει οριστικά.</w:t>
      </w:r>
      <w:r w:rsidRPr="005C30C8">
        <w:t xml:space="preserve"> </w:t>
      </w:r>
    </w:p>
    <w:p w14:paraId="31A3C12A" w14:textId="5D6B89CA" w:rsidR="00C9283A" w:rsidRDefault="00C9283A" w:rsidP="00C9283A">
      <w:r w:rsidRPr="005C30C8">
        <w:rPr>
          <w:rFonts w:eastAsia="Calibri"/>
        </w:rPr>
        <w:t xml:space="preserve">Το αποτέλεσμα της εξέτασης του αιτήματος, καταχωρίζεται στο ΟΠΣ ΚΑΠ από την ΕΥΔ </w:t>
      </w:r>
      <w:r w:rsidRPr="0027579B">
        <w:rPr>
          <w:rFonts w:eastAsia="Calibri"/>
        </w:rPr>
        <w:t>ΣΣ ΚΑΠ ή</w:t>
      </w:r>
      <w:r w:rsidR="008B63E2">
        <w:rPr>
          <w:rFonts w:eastAsia="Calibri"/>
        </w:rPr>
        <w:t>/και</w:t>
      </w:r>
      <w:r w:rsidRPr="0027579B">
        <w:rPr>
          <w:rFonts w:eastAsia="Calibri"/>
        </w:rPr>
        <w:t xml:space="preserve"> </w:t>
      </w:r>
      <w:r w:rsidR="008B63E2">
        <w:rPr>
          <w:rFonts w:eastAsia="Calibri"/>
        </w:rPr>
        <w:t>τον ΕΦ</w:t>
      </w:r>
      <w:r w:rsidRPr="0027579B">
        <w:t xml:space="preserve"> στον οποίο ανατίθενται καθήκοντα. Με την οριστικοποίηση της αξιολόγησης της αίτησης έγκρισης σχεδίου σύμβασης, ενημερώνεται ο δικαιούχος για το αποτέλεσμά της με κάθε πρόσφορο μέσο (ταχυδρομικά, </w:t>
      </w:r>
      <w:r w:rsidRPr="0027579B">
        <w:rPr>
          <w:lang w:val="en-US"/>
        </w:rPr>
        <w:t>e</w:t>
      </w:r>
      <w:r w:rsidRPr="0027579B">
        <w:t xml:space="preserve">- </w:t>
      </w:r>
      <w:r w:rsidRPr="0027579B">
        <w:rPr>
          <w:lang w:val="en-US"/>
        </w:rPr>
        <w:t>mail</w:t>
      </w:r>
      <w:r w:rsidRPr="0027579B">
        <w:t xml:space="preserve">, αυτόματα από το ΟΠΣ ΚΑΠ </w:t>
      </w:r>
      <w:r w:rsidR="00F34C3A" w:rsidRPr="0027579B">
        <w:t>κ.λπ.</w:t>
      </w:r>
      <w:r w:rsidRPr="0027579B">
        <w:t>).</w:t>
      </w:r>
      <w:r>
        <w:t xml:space="preserve"> </w:t>
      </w:r>
    </w:p>
    <w:p w14:paraId="3D827855" w14:textId="77777777" w:rsidR="006638BF" w:rsidRDefault="006638BF" w:rsidP="00176691">
      <w:r>
        <w:br w:type="page"/>
      </w:r>
    </w:p>
    <w:p w14:paraId="45C0824B" w14:textId="215CEC3F" w:rsidR="002E3FC5" w:rsidRDefault="008B46B8" w:rsidP="005C2BA7">
      <w:pPr>
        <w:pStyle w:val="3"/>
        <w:ind w:left="709"/>
      </w:pPr>
      <w:bookmarkStart w:id="318" w:name="_Toc137038384"/>
      <w:bookmarkStart w:id="319" w:name="_Toc137458369"/>
      <w:bookmarkStart w:id="320" w:name="_Toc140515151"/>
      <w:bookmarkStart w:id="321" w:name="_Toc140515762"/>
      <w:bookmarkStart w:id="322" w:name="_Toc140515860"/>
      <w:bookmarkStart w:id="323" w:name="_Toc140515977"/>
      <w:bookmarkStart w:id="324" w:name="_Toc140517199"/>
      <w:bookmarkStart w:id="325" w:name="_Toc140517994"/>
      <w:bookmarkStart w:id="326" w:name="_Toc140518264"/>
      <w:bookmarkStart w:id="327" w:name="_Toc140518760"/>
      <w:bookmarkStart w:id="328" w:name="_Toc140576471"/>
      <w:r>
        <w:lastRenderedPageBreak/>
        <w:t>Έγκριση</w:t>
      </w:r>
      <w:r w:rsidRPr="00DC4DA8">
        <w:t xml:space="preserve"> </w:t>
      </w:r>
      <w:r w:rsidR="002E3FC5" w:rsidRPr="00DC4DA8">
        <w:t xml:space="preserve">τροποποίησης </w:t>
      </w:r>
      <w:bookmarkEnd w:id="316"/>
      <w:bookmarkEnd w:id="317"/>
      <w:r w:rsidR="002E3FC5" w:rsidRPr="00DC4DA8">
        <w:t>νομικής δέσμευσης</w:t>
      </w:r>
      <w:bookmarkEnd w:id="318"/>
      <w:bookmarkEnd w:id="319"/>
      <w:bookmarkEnd w:id="320"/>
      <w:bookmarkEnd w:id="321"/>
      <w:bookmarkEnd w:id="322"/>
      <w:bookmarkEnd w:id="323"/>
      <w:bookmarkEnd w:id="324"/>
      <w:bookmarkEnd w:id="325"/>
      <w:bookmarkEnd w:id="326"/>
      <w:bookmarkEnd w:id="327"/>
      <w:bookmarkEnd w:id="328"/>
    </w:p>
    <w:p w14:paraId="05534134" w14:textId="77777777" w:rsidR="002E3FC5" w:rsidRPr="005C30C8" w:rsidRDefault="002E3FC5" w:rsidP="001978FC">
      <w:pPr>
        <w:pStyle w:val="4"/>
      </w:pPr>
      <w:r w:rsidRPr="005C30C8">
        <w:t>Σκοπός</w:t>
      </w:r>
    </w:p>
    <w:p w14:paraId="7183B15C" w14:textId="200A7AC8" w:rsidR="008B46B8" w:rsidRPr="005C30C8" w:rsidRDefault="008B46B8" w:rsidP="00F21D8A">
      <w:r w:rsidRPr="008B46B8">
        <w:t>Σκοπός της διαδικασίας είναι η επιβεβαίωση της διενέργειας της διαδικασίας τροποποίησης νομικής δέσμευσης των δημοσίων συμβάσεων σύμφωνα με το ισχύον εθνικό και ενωσιακό δίκαιο και η τήρηση των αρχών της ίσης μεταχείρισης, απαγόρευσης των διακρίσεων, προσβασιμότητας στα άτομα με αναπηρία, διαφάνειας, ελεύθερης κυκλοφορίας και του ανταγωνισμού καθ΄ όλη τη διάρκεια της διαδικασίας.</w:t>
      </w:r>
    </w:p>
    <w:p w14:paraId="2236C454" w14:textId="77777777" w:rsidR="002E3FC5" w:rsidRPr="005C30C8" w:rsidRDefault="002E3FC5" w:rsidP="001978FC">
      <w:pPr>
        <w:pStyle w:val="4"/>
      </w:pPr>
      <w:r w:rsidRPr="005C30C8">
        <w:t>Προ-απαιτούμενες ενέργειες</w:t>
      </w:r>
    </w:p>
    <w:p w14:paraId="4831E466" w14:textId="1A061202" w:rsidR="008B46B8" w:rsidRPr="005C30C8" w:rsidRDefault="008B46B8" w:rsidP="00F21D8A">
      <w:r w:rsidRPr="005C30C8">
        <w:t xml:space="preserve">Απαιτείται </w:t>
      </w:r>
      <w:r w:rsidRPr="004E2920">
        <w:t>η έκδοση απόφασης έγκρισης σχεδίου σύμβασης</w:t>
      </w:r>
      <w:r w:rsidRPr="005C30C8">
        <w:t xml:space="preserve"> σύμφωνα με τη Διαδικασία </w:t>
      </w:r>
      <w:r w:rsidRPr="005C30C8">
        <w:rPr>
          <w:lang w:val="en-US"/>
        </w:rPr>
        <w:t>I</w:t>
      </w:r>
      <w:r w:rsidRPr="005C30C8">
        <w:t>.3.</w:t>
      </w:r>
      <w:r>
        <w:t>3.</w:t>
      </w:r>
    </w:p>
    <w:p w14:paraId="3F87016F" w14:textId="77777777" w:rsidR="002E3FC5" w:rsidRPr="005C30C8" w:rsidRDefault="002E3FC5" w:rsidP="001978FC">
      <w:pPr>
        <w:pStyle w:val="4"/>
      </w:pPr>
      <w:r w:rsidRPr="005C30C8">
        <w:t>Περιγραφή Διαδικασίας</w:t>
      </w:r>
    </w:p>
    <w:p w14:paraId="296142A7" w14:textId="65F5FDD8" w:rsidR="00780ADE" w:rsidRPr="004E2920" w:rsidRDefault="00780ADE" w:rsidP="00780ADE">
      <w:pPr>
        <w:pStyle w:val="af"/>
        <w:numPr>
          <w:ilvl w:val="3"/>
          <w:numId w:val="32"/>
        </w:numPr>
        <w:ind w:left="0" w:firstLine="0"/>
      </w:pPr>
      <w:r w:rsidRPr="00780ADE">
        <w:t xml:space="preserve"> </w:t>
      </w:r>
      <w:r w:rsidRPr="004E2920">
        <w:t>Η διαδικασία εφαρμόζεται προληπτικά πριν την έγκριση από τα αρμόδια όργανα της τροποποίησης νομικής δέσμευσης για τα υποέργα  που υλοποιούνται με τη διαδικασία σύναψης δημοσίων συμβάσεων (έργων, προμηθειών, μελετών και υπηρεσιών).</w:t>
      </w:r>
    </w:p>
    <w:p w14:paraId="1346B86B" w14:textId="7792877B" w:rsidR="00780ADE" w:rsidRPr="004E2920" w:rsidRDefault="00780ADE" w:rsidP="00780ADE">
      <w:pPr>
        <w:pStyle w:val="af"/>
        <w:numPr>
          <w:ilvl w:val="3"/>
          <w:numId w:val="32"/>
        </w:numPr>
        <w:ind w:left="0" w:firstLine="0"/>
      </w:pPr>
      <w:r>
        <w:t xml:space="preserve"> </w:t>
      </w:r>
      <w:r w:rsidRPr="004E2920">
        <w:t>Ο έλεγχος διενεργείται μέσω του ΟΠΣ ΚΑΠ, από την ΕΥΔ ΣΣ ΚΑΠ ή</w:t>
      </w:r>
      <w:r w:rsidR="008B63E2">
        <w:t>/και</w:t>
      </w:r>
      <w:r w:rsidRPr="004E2920">
        <w:t xml:space="preserve"> </w:t>
      </w:r>
      <w:r w:rsidR="008B63E2">
        <w:t>τον ΕΦ</w:t>
      </w:r>
      <w:r w:rsidRPr="004E2920">
        <w:t xml:space="preserve"> στον οποίο ανατίθενται καθήκοντα. </w:t>
      </w:r>
    </w:p>
    <w:p w14:paraId="1B1D99BF" w14:textId="7BCA87A9" w:rsidR="00780ADE" w:rsidRPr="004E2920" w:rsidRDefault="00780ADE" w:rsidP="00780ADE">
      <w:pPr>
        <w:pStyle w:val="af"/>
        <w:numPr>
          <w:ilvl w:val="3"/>
          <w:numId w:val="32"/>
        </w:numPr>
        <w:ind w:left="0" w:firstLine="0"/>
      </w:pPr>
      <w:r w:rsidRPr="004E2920">
        <w:t>Τα απαιτούμενα δικαιολογητικά για τη διενέργεια του ελέγχου, καθώς και η υποχρέωση ηλεκτρονικής ή ταχυδρομικής υποβολής τους από το δικαιούχο αποτυπώνονται στο ΟΠΣ ΚΑΠ με ευθύνη της ΕΥΔ ΣΣ ΚΑΠ ή</w:t>
      </w:r>
      <w:r w:rsidR="008B63E2">
        <w:t>/και</w:t>
      </w:r>
      <w:r w:rsidRPr="004E2920">
        <w:t xml:space="preserve"> του </w:t>
      </w:r>
      <w:r w:rsidR="008B63E2">
        <w:t xml:space="preserve">ΕΦ </w:t>
      </w:r>
      <w:r w:rsidRPr="004E2920">
        <w:t>στον οποίο ανατίθενται καθήκοντα.</w:t>
      </w:r>
    </w:p>
    <w:p w14:paraId="599FE2B1" w14:textId="77777777" w:rsidR="00780ADE" w:rsidRPr="00E32A0C" w:rsidRDefault="00780ADE" w:rsidP="00780ADE">
      <w:pPr>
        <w:pStyle w:val="5"/>
        <w:rPr>
          <w:u w:color="4F81BD"/>
        </w:rPr>
      </w:pPr>
      <w:r w:rsidRPr="00E32A0C">
        <w:rPr>
          <w:u w:color="4F81BD"/>
        </w:rPr>
        <w:t>Υποβολή φακέλου</w:t>
      </w:r>
    </w:p>
    <w:p w14:paraId="65C883E1" w14:textId="24B86E80" w:rsidR="00780ADE" w:rsidRDefault="00780ADE" w:rsidP="00780ADE">
      <w:r w:rsidRPr="004E2920">
        <w:t>Σε κάθε περίπτωση τροποποίησης της αναληφθείσας νομικής δέσμευσης, πλην των περιπτώσεων τροποποίησης χρονοδιαγράμματος που ρητά προβλέπεται στη διακήρυξη, ο δικαιούχος, πριν την έγκριση από τα αρμόδια όργανα της τροποποίησης της νομικής δέσμευσης, υποβάλλει στην ΕΥΔ ΣΣ ΚΑΠ ή</w:t>
      </w:r>
      <w:r w:rsidR="008B63E2">
        <w:t>/και</w:t>
      </w:r>
      <w:r w:rsidRPr="004E2920">
        <w:t xml:space="preserve"> </w:t>
      </w:r>
      <w:r w:rsidR="008B63E2">
        <w:t>τον ΕΦ</w:t>
      </w:r>
      <w:r w:rsidRPr="004E2920">
        <w:t xml:space="preserve"> στον οποίο ανατίθενται καθήκοντα, μέσω του ΟΠΣ ΚΑΠ αίτημα για την εξέταση της διαδικασίας τροποποίησης της νομικής δέσμευσης συνοδευόμενο από τα απαραίτητα δικαιολογητικά όπως αυτά έχουν αποτυπωθεί στο ΟΠΣ ΚΑΠ.</w:t>
      </w:r>
      <w:r w:rsidRPr="00E32A0C">
        <w:t xml:space="preserve"> </w:t>
      </w:r>
    </w:p>
    <w:p w14:paraId="587837F0" w14:textId="731F8EAC" w:rsidR="00780ADE" w:rsidRPr="004E2920" w:rsidRDefault="00780ADE" w:rsidP="00780ADE">
      <w:r w:rsidRPr="004E2920">
        <w:lastRenderedPageBreak/>
        <w:t>Συγχρόνως με την ηλεκτρονική υποβολή, ο δικαιούχος οφείλει να αποστείλει στην ΕΥΔ ΣΣ ΚΑΠ ή</w:t>
      </w:r>
      <w:r w:rsidR="008B63E2">
        <w:t>/και</w:t>
      </w:r>
      <w:r w:rsidRPr="004E2920">
        <w:t xml:space="preserve"> </w:t>
      </w:r>
      <w:r w:rsidR="008B63E2">
        <w:t xml:space="preserve">τον ΕΦ </w:t>
      </w:r>
      <w:r w:rsidRPr="004E2920">
        <w:t xml:space="preserve">στον οποίο ανατίθενται καθήκοντα, το αίτημα, καθώς και τυχόν δικαιολογητικά που δεν υποβάλλονται ηλεκτρονικά. </w:t>
      </w:r>
    </w:p>
    <w:p w14:paraId="7AF078A9" w14:textId="198E33AD" w:rsidR="00780ADE" w:rsidRPr="00176691" w:rsidRDefault="00780ADE" w:rsidP="00780ADE">
      <w:r w:rsidRPr="004E2920">
        <w:t xml:space="preserve">Στις περιπτώσεις που είναι απαραίτητη από το ΟΠΣ ΚΑΠ η επισύναψη κάποιων δικαιολογητικών τα οποία ο δικαιούχος θεωρεί ότι δε σχετίζονται με τη συγκεκριμένη διαδικασία ή την κατηγορία του υποέργου, τότε αναρτά, στο αντίστοιχο πεδίο του ΟΠΣ ΚΑΠ, αρχείο </w:t>
      </w:r>
      <w:r w:rsidRPr="004E2920">
        <w:rPr>
          <w:lang w:val="en-US"/>
        </w:rPr>
        <w:t>pdf</w:t>
      </w:r>
      <w:r w:rsidRPr="004E2920">
        <w:t xml:space="preserve"> με την ένδειξη «Δεν απαιτείται».</w:t>
      </w:r>
    </w:p>
    <w:p w14:paraId="7651E00E" w14:textId="77777777" w:rsidR="00780ADE" w:rsidRPr="00E32A0C" w:rsidRDefault="00780ADE" w:rsidP="00780ADE">
      <w:pPr>
        <w:pStyle w:val="5"/>
        <w:rPr>
          <w:u w:color="4F81BD"/>
        </w:rPr>
      </w:pPr>
      <w:r w:rsidRPr="00E32A0C">
        <w:rPr>
          <w:u w:color="4F81BD"/>
        </w:rPr>
        <w:t>Εξέταση αιτήματος</w:t>
      </w:r>
    </w:p>
    <w:p w14:paraId="3E0D723F" w14:textId="51EE34D9" w:rsidR="00780ADE" w:rsidRPr="004E2920" w:rsidRDefault="00780ADE" w:rsidP="00780ADE">
      <w:r w:rsidRPr="004E2920">
        <w:t>Η ΕΥΔ ΣΣ ΚΑΠ ή</w:t>
      </w:r>
      <w:r w:rsidR="00487294">
        <w:t>/και</w:t>
      </w:r>
      <w:r w:rsidRPr="004E2920">
        <w:t xml:space="preserve"> ο </w:t>
      </w:r>
      <w:r w:rsidR="00487294">
        <w:t>ΕΦ</w:t>
      </w:r>
      <w:r w:rsidRPr="004E2920">
        <w:t xml:space="preserve"> στον οποίο ανατίθενται καθήκοντα, προβαίνει σε εξέταση του αιτήματος με βάση το ισχύον θεσμικό και κανονιστικό πλαίσιο για τη σύναψη και εκτέλεση δημοσίων συμβάσεων και τους όρους της απόφασης ένταξης της πράξης</w:t>
      </w:r>
      <w:r w:rsidRPr="004E2920">
        <w:rPr>
          <w:strike/>
        </w:rPr>
        <w:t>.</w:t>
      </w:r>
    </w:p>
    <w:p w14:paraId="24E4A9CA" w14:textId="77777777" w:rsidR="00780ADE" w:rsidRDefault="00780ADE" w:rsidP="00780ADE">
      <w:r w:rsidRPr="004E2920">
        <w:t>Τα αποτελέσματα της εξέτασης αποτυπώνονται σε Λίστα Ελέγχου τροποποίησης δημόσιας σύμβασης.</w:t>
      </w:r>
      <w:r w:rsidRPr="00E32A0C">
        <w:t xml:space="preserve"> </w:t>
      </w:r>
    </w:p>
    <w:p w14:paraId="7352681F" w14:textId="59493813" w:rsidR="00780ADE" w:rsidRPr="00E32A0C" w:rsidRDefault="00780ADE" w:rsidP="00780ADE">
      <w:r w:rsidRPr="004E2920">
        <w:t>Με βάση τα στοιχεία της Λίστας, η ΕΥΔ ΣΣ ΚΑΠ ή</w:t>
      </w:r>
      <w:r w:rsidR="008B63E2">
        <w:t>/και</w:t>
      </w:r>
      <w:r w:rsidRPr="004E2920">
        <w:t xml:space="preserve"> ο </w:t>
      </w:r>
      <w:r w:rsidR="008B63E2">
        <w:t>ΕΦ</w:t>
      </w:r>
      <w:r w:rsidRPr="004E2920">
        <w:t xml:space="preserve"> στον οποίο ανατίθενται καθήκοντα, διατυπώνει, με απόφαση που υπογράφεται από τον Προϊστάμενό της/του,</w:t>
      </w:r>
      <w:r w:rsidRPr="004E2920">
        <w:rPr>
          <w:strike/>
        </w:rPr>
        <w:t xml:space="preserve"> </w:t>
      </w:r>
      <w:r w:rsidRPr="004E2920">
        <w:t>θετική ή αρνητική γνώμη, επί της διαδικασίας τροποποίησης της νομικής δέσμευσης.</w:t>
      </w:r>
      <w:r w:rsidRPr="00E32A0C">
        <w:t xml:space="preserve"> </w:t>
      </w:r>
    </w:p>
    <w:p w14:paraId="3B7160E0" w14:textId="07ABA03A" w:rsidR="00780ADE" w:rsidRPr="00E32A0C" w:rsidRDefault="00780ADE" w:rsidP="00780ADE">
      <w:r w:rsidRPr="00E32A0C">
        <w:t>Η θετική γνώμη της ΕΥΔ ΣΣ ΚΑΠ ή</w:t>
      </w:r>
      <w:r w:rsidR="008B63E2">
        <w:t>/και</w:t>
      </w:r>
      <w:r w:rsidRPr="00E32A0C">
        <w:t xml:space="preserve"> του </w:t>
      </w:r>
      <w:r w:rsidR="008B63E2">
        <w:t>ΕΦ</w:t>
      </w:r>
      <w:r w:rsidRPr="00E32A0C">
        <w:t xml:space="preserve"> στον οποίο ανατίθενται καθήκοντα</w:t>
      </w:r>
      <w:r>
        <w:t>,</w:t>
      </w:r>
      <w:r w:rsidRPr="00E32A0C">
        <w:t xml:space="preserve"> αποτελεί όρο για τη χρηματοδότηση της πράξης.</w:t>
      </w:r>
    </w:p>
    <w:p w14:paraId="079E55B5" w14:textId="5E815BEE" w:rsidR="00780ADE" w:rsidRPr="00E32A0C" w:rsidRDefault="00780ADE" w:rsidP="00780ADE">
      <w:r w:rsidRPr="004E2920">
        <w:t>Μετά την έκδοση θετικής γνώμης από την ΕΥΔ ΣΣ ΚΑΠ ή</w:t>
      </w:r>
      <w:r w:rsidR="008B63E2">
        <w:t>/και</w:t>
      </w:r>
      <w:r w:rsidRPr="004E2920">
        <w:t xml:space="preserve"> </w:t>
      </w:r>
      <w:r w:rsidR="008B63E2">
        <w:t>τον ΕΦ</w:t>
      </w:r>
      <w:r w:rsidRPr="004E2920">
        <w:t xml:space="preserve"> στον οποίο ανατίθενται καθήκοντα, ο δικαιούχος αποστέλλει στην ΕΥΔ ΣΣ ΚΑΠ ή</w:t>
      </w:r>
      <w:r w:rsidR="008B63E2">
        <w:t>/και</w:t>
      </w:r>
      <w:r w:rsidRPr="004E2920">
        <w:t xml:space="preserve"> </w:t>
      </w:r>
      <w:r w:rsidR="008B63E2">
        <w:t>τον ΕΦ</w:t>
      </w:r>
      <w:r w:rsidRPr="004E2920">
        <w:t xml:space="preserve"> στον οποίο ανατίθενται καθήκοντα αντίγραφο των απαιτούμενων εγγράφων των αρμοδίων οργάνων για την έγκριση τροποποίησης νομικής δέσμευσης.</w:t>
      </w:r>
    </w:p>
    <w:p w14:paraId="604ABC8C" w14:textId="36964306" w:rsidR="00780ADE" w:rsidRDefault="00780ADE" w:rsidP="00780ADE">
      <w:r w:rsidRPr="004E2920">
        <w:t>Στην περίπτωση αρνητικής γνώμης, η ΕΥΔ ΣΣ ΚΑΠ ή</w:t>
      </w:r>
      <w:r w:rsidR="008B63E2">
        <w:t>/και</w:t>
      </w:r>
      <w:r w:rsidRPr="004E2920">
        <w:t xml:space="preserve"> ο </w:t>
      </w:r>
      <w:r w:rsidR="008B63E2">
        <w:t xml:space="preserve">ΕΦ </w:t>
      </w:r>
      <w:r w:rsidRPr="004E2920">
        <w:t>στον οποίο ανατίθενται καθήκοντα, ενημερώνει, μέσω της έκδοσης σχετικής απόφασης που υπογράφεται από τον Προϊστάμενό της/του, το δικαιούχο για τους λόγους απόρριψης, προκειμένου ο δικαιούχος να επανέλθει με νέο αίτημα, εφόσον αυτό είναι εφικτό.</w:t>
      </w:r>
    </w:p>
    <w:p w14:paraId="2E301EC0" w14:textId="77777777" w:rsidR="00780ADE" w:rsidRPr="004E2920" w:rsidRDefault="00780ADE" w:rsidP="00780ADE">
      <w:r w:rsidRPr="004E2920">
        <w:t>Στο πλαίσιο αυτό διευκρινίζονται τα εξής:</w:t>
      </w:r>
    </w:p>
    <w:p w14:paraId="07188811" w14:textId="3AD0343C" w:rsidR="00780ADE" w:rsidRPr="00C30961" w:rsidRDefault="00780ADE" w:rsidP="00780ADE">
      <w:pPr>
        <w:rPr>
          <w:bCs/>
        </w:rPr>
      </w:pPr>
      <w:r w:rsidRPr="00C30961">
        <w:rPr>
          <w:bCs/>
        </w:rPr>
        <w:t xml:space="preserve">α) Στην περίπτωση που το αίτημα του δικαιούχου δε συνοδεύεται από το σύνολο των απαιτούμενων για την εξέταση στοιχείων και εγγράφων ή τα υποβληθέντα στοιχεία και έγγραφα χρήζουν διορθώσεων / αλλαγών </w:t>
      </w:r>
      <w:proofErr w:type="spellStart"/>
      <w:r w:rsidRPr="00C30961">
        <w:rPr>
          <w:bCs/>
        </w:rPr>
        <w:t>κλπ</w:t>
      </w:r>
      <w:proofErr w:type="spellEnd"/>
      <w:r w:rsidRPr="00C30961">
        <w:rPr>
          <w:bCs/>
        </w:rPr>
        <w:t xml:space="preserve"> ή υπάρχουν ζητήματα επί του σχεδίου τροποποίησης σύμβασης η ΕΥΔ ΣΣ ΚΑΠ ή</w:t>
      </w:r>
      <w:r w:rsidR="00487294">
        <w:rPr>
          <w:bCs/>
        </w:rPr>
        <w:t>/και</w:t>
      </w:r>
      <w:r w:rsidRPr="00C30961">
        <w:rPr>
          <w:bCs/>
        </w:rPr>
        <w:t xml:space="preserve"> ο </w:t>
      </w:r>
      <w:r w:rsidR="00487294">
        <w:rPr>
          <w:bCs/>
        </w:rPr>
        <w:t>ΕΦ</w:t>
      </w:r>
      <w:r w:rsidRPr="00C30961">
        <w:rPr>
          <w:bCs/>
        </w:rPr>
        <w:t xml:space="preserve"> στον οποίο ανατίθενται καθήκοντα, προβαίνει, μέσω του ΟΠΣ ΚΑΠ, σε απόρριψη του αιτήματος και </w:t>
      </w:r>
      <w:r w:rsidRPr="00C30961">
        <w:rPr>
          <w:bCs/>
        </w:rPr>
        <w:lastRenderedPageBreak/>
        <w:t>ενημερώνει άμεσα το δικαιούχο, για την υποχρέωση υποβολής συμπληρωματικών και διορθωτικών στοιχείων. Ο δικαιούχος προβαίνει σε τροποποίηση του αιτήματός του στο ΟΠΣ ΚΑΠ υποβάλλοντας τα απαιτούμενα στοιχεία. Μετά την ηλεκτρονική υποβολή, ο δικαιούχος οφείλει να αποστείλει στην ΕΥΔ ΣΣ ΚΑΠ ή</w:t>
      </w:r>
      <w:r w:rsidR="00487294">
        <w:rPr>
          <w:bCs/>
        </w:rPr>
        <w:t>/και</w:t>
      </w:r>
      <w:r w:rsidRPr="00C30961">
        <w:rPr>
          <w:bCs/>
        </w:rPr>
        <w:t xml:space="preserve"> </w:t>
      </w:r>
      <w:r w:rsidR="00487294">
        <w:rPr>
          <w:bCs/>
        </w:rPr>
        <w:t>τον ΕΦ</w:t>
      </w:r>
      <w:r w:rsidRPr="00C30961">
        <w:rPr>
          <w:bCs/>
        </w:rPr>
        <w:t xml:space="preserve"> στον οποίο ανατίθενται καθήκοντα, το τροποποιημένο αίτημα, καθώς και τυχόν δικαιολογητικά που δεν υποβάλλονται ηλεκτρονικά. </w:t>
      </w:r>
    </w:p>
    <w:p w14:paraId="53289F42" w14:textId="77777777" w:rsidR="00780ADE" w:rsidRPr="00C30961" w:rsidRDefault="00780ADE" w:rsidP="00780ADE">
      <w:pPr>
        <w:rPr>
          <w:bCs/>
        </w:rPr>
      </w:pPr>
      <w:r w:rsidRPr="00C30961">
        <w:rPr>
          <w:bCs/>
        </w:rPr>
        <w:t xml:space="preserve">β) Σε περίπτωση μη υποβολής αιτήματος από το δικαιούχο κατά τα ανωτέρω, ο έλεγχος διενεργείται </w:t>
      </w:r>
      <w:r w:rsidRPr="00C30961">
        <w:rPr>
          <w:bCs/>
          <w:u w:val="single"/>
        </w:rPr>
        <w:t>κατασταλτικά το αργότερο κατά την υποβολή της αμέσως επόμενης αίτησης πληρωμής, η οποία σχετίζεται με τη συγκεκριμένη τροποποίηση νομικής δέσμευσης</w:t>
      </w:r>
      <w:r w:rsidRPr="00C30961">
        <w:rPr>
          <w:bCs/>
        </w:rPr>
        <w:t>. Στην περίπτωση αυτή και εφόσον κατά την εξέταση της τροποποίησης νομικής δέσμευσης εντοπιστεί παρατυπία, στη διατύπωση γνώμης ή/και στα έγγραφα που προσδιορίζονται στις σχετικές διαδικασίες του παρόντος ΣΔΕ ορίζονται τα προτεινόμενα διορθωτικά μέτρα ή και το ποσοστό της κατ΄ αποκοπή διόρθωσης. Σε  περίπτωση προβλημάτων που δεν θεραπεύονται δύναται να ανακληθεί η απόφαση ένταξης της πράξης.</w:t>
      </w:r>
    </w:p>
    <w:p w14:paraId="587291D3" w14:textId="0DCE0D97" w:rsidR="00780ADE" w:rsidRPr="00C30961" w:rsidRDefault="00780ADE" w:rsidP="00780ADE">
      <w:pPr>
        <w:rPr>
          <w:bCs/>
        </w:rPr>
      </w:pPr>
      <w:r w:rsidRPr="00C30961">
        <w:rPr>
          <w:bCs/>
        </w:rPr>
        <w:t>γ) Η ΕΥΔ ΣΣ ΚΑΠ ή</w:t>
      </w:r>
      <w:r w:rsidR="00487294">
        <w:rPr>
          <w:bCs/>
        </w:rPr>
        <w:t>/και</w:t>
      </w:r>
      <w:r w:rsidRPr="00C30961">
        <w:rPr>
          <w:bCs/>
        </w:rPr>
        <w:t xml:space="preserve"> ο </w:t>
      </w:r>
      <w:r w:rsidR="00487294">
        <w:rPr>
          <w:bCs/>
        </w:rPr>
        <w:t>ΕΦ</w:t>
      </w:r>
      <w:r w:rsidRPr="00C30961">
        <w:rPr>
          <w:bCs/>
        </w:rPr>
        <w:t xml:space="preserve"> στον οποίο ανατίθενται καθήκοντα, εξετάζει εάν με την τροποποίηση της νομικής δέσμευσης απαιτείται τροποποίηση της σχετικής απόφασης ένταξης.</w:t>
      </w:r>
    </w:p>
    <w:p w14:paraId="0706578D" w14:textId="6B118D35" w:rsidR="002E3FC5" w:rsidRPr="00E32A0C" w:rsidRDefault="002E3FC5" w:rsidP="001978FC">
      <w:pPr>
        <w:pStyle w:val="4"/>
      </w:pPr>
      <w:r w:rsidRPr="00E32A0C">
        <w:t>Καταχωρίσεις στο ΟΠΣ</w:t>
      </w:r>
      <w:r w:rsidR="00E32A0C">
        <w:t xml:space="preserve"> </w:t>
      </w:r>
      <w:r w:rsidRPr="00E32A0C">
        <w:t>ΚΑΠ</w:t>
      </w:r>
    </w:p>
    <w:p w14:paraId="77400417" w14:textId="527A3193" w:rsidR="00780ADE" w:rsidRPr="004E2920" w:rsidRDefault="00780ADE" w:rsidP="00780ADE">
      <w:r w:rsidRPr="00E32A0C">
        <w:t xml:space="preserve">Με την οριστικοποίηση του αποτελέσματος της εξέτασης του αιτήματος έγκρισης </w:t>
      </w:r>
      <w:r w:rsidRPr="004E2920">
        <w:t xml:space="preserve">ανάληψης νομικής δέσμευσης και εφόσον αυτό είναι θετικό, δημιουργείται αυτόματα από το ΟΠΣ ΚΑΠ η νομική δέσμευση του υποέργου. Ο δικαιούχος προβαίνει σε τροποποίηση της νομικής δέσμευσης, καταχωρεί τα απαιτούμενα δικαιολογητικά και την υποβάλλει οριστικά. </w:t>
      </w:r>
    </w:p>
    <w:p w14:paraId="6DE9DBEA" w14:textId="73330F21" w:rsidR="00780ADE" w:rsidRDefault="00780ADE" w:rsidP="00780ADE">
      <w:r w:rsidRPr="004E2920">
        <w:rPr>
          <w:rFonts w:eastAsia="Calibri"/>
        </w:rPr>
        <w:t>Το αποτέλεσμα της εξέτασης της τροποποίησης, καταχωρίζεται στο ΟΠΣ ΚΑΠ από την ΕΥΔ ΣΣ ΚΑΠ ή</w:t>
      </w:r>
      <w:r w:rsidR="00487294">
        <w:rPr>
          <w:rFonts w:eastAsia="Calibri"/>
        </w:rPr>
        <w:t xml:space="preserve">/και τον ΕΦ </w:t>
      </w:r>
      <w:r w:rsidRPr="004E2920">
        <w:t xml:space="preserve">στον οποίο ανατίθενται καθήκοντα. Με την οριστικοποίηση της καταχώρισης, ενημερώνεται ο δικαιούχος για το αποτέλεσμά της με κάθε πρόσφορο μέσο (ταχυδρομικά, </w:t>
      </w:r>
      <w:r w:rsidRPr="004E2920">
        <w:rPr>
          <w:lang w:val="en-US"/>
        </w:rPr>
        <w:t>e</w:t>
      </w:r>
      <w:r w:rsidRPr="004E2920">
        <w:t>-</w:t>
      </w:r>
      <w:r w:rsidRPr="004E2920">
        <w:rPr>
          <w:lang w:val="en-US"/>
        </w:rPr>
        <w:t>mail</w:t>
      </w:r>
      <w:r w:rsidRPr="004E2920">
        <w:t xml:space="preserve">, αυτόματα μέσω του ΟΠΣ ΚΑΠ </w:t>
      </w:r>
      <w:r w:rsidR="00F34C3A" w:rsidRPr="004E2920">
        <w:t>κ.λπ.</w:t>
      </w:r>
      <w:r w:rsidRPr="004E2920">
        <w:t>).</w:t>
      </w:r>
      <w:r>
        <w:t xml:space="preserve"> </w:t>
      </w:r>
    </w:p>
    <w:p w14:paraId="2A7B3549" w14:textId="3FA6A010" w:rsidR="00780ADE" w:rsidRDefault="00780ADE" w:rsidP="00F21D8A"/>
    <w:p w14:paraId="2C276E11" w14:textId="77777777" w:rsidR="006638BF" w:rsidRDefault="006638BF">
      <w:pPr>
        <w:spacing w:before="0" w:after="0" w:line="240" w:lineRule="auto"/>
        <w:jc w:val="left"/>
      </w:pPr>
      <w:r>
        <w:br w:type="page"/>
      </w:r>
    </w:p>
    <w:p w14:paraId="37E521F8" w14:textId="77777777" w:rsidR="001D753E" w:rsidRPr="00066286" w:rsidRDefault="003C1F2E" w:rsidP="005C2BA7">
      <w:pPr>
        <w:pStyle w:val="2"/>
        <w:ind w:left="567"/>
        <w:rPr>
          <w:color w:val="4F81BD" w:themeColor="accent1"/>
        </w:rPr>
      </w:pPr>
      <w:bookmarkStart w:id="329" w:name="_Toc445901098"/>
      <w:bookmarkStart w:id="330" w:name="_Toc135400929"/>
      <w:bookmarkStart w:id="331" w:name="_Toc140515152"/>
      <w:bookmarkStart w:id="332" w:name="_Toc140515763"/>
      <w:bookmarkStart w:id="333" w:name="_Toc140515861"/>
      <w:bookmarkStart w:id="334" w:name="_Toc140515978"/>
      <w:bookmarkStart w:id="335" w:name="_Toc140517200"/>
      <w:bookmarkStart w:id="336" w:name="_Toc140517995"/>
      <w:bookmarkStart w:id="337" w:name="_Toc140518265"/>
      <w:bookmarkStart w:id="338" w:name="_Toc140518761"/>
      <w:bookmarkStart w:id="339" w:name="_Toc140576472"/>
      <w:bookmarkEnd w:id="146"/>
      <w:bookmarkEnd w:id="147"/>
      <w:bookmarkEnd w:id="148"/>
      <w:r w:rsidRPr="00066286">
        <w:rPr>
          <w:color w:val="4F81BD" w:themeColor="accent1"/>
        </w:rPr>
        <w:lastRenderedPageBreak/>
        <w:t>Διαδικασίες διαχείρισης αιτήσεων πληρωμής</w:t>
      </w:r>
      <w:bookmarkEnd w:id="329"/>
      <w:bookmarkEnd w:id="330"/>
      <w:bookmarkEnd w:id="331"/>
      <w:bookmarkEnd w:id="332"/>
      <w:bookmarkEnd w:id="333"/>
      <w:bookmarkEnd w:id="334"/>
      <w:bookmarkEnd w:id="335"/>
      <w:bookmarkEnd w:id="336"/>
      <w:bookmarkEnd w:id="337"/>
      <w:bookmarkEnd w:id="338"/>
      <w:bookmarkEnd w:id="339"/>
    </w:p>
    <w:p w14:paraId="504D1B51" w14:textId="1E0776F3" w:rsidR="00456568" w:rsidRPr="00456568" w:rsidRDefault="003C1F2E" w:rsidP="005C2BA7">
      <w:pPr>
        <w:pStyle w:val="3"/>
        <w:ind w:left="709"/>
      </w:pPr>
      <w:bookmarkStart w:id="340" w:name="_Διαδικασία_ΙΙ-3:_Υποβολή"/>
      <w:bookmarkStart w:id="341" w:name="_Toc135400930"/>
      <w:bookmarkStart w:id="342" w:name="_Toc414883981"/>
      <w:bookmarkStart w:id="343" w:name="_Toc445901099"/>
      <w:bookmarkStart w:id="344" w:name="_Toc430163046"/>
      <w:bookmarkStart w:id="345" w:name="_Ref427055562"/>
      <w:bookmarkStart w:id="346" w:name="_Ref427055742"/>
      <w:bookmarkStart w:id="347" w:name="_Toc432413961"/>
      <w:bookmarkStart w:id="348" w:name="_Ref427055734"/>
      <w:bookmarkStart w:id="349" w:name="_Toc427064217"/>
      <w:bookmarkStart w:id="350" w:name="_Toc431216539"/>
      <w:bookmarkStart w:id="351" w:name="_Toc140515153"/>
      <w:bookmarkStart w:id="352" w:name="_Toc140515764"/>
      <w:bookmarkStart w:id="353" w:name="_Toc140515862"/>
      <w:bookmarkStart w:id="354" w:name="_Toc140515979"/>
      <w:bookmarkStart w:id="355" w:name="_Toc140517201"/>
      <w:bookmarkStart w:id="356" w:name="_Toc140517996"/>
      <w:bookmarkStart w:id="357" w:name="_Toc140518266"/>
      <w:bookmarkStart w:id="358" w:name="_Toc140518762"/>
      <w:bookmarkStart w:id="359" w:name="_Toc140576473"/>
      <w:bookmarkEnd w:id="340"/>
      <w:r w:rsidRPr="00456568">
        <w:t>Υποβολή αίτησης πληρωμής</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95479AA" w14:textId="77777777" w:rsidR="00456568" w:rsidRPr="00EF60AD" w:rsidRDefault="00456568" w:rsidP="00F21D8A">
      <w:pPr>
        <w:pStyle w:val="4"/>
      </w:pPr>
      <w:r w:rsidRPr="00EF60AD">
        <w:t>Σκοπός</w:t>
      </w:r>
    </w:p>
    <w:p w14:paraId="48CC3F3B" w14:textId="33C9AB5E" w:rsidR="00456568" w:rsidRPr="00EF60AD" w:rsidRDefault="00456568" w:rsidP="00F21D8A">
      <w:r w:rsidRPr="00EF60AD">
        <w:t xml:space="preserve">Σκοπός της διαδικασίας είναι, ανάλογα με τη φύση της αίτησης, είτε η καταβολή της αναλογούσας δημόσιας ενίσχυσης που συνδέεται με την πράξη είτε η παροχή ρευστότητας στους δικαιούχους με τη μορφή προκαταβολής, σύμφωνα με το άρθρο 44 </w:t>
      </w:r>
      <w:r w:rsidRPr="00EF60AD">
        <w:rPr>
          <w:rFonts w:ascii="Calibri" w:hAnsi="Calibri"/>
        </w:rPr>
        <w:t>Καν</w:t>
      </w:r>
      <w:r w:rsidRPr="00EF60AD">
        <w:rPr>
          <w:rFonts w:ascii="Calibri" w:eastAsia="Calibri" w:hAnsi="Calibri" w:cs="Calibri"/>
          <w:lang w:eastAsia="el-GR"/>
        </w:rPr>
        <w:t>.</w:t>
      </w:r>
      <w:r w:rsidRPr="00EF60AD">
        <w:rPr>
          <w:rFonts w:ascii="Calibri" w:hAnsi="Calibri"/>
        </w:rPr>
        <w:t xml:space="preserve"> </w:t>
      </w:r>
      <w:r w:rsidRPr="00980174">
        <w:rPr>
          <w:rFonts w:ascii="Calibri" w:hAnsi="Calibri"/>
        </w:rPr>
        <w:t>2021/2116.</w:t>
      </w:r>
      <w:r w:rsidRPr="00EF60AD">
        <w:rPr>
          <w:rFonts w:ascii="Calibri" w:eastAsia="Calibri" w:hAnsi="Calibri" w:cs="Calibri"/>
          <w:lang w:eastAsia="el-GR"/>
        </w:rPr>
        <w:t xml:space="preserve"> </w:t>
      </w:r>
    </w:p>
    <w:p w14:paraId="5EA2976B" w14:textId="77777777" w:rsidR="00456568" w:rsidRPr="00EF60AD" w:rsidRDefault="00456568" w:rsidP="00F21D8A">
      <w:pPr>
        <w:pStyle w:val="4"/>
      </w:pPr>
      <w:r w:rsidRPr="00EF60AD">
        <w:t>Προ-απαιτούμενες ενέργειες</w:t>
      </w:r>
    </w:p>
    <w:p w14:paraId="1E97CDAC" w14:textId="1D232F15" w:rsidR="00456568" w:rsidRPr="00EF60AD" w:rsidRDefault="00456568" w:rsidP="00F21D8A">
      <w:r w:rsidRPr="00EF60AD">
        <w:t xml:space="preserve">Απαιτείται η έκδοση απόφασης ένταξης πράξης σύμφωνα με τις Διαδικασίες Ι.1.4, </w:t>
      </w:r>
      <w:r w:rsidRPr="009F774D">
        <w:t>Ι.2.4</w:t>
      </w:r>
      <w:r w:rsidR="00804F99" w:rsidRPr="009F774D">
        <w:t xml:space="preserve"> </w:t>
      </w:r>
      <w:r w:rsidRPr="00176691">
        <w:t>και η έκδοση σχετικής εγκυκλίου από τον ΟΠΕΚΕΠΕ.</w:t>
      </w:r>
    </w:p>
    <w:p w14:paraId="40BA053E" w14:textId="77777777" w:rsidR="00456568" w:rsidRPr="00EF60AD" w:rsidRDefault="00456568" w:rsidP="00F21D8A">
      <w:pPr>
        <w:pStyle w:val="4"/>
      </w:pPr>
      <w:bookmarkStart w:id="360" w:name="_Hlk139367647"/>
      <w:r w:rsidRPr="00EF60AD">
        <w:t>Περιγραφή Διαδικασίας</w:t>
      </w:r>
    </w:p>
    <w:p w14:paraId="3B67F97C" w14:textId="77777777" w:rsidR="00456568" w:rsidRPr="00EF60AD" w:rsidRDefault="00456568" w:rsidP="00F21D8A">
      <w:bookmarkStart w:id="361" w:name="_Αιτήσεις_πληρωμής"/>
      <w:bookmarkEnd w:id="360"/>
      <w:bookmarkEnd w:id="361"/>
      <w:r w:rsidRPr="00EF60AD">
        <w:t>Η υποβολή των αιτήσεων πληρωμής πραγματοποιείται:</w:t>
      </w:r>
    </w:p>
    <w:p w14:paraId="1EDADB59" w14:textId="59B335A5" w:rsidR="00456568" w:rsidRPr="00EF60AD" w:rsidRDefault="00456568" w:rsidP="00ED2847">
      <w:pPr>
        <w:pStyle w:val="af"/>
        <w:numPr>
          <w:ilvl w:val="0"/>
          <w:numId w:val="14"/>
        </w:numPr>
      </w:pPr>
      <w:r w:rsidRPr="00EF60AD">
        <w:t>για παρεμβάσεις</w:t>
      </w:r>
      <w:r w:rsidR="002B5185">
        <w:t xml:space="preserve"> </w:t>
      </w:r>
      <w:r w:rsidRPr="00EF60AD">
        <w:t xml:space="preserve">ιδιωτικών επενδύσεων μέσω του </w:t>
      </w:r>
      <w:r w:rsidR="00D3469E">
        <w:t xml:space="preserve">Ολοκληρωμένου </w:t>
      </w:r>
      <w:r w:rsidRPr="00EF60AD">
        <w:t>Πληροφοριακού Συστήματος Κρατικών Ενισχύσεων (ΟΠΣΚΕ)</w:t>
      </w:r>
    </w:p>
    <w:p w14:paraId="4D1D9BE1" w14:textId="52C07190" w:rsidR="00456568" w:rsidRPr="00EF60AD" w:rsidRDefault="00456568" w:rsidP="00ED2847">
      <w:pPr>
        <w:pStyle w:val="af"/>
        <w:numPr>
          <w:ilvl w:val="0"/>
          <w:numId w:val="14"/>
        </w:numPr>
      </w:pPr>
      <w:r w:rsidRPr="00EF60AD">
        <w:t xml:space="preserve">για </w:t>
      </w:r>
      <w:r w:rsidR="002E2D23">
        <w:t>παρεμβάσεις</w:t>
      </w:r>
      <w:r w:rsidRPr="00EF60AD">
        <w:t xml:space="preserve"> που σχετίζονται με εκτάσεις ή αριθμό ζώων μέσω του Πληροφοριακού Συστήματος Ενιαίας Αίτησης Ενίσχυσης στο </w:t>
      </w:r>
      <w:r w:rsidRPr="00EF60AD">
        <w:rPr>
          <w:lang w:val="en-US"/>
        </w:rPr>
        <w:t>gov</w:t>
      </w:r>
      <w:r w:rsidRPr="00EF60AD">
        <w:t>.</w:t>
      </w:r>
      <w:r w:rsidRPr="00EF60AD">
        <w:rPr>
          <w:lang w:val="en-US"/>
        </w:rPr>
        <w:t>gr</w:t>
      </w:r>
      <w:r w:rsidRPr="00EF60AD">
        <w:t>.</w:t>
      </w:r>
    </w:p>
    <w:p w14:paraId="03F1E993" w14:textId="4C7DF9AB" w:rsidR="00456568" w:rsidRPr="00EF60AD" w:rsidRDefault="00456568" w:rsidP="00ED2847">
      <w:pPr>
        <w:pStyle w:val="af"/>
        <w:numPr>
          <w:ilvl w:val="0"/>
          <w:numId w:val="14"/>
        </w:numPr>
      </w:pPr>
      <w:r w:rsidRPr="00EF60AD">
        <w:t xml:space="preserve">για λοιπές </w:t>
      </w:r>
      <w:r w:rsidR="007C3C3E" w:rsidRPr="00EF60AD">
        <w:t>παρεμβάσεις</w:t>
      </w:r>
      <w:r w:rsidRPr="00EF60AD">
        <w:t>, συμπεριλαμβανομένων των δημοσίων επενδύσεων, μέσω του Ολοκληρωμένου Πληροφοριακού Συστήματος Αγροτικής Ανάπτυξης (ΟΠΣ ΚΑΠ)</w:t>
      </w:r>
    </w:p>
    <w:p w14:paraId="729A4FEA" w14:textId="1A056AAB" w:rsidR="00456568" w:rsidRPr="00EF60AD" w:rsidRDefault="00456568" w:rsidP="00F21D8A">
      <w:r w:rsidRPr="00EF60AD">
        <w:t>Μετά την ηλεκτρονική υποβολή, οι δικαιούχοι οφείλουν, εντός καθορισμένης προθεσμίας</w:t>
      </w:r>
      <w:r w:rsidR="00804F99">
        <w:t xml:space="preserve">, </w:t>
      </w:r>
      <w:r w:rsidRPr="00EF60AD">
        <w:t>να αποστείλουν στον ΟΠΕΚΕΠΕ ή</w:t>
      </w:r>
      <w:r w:rsidR="0090091D">
        <w:t>/και</w:t>
      </w:r>
      <w:r w:rsidRPr="00EF60AD">
        <w:t xml:space="preserve"> τον </w:t>
      </w:r>
      <w:r w:rsidR="004E0AC8">
        <w:t>φορέα</w:t>
      </w:r>
      <w:r w:rsidRPr="00EF60AD">
        <w:t>, στον οποίο ανατίθενται καθήκοντα, τυχόν δικαιολογητικά που δεν υποβάλλονται ηλεκτρονικά.</w:t>
      </w:r>
    </w:p>
    <w:p w14:paraId="24F8C7F5" w14:textId="311AE155" w:rsidR="00456568" w:rsidRPr="00EF60AD" w:rsidRDefault="00456568" w:rsidP="00F21D8A">
      <w:pPr>
        <w:pStyle w:val="5"/>
      </w:pPr>
      <w:r w:rsidRPr="00EF60AD">
        <w:t>Αιτήσεις πληρωμής για παρεμβάσεις</w:t>
      </w:r>
      <w:r w:rsidR="002B5185">
        <w:t xml:space="preserve"> </w:t>
      </w:r>
      <w:r w:rsidRPr="00EF60AD">
        <w:t>που δεν συνδέονται με έκταση ή αριθμό ζώων</w:t>
      </w:r>
    </w:p>
    <w:p w14:paraId="771BD6E5" w14:textId="5CD9D705" w:rsidR="00456568" w:rsidRPr="00EF60AD" w:rsidRDefault="00456568" w:rsidP="00F21D8A">
      <w:r w:rsidRPr="00EF60AD">
        <w:t>Για την καταβολή της δημόσιας ενίσχυσης που συνδέεται με το μέρος της πράξης που έχει υλοποιηθεί, οι δικαιούχοι υποβάλλουν στον ΟΠΕΚΕΠΕ ή</w:t>
      </w:r>
      <w:r w:rsidR="00FE314F">
        <w:t>/και</w:t>
      </w:r>
      <w:r w:rsidRPr="00EF60AD">
        <w:t xml:space="preserve"> τον ΕΦ στον οποίο ανατίθενται καθήκοντα, αίτηση πληρωμής, στην οποία αναγράφεται και το είδος </w:t>
      </w:r>
      <w:r w:rsidR="00FE314F">
        <w:t>της</w:t>
      </w:r>
      <w:r w:rsidRPr="00EF60AD">
        <w:t xml:space="preserve"> (μερική ή τελική πληρωμή). </w:t>
      </w:r>
    </w:p>
    <w:p w14:paraId="021007AE" w14:textId="77777777" w:rsidR="00456568" w:rsidRPr="00EF60AD" w:rsidRDefault="00456568" w:rsidP="00F21D8A">
      <w:r w:rsidRPr="00EF60AD">
        <w:t>Μαζί με την αίτηση πληρωμής ο δικαιούχος συνυποβάλει κατά περίπτωση τα οριζόμενα δικαιολογητικά στο θεσμικό πλαίσιο.</w:t>
      </w:r>
    </w:p>
    <w:p w14:paraId="3C0354AF" w14:textId="77777777" w:rsidR="00456568" w:rsidRPr="00EF60AD" w:rsidRDefault="00456568" w:rsidP="00F21D8A">
      <w:pPr>
        <w:pStyle w:val="5"/>
      </w:pPr>
      <w:r w:rsidRPr="00EF60AD">
        <w:lastRenderedPageBreak/>
        <w:t>Αιτήσεις προκαταβολής</w:t>
      </w:r>
    </w:p>
    <w:p w14:paraId="66D49970" w14:textId="33E03A3A" w:rsidR="00456568" w:rsidRDefault="00456568" w:rsidP="00F21D8A">
      <w:r w:rsidRPr="00EF60AD">
        <w:t xml:space="preserve">Οι δικαιούχοι επενδυτικής στήριξης </w:t>
      </w:r>
      <w:r w:rsidR="00815EEE">
        <w:t xml:space="preserve">σύμφωνα με το άρθρο 44 του Καν. 2021/2116, </w:t>
      </w:r>
      <w:r w:rsidRPr="00EF60AD">
        <w:t>μετά την ένταξη της πράξης τους, έχουν δικαίωμα να αιτηθούν στον ΟΠΕΚΕΠΕ ή</w:t>
      </w:r>
      <w:r w:rsidR="00FE314F">
        <w:t>/και</w:t>
      </w:r>
      <w:r w:rsidRPr="00EF60AD">
        <w:t xml:space="preserve"> τον ΕΦ, στον οποίο ανατίθενται καθήκοντα, τη χορήγηση προκαταβολής, σύμφωνα και με τα προβλεπόμενα στο θεσμικό πλαίσιο</w:t>
      </w:r>
      <w:r w:rsidR="00804F99">
        <w:t>.</w:t>
      </w:r>
    </w:p>
    <w:p w14:paraId="204819D6" w14:textId="2D4C6DF7" w:rsidR="00815EEE" w:rsidRPr="00EF60AD" w:rsidRDefault="00815EEE" w:rsidP="00F21D8A">
      <w:r>
        <w:t xml:space="preserve">Το ύψος της προκαταβολής μπορεί να ανέλθει </w:t>
      </w:r>
      <w:r w:rsidRPr="00815EEE">
        <w:t xml:space="preserve">έως 50 % </w:t>
      </w:r>
      <w:r>
        <w:t xml:space="preserve">της δημόσιας ενίσχυσης που συνδέεται με τις πράξεις </w:t>
      </w:r>
      <w:r w:rsidRPr="00815EEE">
        <w:t xml:space="preserve">των παρεμβάσεων που αναφέρονται στα άρθρα 73 και 77 του </w:t>
      </w:r>
      <w:r w:rsidR="001B779B">
        <w:t xml:space="preserve">Καν. </w:t>
      </w:r>
      <w:r w:rsidRPr="00815EEE">
        <w:t>2021/2115</w:t>
      </w:r>
      <w:r>
        <w:t>.</w:t>
      </w:r>
    </w:p>
    <w:p w14:paraId="050F42B2" w14:textId="562C0494" w:rsidR="00456568" w:rsidRPr="00D4022A" w:rsidRDefault="00456568" w:rsidP="00F21D8A">
      <w:r w:rsidRPr="00176691">
        <w:t>Η πληρωμή προκαταβολών υπόκειται στους ειδικούς όρους του θεσμικού πλαισίου.</w:t>
      </w:r>
      <w:r w:rsidRPr="00D4022A">
        <w:t xml:space="preserve"> </w:t>
      </w:r>
    </w:p>
    <w:p w14:paraId="357E5472" w14:textId="77777777" w:rsidR="00456568" w:rsidRPr="00D4022A" w:rsidRDefault="00456568" w:rsidP="00F21D8A">
      <w:r w:rsidRPr="00D4022A">
        <w:t>Μαζί με το αίτημα προκαταβολής, ο δικαιούχος συνυποβάλλει τα οριζόμενα δικαιολογητικά στο θεσμικό πλαίσιο.</w:t>
      </w:r>
    </w:p>
    <w:p w14:paraId="4A7A7294" w14:textId="77777777" w:rsidR="00456568" w:rsidRPr="00D4022A" w:rsidRDefault="00456568" w:rsidP="00F21D8A">
      <w:pPr>
        <w:pStyle w:val="5"/>
      </w:pPr>
      <w:r w:rsidRPr="00D4022A">
        <w:t>Αιτήσεις πληρωμής για παρεμβάσεις που συνδέονται με έκταση ή αριθμό ζώων</w:t>
      </w:r>
    </w:p>
    <w:p w14:paraId="568A7773" w14:textId="18F012EE" w:rsidR="00456568" w:rsidRPr="00D4022A" w:rsidRDefault="00456568" w:rsidP="00F21D8A">
      <w:r w:rsidRPr="00D4022A">
        <w:t>Για την καταβολή της αναλογούσας κατ’ έτος ενίσχυσης που συνδέεται με την πράξη, οι δικαιούχοι υποβάλλουν στον ΟΠΕΚΕΠΕ ή</w:t>
      </w:r>
      <w:r w:rsidR="00FE314F">
        <w:t>/και</w:t>
      </w:r>
      <w:r w:rsidRPr="00D4022A">
        <w:t xml:space="preserve"> τον </w:t>
      </w:r>
      <w:r w:rsidR="004E0AC8">
        <w:t>φορέα</w:t>
      </w:r>
      <w:r w:rsidRPr="00D4022A">
        <w:t>, στον οποίο ανατίθενται καθήκοντα, αίτηση πληρωμής.</w:t>
      </w:r>
    </w:p>
    <w:p w14:paraId="19154EE5" w14:textId="77777777" w:rsidR="00456568" w:rsidRPr="00D4022A" w:rsidRDefault="00456568" w:rsidP="00F21D8A">
      <w:r w:rsidRPr="00D4022A">
        <w:t>Σημειώνεται ότι:</w:t>
      </w:r>
    </w:p>
    <w:p w14:paraId="6180720B" w14:textId="5FF44FDC" w:rsidR="00456568" w:rsidRPr="00D4022A" w:rsidRDefault="00456568" w:rsidP="00ED2847">
      <w:pPr>
        <w:pStyle w:val="af"/>
        <w:numPr>
          <w:ilvl w:val="0"/>
          <w:numId w:val="5"/>
        </w:numPr>
      </w:pPr>
      <w:r w:rsidRPr="00D4022A">
        <w:t xml:space="preserve">για την </w:t>
      </w:r>
      <w:r w:rsidR="00E71BA8">
        <w:t>παρέμβαση</w:t>
      </w:r>
      <w:r w:rsidR="00E71BA8" w:rsidRPr="00D4022A">
        <w:t xml:space="preserve"> </w:t>
      </w:r>
      <w:r w:rsidRPr="00D4022A">
        <w:t>Π3-71</w:t>
      </w:r>
      <w:r w:rsidR="00E71BA8">
        <w:t>,</w:t>
      </w:r>
      <w:r w:rsidRPr="00D4022A">
        <w:t xml:space="preserve"> η αίτηση στήριξης αποτελεί συγχρόνως και αίτηση πληρωμής·</w:t>
      </w:r>
    </w:p>
    <w:p w14:paraId="17A3FB72" w14:textId="6DF43EC5" w:rsidR="00456568" w:rsidRPr="00E53236" w:rsidRDefault="00456568" w:rsidP="00ED2847">
      <w:pPr>
        <w:pStyle w:val="af"/>
        <w:numPr>
          <w:ilvl w:val="0"/>
          <w:numId w:val="5"/>
        </w:numPr>
      </w:pPr>
      <w:r w:rsidRPr="00E53236">
        <w:t xml:space="preserve">για </w:t>
      </w:r>
      <w:r w:rsidR="00E71BA8" w:rsidRPr="00E53236">
        <w:t xml:space="preserve">τις παρεμβάσεις </w:t>
      </w:r>
      <w:r w:rsidRPr="00E53236">
        <w:t>Π3-70-4.1</w:t>
      </w:r>
      <w:r w:rsidR="00E71BA8" w:rsidRPr="00E53236">
        <w:t xml:space="preserve"> και Π3-73-3.4,</w:t>
      </w:r>
      <w:r w:rsidRPr="00E53236">
        <w:t xml:space="preserve"> σε ότι αφορά το κόστος εγκατάσταση</w:t>
      </w:r>
      <w:r w:rsidR="00E71BA8" w:rsidRPr="00E53236">
        <w:t>ς</w:t>
      </w:r>
      <w:r w:rsidRPr="00E53236">
        <w:t xml:space="preserve"> και συντήρησης </w:t>
      </w:r>
      <w:r w:rsidR="00A7033C" w:rsidRPr="00E53236">
        <w:t xml:space="preserve">για τη δημιουργία δασικών εκτάσεων σε γεωργικές γαίες, </w:t>
      </w:r>
      <w:r w:rsidRPr="00E53236">
        <w:t xml:space="preserve">ακολουθείται η διαδικασία που περιγράφεται παραπάνω για τις παρεμβάσεις που δεν συνδέονται με έκταση ή αριθμό ζώων. </w:t>
      </w:r>
    </w:p>
    <w:p w14:paraId="08F20A07" w14:textId="4E18ED33" w:rsidR="00456568" w:rsidRPr="00D4022A" w:rsidRDefault="00456568" w:rsidP="00F21D8A">
      <w:r w:rsidRPr="00D4022A">
        <w:t xml:space="preserve">Οι δικαιούχοι υποχρεούνται, εφόσον αυτό καθορίζεται στο θεσμικό πλαίσιο να υποβάλλουν μια ενιαία αίτηση </w:t>
      </w:r>
      <w:r w:rsidR="00906675">
        <w:t>τόσο</w:t>
      </w:r>
      <w:r w:rsidR="00906675" w:rsidRPr="00D4022A">
        <w:t xml:space="preserve"> </w:t>
      </w:r>
      <w:r w:rsidRPr="00D4022A">
        <w:t>ως αίτηση πληρωμής, στο πλαίσιο των σχετικών παρεμβάσεων όσο και για τα καθεστώτα άμεσων ενισχύσεων. Στις περιπτώσεις αυτές η αίτηση υποβάλλεται από τον ίδιο το γεωργό ή από εξουσιοδοτημένο εκπρόσωπό του και συγκεκριμένα:</w:t>
      </w:r>
    </w:p>
    <w:p w14:paraId="257F9C6F" w14:textId="77777777" w:rsidR="00456568" w:rsidRPr="00D4022A" w:rsidRDefault="00456568" w:rsidP="00ED2847">
      <w:pPr>
        <w:pStyle w:val="af"/>
        <w:numPr>
          <w:ilvl w:val="0"/>
          <w:numId w:val="5"/>
        </w:numPr>
      </w:pPr>
      <w:r w:rsidRPr="00D4022A">
        <w:t xml:space="preserve">είτε απευθείας στον ΟΠΕΚΕΠΕ μέσω κατάλληλου πληροφοριακού συστήματος, </w:t>
      </w:r>
    </w:p>
    <w:p w14:paraId="2BA10420" w14:textId="16DBE2F5" w:rsidR="00456568" w:rsidRPr="00D4022A" w:rsidRDefault="00456568" w:rsidP="00ED2847">
      <w:pPr>
        <w:pStyle w:val="af"/>
        <w:numPr>
          <w:ilvl w:val="0"/>
          <w:numId w:val="5"/>
        </w:numPr>
      </w:pPr>
      <w:r w:rsidRPr="00D4022A">
        <w:t xml:space="preserve">είτε μέσω ενός πιστοποιημένου </w:t>
      </w:r>
      <w:r w:rsidR="002C5AC5">
        <w:t>φορέα</w:t>
      </w:r>
      <w:r w:rsidRPr="00D4022A">
        <w:t xml:space="preserve"> υποδοχής αίτησης.</w:t>
      </w:r>
    </w:p>
    <w:p w14:paraId="5B280322" w14:textId="0C9E7E57" w:rsidR="00456568" w:rsidRPr="00D4022A" w:rsidRDefault="00456568" w:rsidP="00F21D8A">
      <w:r w:rsidRPr="00D4022A">
        <w:lastRenderedPageBreak/>
        <w:t>Όπου απαιτείται, παρέχονται στους ενδιαφερόμενους προσυμπληρωμένα υποδείγματα αιτήσεων με βάση τις εκτάσεις που καθορίστηκαν για το έτος που προηγείται της αίτησης πληρωμής.</w:t>
      </w:r>
    </w:p>
    <w:p w14:paraId="290D2271" w14:textId="2D508B14" w:rsidR="00456568" w:rsidRPr="00D4022A" w:rsidRDefault="00456568" w:rsidP="00F21D8A">
      <w:r w:rsidRPr="00D4022A">
        <w:t xml:space="preserve">Στις περιπτώσεις εκπρόθεσμης αίτησης πληρωμής επιβάλλονται σχετικές κυρώσεις, </w:t>
      </w:r>
      <w:r w:rsidRPr="00176691">
        <w:t xml:space="preserve">σύμφωνα με </w:t>
      </w:r>
      <w:r w:rsidR="00F57E1E" w:rsidRPr="00176691">
        <w:t>το άρθρο 59 του Καν. 2021/2116</w:t>
      </w:r>
      <w:r w:rsidRPr="00176691">
        <w:t>.</w:t>
      </w:r>
    </w:p>
    <w:p w14:paraId="77EF22E3" w14:textId="77777777" w:rsidR="00456568" w:rsidRPr="00D4022A" w:rsidRDefault="00456568" w:rsidP="00F21D8A">
      <w:pPr>
        <w:pStyle w:val="4"/>
      </w:pPr>
      <w:r w:rsidRPr="00D4022A">
        <w:t>Καταχωρίσεις στο πληροφοριακό σύστημα</w:t>
      </w:r>
    </w:p>
    <w:p w14:paraId="2C1A5680" w14:textId="696AA456" w:rsidR="00456568" w:rsidRPr="00D4022A" w:rsidRDefault="00456568" w:rsidP="00F21D8A">
      <w:r w:rsidRPr="00D4022A">
        <w:t>Για τις παρεμβάσεις</w:t>
      </w:r>
      <w:r w:rsidR="002B5185">
        <w:t xml:space="preserve"> </w:t>
      </w:r>
      <w:r w:rsidRPr="00D4022A">
        <w:t xml:space="preserve">όπου η υποβολή των αιτήσεων πληρωμής ή προκαταβολής πραγματοποιείται μέσω του ΟΠΣ ΚΑΠ, οι δυνητικοί δικαιούχοι συνδέονται στο εν λόγω πληροφοριακό σύστημα και συμπληρώνουν τη σχετική αίτηση. Η υποβολή της αίτησης πραγματοποιείται με την οριστικοποίησή της στο ΟΠΚ ΣΑΠ από το δικαιούχο. </w:t>
      </w:r>
    </w:p>
    <w:p w14:paraId="0975460B" w14:textId="3B2F7486" w:rsidR="001978FC" w:rsidRDefault="00456568" w:rsidP="00F21D8A">
      <w:r w:rsidRPr="00D4022A">
        <w:t>Για τις παρεμβάσεις</w:t>
      </w:r>
      <w:r w:rsidR="002B5185">
        <w:t xml:space="preserve"> </w:t>
      </w:r>
      <w:r w:rsidRPr="00D4022A">
        <w:t>όπου η υποβολή των αιτήσεων στήριξης πραγματοποιείται σε άλλα πληροφοριακά συστήματα, αυτές μεταφέρονται στο ΟΠΣ ΚΑΠ με κατάλληλη υπηρεσία διαδικτύου που παρέχεται από το τελευταίο.</w:t>
      </w:r>
    </w:p>
    <w:p w14:paraId="4330CF19" w14:textId="77777777" w:rsidR="001978FC" w:rsidRDefault="001978FC">
      <w:pPr>
        <w:spacing w:before="0" w:after="0" w:line="240" w:lineRule="auto"/>
        <w:jc w:val="left"/>
      </w:pPr>
      <w:r>
        <w:br w:type="page"/>
      </w:r>
    </w:p>
    <w:p w14:paraId="0D998B4E" w14:textId="77777777" w:rsidR="00456568" w:rsidRPr="006171DD" w:rsidRDefault="00456568" w:rsidP="005C2BA7">
      <w:pPr>
        <w:pStyle w:val="3"/>
        <w:ind w:left="709"/>
      </w:pPr>
      <w:bookmarkStart w:id="362" w:name="_Toc140515154"/>
      <w:bookmarkStart w:id="363" w:name="_Toc140515765"/>
      <w:bookmarkStart w:id="364" w:name="_Toc140515863"/>
      <w:bookmarkStart w:id="365" w:name="_Toc140515980"/>
      <w:bookmarkStart w:id="366" w:name="_Toc140517202"/>
      <w:bookmarkStart w:id="367" w:name="_Toc140517997"/>
      <w:bookmarkStart w:id="368" w:name="_Toc140518267"/>
      <w:bookmarkStart w:id="369" w:name="_Toc140518763"/>
      <w:bookmarkStart w:id="370" w:name="_Toc140576474"/>
      <w:bookmarkStart w:id="371" w:name="_Toc430163048"/>
      <w:bookmarkStart w:id="372" w:name="_Toc431216541"/>
      <w:bookmarkStart w:id="373" w:name="_Toc135400931"/>
      <w:bookmarkStart w:id="374" w:name="_Toc427064219"/>
      <w:bookmarkStart w:id="375" w:name="_Toc432413962"/>
      <w:bookmarkStart w:id="376" w:name="_Toc445901100"/>
      <w:bookmarkStart w:id="377" w:name="_Toc414883982"/>
      <w:bookmarkStart w:id="378" w:name="_Ref427055762"/>
      <w:bookmarkStart w:id="379" w:name="_Toc427064218"/>
      <w:bookmarkStart w:id="380" w:name="_Toc430163047"/>
      <w:bookmarkStart w:id="381" w:name="_Toc431216540"/>
      <w:r w:rsidRPr="006171DD">
        <w:lastRenderedPageBreak/>
        <w:t>Ανάκληση αιτήσεων πληρωμής</w:t>
      </w:r>
      <w:bookmarkEnd w:id="362"/>
      <w:bookmarkEnd w:id="363"/>
      <w:bookmarkEnd w:id="364"/>
      <w:bookmarkEnd w:id="365"/>
      <w:bookmarkEnd w:id="366"/>
      <w:bookmarkEnd w:id="367"/>
      <w:bookmarkEnd w:id="368"/>
      <w:bookmarkEnd w:id="369"/>
      <w:bookmarkEnd w:id="370"/>
      <w:r w:rsidRPr="006171DD">
        <w:t xml:space="preserve"> </w:t>
      </w:r>
    </w:p>
    <w:p w14:paraId="5681D566" w14:textId="77777777" w:rsidR="00456568" w:rsidRPr="006171DD" w:rsidRDefault="00456568" w:rsidP="00F21D8A">
      <w:pPr>
        <w:pStyle w:val="4"/>
      </w:pPr>
      <w:r w:rsidRPr="006171DD">
        <w:t>Σκοπός</w:t>
      </w:r>
    </w:p>
    <w:p w14:paraId="4DE48E62" w14:textId="77777777" w:rsidR="00456568" w:rsidRPr="002C5AC5" w:rsidRDefault="00456568" w:rsidP="00F21D8A">
      <w:r w:rsidRPr="002C5AC5">
        <w:t>Σκοπός της διαδικασίας είναι η διασφάλιση του δικαιώματος των δικαιούχων να αποσύρουν την αίτηση πληρωμής που έχουν υποβάλει ή μέρος αυτής, χωρίς να παραβιάζεται η αρχή της ίσης μεταχείρισης των δικαιούχων.</w:t>
      </w:r>
    </w:p>
    <w:p w14:paraId="543727C2" w14:textId="77777777" w:rsidR="00456568" w:rsidRPr="002C5AC5" w:rsidRDefault="00456568" w:rsidP="00F21D8A">
      <w:pPr>
        <w:pStyle w:val="4"/>
      </w:pPr>
      <w:r w:rsidRPr="002C5AC5">
        <w:t>Προ-απαιτούμενες ενέργειες</w:t>
      </w:r>
    </w:p>
    <w:p w14:paraId="62FD155E" w14:textId="77777777" w:rsidR="00456568" w:rsidRPr="002C5AC5" w:rsidRDefault="00456568" w:rsidP="00F21D8A">
      <w:r w:rsidRPr="002C5AC5">
        <w:t>Η διαδικασία εφαρμόζεται οριζόντια από τη στιγμή που υποβάλλεται η αίτηση πληρωμής ή προκαταβολής και μέχρι την ολοκλήρωση της πράξης που συνδέεται με την εν λόγω αίτηση.</w:t>
      </w:r>
    </w:p>
    <w:p w14:paraId="22299376" w14:textId="77777777" w:rsidR="00456568" w:rsidRPr="002C5AC5" w:rsidRDefault="00456568" w:rsidP="00F21D8A">
      <w:pPr>
        <w:pStyle w:val="4"/>
      </w:pPr>
      <w:r w:rsidRPr="002C5AC5">
        <w:t>Περιγραφή Διαδικασίας</w:t>
      </w:r>
    </w:p>
    <w:p w14:paraId="300AE751" w14:textId="2C6F3CDC" w:rsidR="00456568" w:rsidRPr="00A10DC2" w:rsidRDefault="00456568" w:rsidP="00F21D8A">
      <w:r w:rsidRPr="00A10DC2">
        <w:t>Οι δικαιούχοι μπορούν να ανακαλέσουν την αίτηση πληρωμής ή προκαταβολής ή τμήμα αυτής σύμφωνα με το θεσμικό πλαίσιο και τα αναφερόμενα στο Άρθρο 7 του Εκτελεστικού Καν</w:t>
      </w:r>
      <w:r w:rsidR="001B779B" w:rsidRPr="00A10DC2">
        <w:t xml:space="preserve">. </w:t>
      </w:r>
      <w:r w:rsidRPr="00A10DC2">
        <w:t xml:space="preserve">2022/1173 της Επιτροπής. </w:t>
      </w:r>
    </w:p>
    <w:p w14:paraId="0D25CA08" w14:textId="5E925BB7" w:rsidR="007561D6" w:rsidRPr="00CB4752" w:rsidRDefault="007561D6" w:rsidP="007561D6">
      <w:bookmarkStart w:id="382" w:name="_Hlk140666415"/>
      <w:r w:rsidRPr="00CB4752">
        <w:t>Ο ΟΠΕΚΕΠΕ ή ο φορέας στον οποίο εκχωρείται η αρμοδιότητα, εξετάζει το αίτημα ανάκλησης άμεσα μετά τη φυσική υποβολή και ενεργεί με την ακόλουθη σειρά:</w:t>
      </w:r>
    </w:p>
    <w:bookmarkEnd w:id="382"/>
    <w:p w14:paraId="71330594" w14:textId="77777777" w:rsidR="007561D6" w:rsidRPr="00CB4752" w:rsidRDefault="007561D6" w:rsidP="007561D6">
      <w:pPr>
        <w:pStyle w:val="af"/>
        <w:numPr>
          <w:ilvl w:val="0"/>
          <w:numId w:val="66"/>
        </w:numPr>
      </w:pPr>
      <w:r w:rsidRPr="00CB4752">
        <w:t>Στις παρεμβάσεις που δεν συνδέονται με έκταση ή αριθμό ζώων:</w:t>
      </w:r>
    </w:p>
    <w:p w14:paraId="72A16D4B" w14:textId="4B5948D2" w:rsidR="007561D6" w:rsidRPr="00CB4752" w:rsidRDefault="007561D6" w:rsidP="007561D6">
      <w:pPr>
        <w:pStyle w:val="af"/>
        <w:numPr>
          <w:ilvl w:val="0"/>
          <w:numId w:val="44"/>
        </w:numPr>
      </w:pPr>
      <w:r w:rsidRPr="00CB4752">
        <w:t xml:space="preserve">Αν έχει καταβληθεί η αναλογούσα ενίσχυση: </w:t>
      </w:r>
    </w:p>
    <w:p w14:paraId="35EABA34" w14:textId="77777777" w:rsidR="007561D6" w:rsidRPr="00CB4752" w:rsidRDefault="007561D6" w:rsidP="007561D6">
      <w:pPr>
        <w:ind w:left="360"/>
      </w:pPr>
      <w:r w:rsidRPr="00CB4752">
        <w:t>α) Αν ο διοικητικός έλεγχος έχει ολοκληρωθεί αλλά η αίτηση ανάκλησης δεν έχει περιληφθεί σε παρτίδα πληρωμής, τότε καταχωρίζεται στο κατά περίπτωση Πληροφοριακό Σύστημα το παραδεκτό της ανάκλησης και ενημερώνεται εγγράφως ο δικαιούχος.</w:t>
      </w:r>
    </w:p>
    <w:p w14:paraId="08F61C5C" w14:textId="632EACB5" w:rsidR="007561D6" w:rsidRPr="00CB4752" w:rsidRDefault="007561D6" w:rsidP="007561D6">
      <w:pPr>
        <w:ind w:left="360"/>
      </w:pPr>
      <w:r w:rsidRPr="00CB4752">
        <w:t>β) Αν ο διοικητικός έλεγχος έχει ολοκληρωθεί και η αίτηση ανάκλησης έχει περιληφθεί σε παρτίδα αλλά δεν έχει καταβληθεί η αναλογούσα στήριξη, αφού αυτή εξαιρεθεί από την παρτίδα με ευθύνη του ΟΠΕΚΕΠΕ, ύστερα από σχετική ενημέρωση από τον ΕΦ στον οποίο ανατίθενται καθήκοντα, τότε καταχωρίζεται στο κατά περίπτωση Πληροφοριακό Σύστημα το παραδεκτό της ανάκλησης και ενημερώνεται εγγράφως ο δικαιούχος.</w:t>
      </w:r>
    </w:p>
    <w:p w14:paraId="64AAA320" w14:textId="77777777" w:rsidR="007561D6" w:rsidRPr="00CB4752" w:rsidRDefault="007561D6" w:rsidP="007561D6">
      <w:pPr>
        <w:ind w:left="360"/>
      </w:pPr>
      <w:r w:rsidRPr="00CB4752">
        <w:t>γ)  Αν έχει καταβληθεί η αναλογούσα στήριξη στον δικαιούχο και με την εν λόγω αίτηση ανάκλησης προκαλείται υποχρέωση επιστροφής μέρους ή του συνόλου της στήριξης, τότε ακολουθείται η διαδικασία ανάκτησης των αχρεωστήτων ποσών.</w:t>
      </w:r>
    </w:p>
    <w:p w14:paraId="0140FB30" w14:textId="7BCEF41F" w:rsidR="007561D6" w:rsidRPr="00CB4752" w:rsidRDefault="007561D6" w:rsidP="007561D6">
      <w:pPr>
        <w:pStyle w:val="af"/>
        <w:numPr>
          <w:ilvl w:val="0"/>
          <w:numId w:val="44"/>
        </w:numPr>
      </w:pPr>
      <w:r w:rsidRPr="00CB4752">
        <w:lastRenderedPageBreak/>
        <w:t>Εφόσον δεν έχει καταβληθεί η αναλογούσα ενίσχυση στο δικαιούχο καταχωρίζει στο κατά περίπτωση Πληροφοριακό Σύστημα το παραδεκτό της ανάκλησης και ενημερώνει εγγράφως τον δικαιούχο.</w:t>
      </w:r>
    </w:p>
    <w:p w14:paraId="2114187C" w14:textId="77777777" w:rsidR="007561D6" w:rsidRPr="00CB4752" w:rsidRDefault="007561D6" w:rsidP="007561D6">
      <w:pPr>
        <w:pStyle w:val="af"/>
        <w:numPr>
          <w:ilvl w:val="0"/>
          <w:numId w:val="66"/>
        </w:numPr>
      </w:pPr>
      <w:r w:rsidRPr="00CB4752">
        <w:t>Στις παρεμβάσεις που συνδέονται με έκταση ή αριθμό ζώων:</w:t>
      </w:r>
    </w:p>
    <w:p w14:paraId="1AFC0090" w14:textId="7670A7B8" w:rsidR="007561D6" w:rsidRPr="00CB4752" w:rsidRDefault="007561D6" w:rsidP="007561D6">
      <w:pPr>
        <w:pStyle w:val="af"/>
        <w:numPr>
          <w:ilvl w:val="0"/>
          <w:numId w:val="44"/>
        </w:numPr>
      </w:pPr>
      <w:r w:rsidRPr="00CB4752">
        <w:t xml:space="preserve">Εφόσον έχει καταβληθεί η αναλογούσα ενίσχυση, ενημερώνεται ο δικαιούχος ότι θα ακολουθηθεί η διαδικασία ανάκτησης, καταχωρίζει στο </w:t>
      </w:r>
      <w:r w:rsidR="00A10DC2" w:rsidRPr="00CB4752">
        <w:t>πληροφοριακό σύστημα</w:t>
      </w:r>
      <w:r w:rsidRPr="00CB4752">
        <w:t xml:space="preserve"> το  παραδεκτό της ανάκλησης και ενημερώνει τον δικαιούχο.</w:t>
      </w:r>
    </w:p>
    <w:p w14:paraId="50AE5649" w14:textId="45C2D5D6" w:rsidR="007561D6" w:rsidRPr="00CB4752" w:rsidRDefault="007561D6" w:rsidP="007561D6">
      <w:pPr>
        <w:pStyle w:val="af"/>
        <w:numPr>
          <w:ilvl w:val="0"/>
          <w:numId w:val="44"/>
        </w:numPr>
      </w:pPr>
      <w:r w:rsidRPr="00CB4752">
        <w:t xml:space="preserve">Εφόσον δεν έχει καταβληθεί η αναλογούσα ενίσχυση στο δικαιούχο, καταχωρίζει στο </w:t>
      </w:r>
      <w:r w:rsidR="00A10DC2" w:rsidRPr="00CB4752">
        <w:t>πληροφοριακό σύστημα</w:t>
      </w:r>
      <w:r w:rsidRPr="00CB4752">
        <w:t xml:space="preserve"> το παραδεκτό της ανάκλησης και ενημερώνει τον δικαιούχο.</w:t>
      </w:r>
    </w:p>
    <w:p w14:paraId="6E753B6C" w14:textId="2A3F01CD" w:rsidR="00456568" w:rsidRPr="002C5AC5" w:rsidRDefault="00456568" w:rsidP="00F21D8A">
      <w:r w:rsidRPr="002C5AC5">
        <w:t xml:space="preserve">Αίτηση ανάκλησης από το δικαιούχο δεν μπορεί να γίνει αποδεκτή στις περιπτώσεις που έχει ενημερωθεί για διενέργεια ελέγχου ή υπάρχουν ευρήματα ελέγχου. </w:t>
      </w:r>
    </w:p>
    <w:p w14:paraId="22759B24" w14:textId="77777777" w:rsidR="00456568" w:rsidRPr="002C5AC5" w:rsidRDefault="00456568" w:rsidP="00F21D8A">
      <w:r w:rsidRPr="002C5AC5">
        <w:t xml:space="preserve">Η ανάκληση επαναφέρει το δικαιούχο στη θέση που βρίσκονταν πριν υποβάλει την εν λόγω ανακαλούμενη αίτηση πληρωμής. </w:t>
      </w:r>
    </w:p>
    <w:p w14:paraId="14CD8621" w14:textId="77777777" w:rsidR="00456568" w:rsidRPr="002C5AC5" w:rsidRDefault="00456568" w:rsidP="00F21D8A">
      <w:pPr>
        <w:pStyle w:val="4"/>
      </w:pPr>
      <w:r w:rsidRPr="002C5AC5">
        <w:t>Καταχωρίσεις στο ΟΠΣ ΚΑΠ</w:t>
      </w:r>
    </w:p>
    <w:p w14:paraId="2B9F4F7F" w14:textId="3C983F2F" w:rsidR="001978FC" w:rsidRPr="00176691" w:rsidRDefault="00456568" w:rsidP="00F21D8A">
      <w:r w:rsidRPr="00176691">
        <w:t xml:space="preserve">Πραγματοποιούνται, όπου απαιτείται, οι καταχωρίσεις που προβλέπονται στις σχετικές </w:t>
      </w:r>
      <w:r w:rsidR="00D266AA" w:rsidRPr="00176691">
        <w:t>Διαδικασίες 1.4.1 και 1.4.4</w:t>
      </w:r>
      <w:r w:rsidRPr="00176691">
        <w:t>.</w:t>
      </w:r>
    </w:p>
    <w:p w14:paraId="54BC43EF" w14:textId="77777777" w:rsidR="001978FC" w:rsidRDefault="001978FC">
      <w:pPr>
        <w:spacing w:before="0" w:after="0" w:line="240" w:lineRule="auto"/>
        <w:jc w:val="left"/>
        <w:rPr>
          <w:highlight w:val="cyan"/>
        </w:rPr>
      </w:pPr>
      <w:r>
        <w:rPr>
          <w:highlight w:val="cyan"/>
        </w:rPr>
        <w:br w:type="page"/>
      </w:r>
    </w:p>
    <w:p w14:paraId="28363514" w14:textId="3D78F265" w:rsidR="00456568" w:rsidRPr="006171DD" w:rsidRDefault="00456568" w:rsidP="005C2BA7">
      <w:pPr>
        <w:pStyle w:val="3"/>
        <w:ind w:left="709"/>
      </w:pPr>
      <w:bookmarkStart w:id="383" w:name="_Toc140515155"/>
      <w:bookmarkStart w:id="384" w:name="_Toc140515766"/>
      <w:bookmarkStart w:id="385" w:name="_Toc140515864"/>
      <w:bookmarkStart w:id="386" w:name="_Toc140515981"/>
      <w:bookmarkStart w:id="387" w:name="_Toc140517203"/>
      <w:bookmarkStart w:id="388" w:name="_Toc140517998"/>
      <w:bookmarkStart w:id="389" w:name="_Toc140518268"/>
      <w:bookmarkStart w:id="390" w:name="_Toc140518764"/>
      <w:bookmarkStart w:id="391" w:name="_Toc140576475"/>
      <w:r w:rsidRPr="006171DD">
        <w:lastRenderedPageBreak/>
        <w:t>Διόρθωση προφανών σφαλμάτων στις αιτήσεις πληρωμής</w:t>
      </w:r>
      <w:bookmarkEnd w:id="383"/>
      <w:bookmarkEnd w:id="384"/>
      <w:bookmarkEnd w:id="385"/>
      <w:bookmarkEnd w:id="386"/>
      <w:bookmarkEnd w:id="387"/>
      <w:bookmarkEnd w:id="388"/>
      <w:bookmarkEnd w:id="389"/>
      <w:bookmarkEnd w:id="390"/>
      <w:bookmarkEnd w:id="391"/>
    </w:p>
    <w:p w14:paraId="429EFB4F" w14:textId="77777777" w:rsidR="00456568" w:rsidRPr="006171DD" w:rsidRDefault="00456568" w:rsidP="00F21D8A">
      <w:pPr>
        <w:pStyle w:val="4"/>
      </w:pPr>
      <w:r w:rsidRPr="006171DD">
        <w:t>Σκοπός</w:t>
      </w:r>
    </w:p>
    <w:p w14:paraId="681BE4A2" w14:textId="6809C006" w:rsidR="00456568" w:rsidRPr="002C5AC5" w:rsidRDefault="00456568" w:rsidP="00F21D8A">
      <w:r w:rsidRPr="002C5AC5">
        <w:t>Σκοπός της διαδικασίας είναι η διασφάλιση του δικαιώματος των δικαιούχων να διορθώνουν ή να τροποποιούν προφανή σφάλματα που περιέχονται στις αιτήσεις πληρωμής/προκαταβολής ή/και στα συνοδευτικά δικαιολογητικά, χωρίς να παραβιάζεται η αρχή της ίσης μεταχείρισης των δικαιούχων.</w:t>
      </w:r>
    </w:p>
    <w:p w14:paraId="111EFA04" w14:textId="77777777" w:rsidR="00456568" w:rsidRPr="002C5AC5" w:rsidRDefault="00456568" w:rsidP="00F21D8A">
      <w:pPr>
        <w:pStyle w:val="4"/>
      </w:pPr>
      <w:r w:rsidRPr="002C5AC5">
        <w:t>Προ-απαιτούμενες ενέργειες</w:t>
      </w:r>
    </w:p>
    <w:p w14:paraId="6C6A12CA" w14:textId="77777777" w:rsidR="00456568" w:rsidRPr="002C5AC5" w:rsidRDefault="00456568" w:rsidP="00F21D8A">
      <w:r w:rsidRPr="002C5AC5">
        <w:t>Η διαδικασία εφαρμόζεται οριζόντια από τη στιγμή που υποβάλλεται η αίτηση πληρωμής ή προκαταβολής και μέχρι την ολοκλήρωση της αντίστοιχης πράξης.</w:t>
      </w:r>
    </w:p>
    <w:p w14:paraId="3C5FB716" w14:textId="77777777" w:rsidR="00456568" w:rsidRPr="002C5AC5" w:rsidRDefault="00456568" w:rsidP="00F21D8A">
      <w:pPr>
        <w:pStyle w:val="4"/>
      </w:pPr>
      <w:r w:rsidRPr="002C5AC5">
        <w:t>Περιγραφή Διαδικασίας</w:t>
      </w:r>
    </w:p>
    <w:p w14:paraId="3EFF8974" w14:textId="37BCBBED" w:rsidR="00456568" w:rsidRPr="002C5AC5" w:rsidRDefault="00456568" w:rsidP="00F21D8A">
      <w:r w:rsidRPr="002C5AC5">
        <w:t xml:space="preserve">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τους, </w:t>
      </w:r>
      <w:r w:rsidRPr="00176691">
        <w:t>σύμφωνα με το κανονιστικό πλαίσιο και τη σχετική εγκύκλιο.</w:t>
      </w:r>
      <w:r w:rsidRPr="002C5AC5">
        <w:t xml:space="preserve"> </w:t>
      </w:r>
    </w:p>
    <w:p w14:paraId="6C490566" w14:textId="08D8DEB2" w:rsidR="00456568" w:rsidRPr="002C5AC5" w:rsidRDefault="00456568" w:rsidP="00F21D8A">
      <w:r w:rsidRPr="002C5AC5">
        <w:t>Για το σκοπό αυτό υποβάλλουν προς τον ΟΠΕΚΕΠΕ ή</w:t>
      </w:r>
      <w:r w:rsidR="00FE314F">
        <w:t>/και</w:t>
      </w:r>
      <w:r w:rsidRPr="002C5AC5">
        <w:t xml:space="preserve"> τον ΕΦ στον οποίο ανατίθενται καθήκοντα, τροποποιημένη ή νέα συμπληρωματική αίτηση πληρωμής, ενδεχομένως μαζί με τα προς διόρθωση δικαιολογητικά, περιγράφοντας το προφανές σφάλμα.</w:t>
      </w:r>
    </w:p>
    <w:p w14:paraId="4861073A" w14:textId="5E82425F" w:rsidR="00456568" w:rsidRPr="002C5AC5" w:rsidRDefault="00456568" w:rsidP="00F21D8A">
      <w:r w:rsidRPr="002C5AC5">
        <w:t>Η τροποποιημένη ή νέα συμπληρωματική αίτηση, ελέγχεται και εγκρίνεται με τη Διαδικασία Ι.</w:t>
      </w:r>
      <w:r w:rsidR="00486D24">
        <w:t>4</w:t>
      </w:r>
      <w:r w:rsidRPr="002C5AC5">
        <w:t>.4, Κεφαλαίου της παρούσας απόφασης.</w:t>
      </w:r>
    </w:p>
    <w:p w14:paraId="4D5F0892" w14:textId="6D8B0201" w:rsidR="00456568" w:rsidRDefault="00456568" w:rsidP="00F21D8A">
      <w:r w:rsidRPr="002C5AC5">
        <w:t>Ο ΟΠΕΚΕΠΕ ή</w:t>
      </w:r>
      <w:r w:rsidR="00FE314F">
        <w:t>/και</w:t>
      </w:r>
      <w:r w:rsidRPr="002C5AC5">
        <w:t xml:space="preserve"> ο ΕΦ στον οποίο ανατίθενται καθήκοντα, εφόσον αναγνωρίσει το προφανές σφάλμα </w:t>
      </w:r>
      <w:r w:rsidR="00486D24">
        <w:t>αποδέχεται την τροποποιημένη αίτηση ή οποία λαμβάνει οριστικό πρωτόκολλο</w:t>
      </w:r>
      <w:r w:rsidRPr="002C5AC5">
        <w:t>.</w:t>
      </w:r>
    </w:p>
    <w:p w14:paraId="6D341D51" w14:textId="77777777" w:rsidR="00D819CD" w:rsidRPr="00D819CD" w:rsidRDefault="00D819CD" w:rsidP="00F21D8A">
      <w:r w:rsidRPr="00D819CD">
        <w:t xml:space="preserve">Αν ο διοικητικός έλεγχος έχει ολοκληρωθεί αλλά η αίτηση που περιέχει τα προφανή σφάλματα δεν έχει περιληφθεί σε παρτίδα, τότε τροποποιείται η εν λόγω αίτηση. </w:t>
      </w:r>
    </w:p>
    <w:p w14:paraId="03559135" w14:textId="77777777" w:rsidR="00D819CD" w:rsidRPr="00D819CD" w:rsidRDefault="00D819CD" w:rsidP="00F21D8A">
      <w:r w:rsidRPr="00D819CD">
        <w:t xml:space="preserve">Αν ο διοικητικός έλεγχος έχει ολοκληρωθεί και η αίτηση που περιέχει τα προφανή σφάλματα έχει περιληφθεί σε παρτίδα αλλά δεν έχει καταβληθεί η αναλογούσα ενίσχυση, τότε τροποποιείται η εν λόγω αίτηση, αφού αυτή εξαιρεθεί από την παρτίδα με ευθύνη του ΟΠΕΚΕΠΕ. </w:t>
      </w:r>
    </w:p>
    <w:p w14:paraId="04B05D92" w14:textId="77777777" w:rsidR="00D819CD" w:rsidRPr="00D819CD" w:rsidRDefault="00D819CD" w:rsidP="00F21D8A">
      <w:r w:rsidRPr="00D819CD">
        <w:lastRenderedPageBreak/>
        <w:t xml:space="preserve">Αν έχει καταβληθεί η αναλογούσα ενίσχυση στο δικαιούχο και με την εν λόγω διόρθωση προκαλείται καταβολή επιπλέον ενίσχυσης τότε αυτή καταβάλλεται. </w:t>
      </w:r>
    </w:p>
    <w:p w14:paraId="7E97AFFD" w14:textId="649A9DF6" w:rsidR="00D819CD" w:rsidRPr="002C5AC5" w:rsidRDefault="00D819CD" w:rsidP="00F21D8A">
      <w:r w:rsidRPr="00D819CD">
        <w:t>Αν έχει καταβληθεί η αναλογούσα ενίσχυση στο δικαιούχο και προκαλείται υποχρέωση επιστροφής μέρους ή του συνόλου της ενίσχυσης, στις παρεμβάσεις</w:t>
      </w:r>
      <w:r w:rsidR="002B5185">
        <w:t xml:space="preserve"> </w:t>
      </w:r>
      <w:r w:rsidRPr="00D819CD">
        <w:t xml:space="preserve"> που δεν σχετίζονται με έκταση ή αριθμό ζώων, τότε αντιλογίζεται η εσφαλμένως καταβληθείσα ενίσχυση και η οποία συνοδεύεται από αποδεικτικό κατάθεσης της εν λόγω ενίσχυσης, συμπεριλαμβανομένων των πιθανών τόκων, στο λογαριασμό που τηρεί ο ΟΠΕΚΕΠΕ για τις ανάγκες του </w:t>
      </w:r>
      <w:r>
        <w:t xml:space="preserve">ΣΣ ΚΑΠ. </w:t>
      </w:r>
      <w:r w:rsidRPr="00D819CD">
        <w:t>Στις παρεμβάσεις</w:t>
      </w:r>
      <w:r w:rsidR="002B5185">
        <w:t xml:space="preserve"> </w:t>
      </w:r>
      <w:r w:rsidRPr="00D819CD">
        <w:t>που συνδέονται με έκταση ή αριθμό ζώων, ο δικαιούχος ενημερώνεται και ακολουθείται η διαδικασία ανάκτησης.</w:t>
      </w:r>
    </w:p>
    <w:p w14:paraId="51D8B456" w14:textId="77777777" w:rsidR="00456568" w:rsidRPr="002C5AC5" w:rsidRDefault="00456568" w:rsidP="00F21D8A">
      <w:r w:rsidRPr="002C5AC5">
        <w:t>Στην περίπτωση προφανών σφαλμάτων τα οποία εντοπίζονται μέσω της απομακρυσμένης παρακολούθησης (</w:t>
      </w:r>
      <w:r w:rsidRPr="002C5AC5">
        <w:rPr>
          <w:lang w:val="en-US"/>
        </w:rPr>
        <w:t>monitoring</w:t>
      </w:r>
      <w:r w:rsidRPr="002C5AC5">
        <w:t>), αυτά διορθώνονται σε όσες περιπτώσεις είναι εφικτό μηχανογραφικά με ενημέρωση του δικαιούχου.</w:t>
      </w:r>
    </w:p>
    <w:p w14:paraId="018B2548" w14:textId="77777777" w:rsidR="00456568" w:rsidRPr="002C5AC5" w:rsidRDefault="00456568" w:rsidP="00F21D8A">
      <w:pPr>
        <w:pStyle w:val="4"/>
      </w:pPr>
      <w:r w:rsidRPr="002C5AC5">
        <w:t>Καταχωρίσεις στο ΟΠΣ ΚΑΠ</w:t>
      </w:r>
    </w:p>
    <w:p w14:paraId="0ABC8792" w14:textId="539C0FB2" w:rsidR="00D819CD" w:rsidRPr="00417B30" w:rsidRDefault="00456568" w:rsidP="00F21D8A">
      <w:r w:rsidRPr="00176691">
        <w:t xml:space="preserve">Πραγματοποιούνται, όπου απαιτείται, οι καταχωρίσεις που προβλέπονται </w:t>
      </w:r>
      <w:r w:rsidR="00E733BF" w:rsidRPr="00E733BF">
        <w:t>στις Διαδικασίες 1.4.1 και 1.4.4</w:t>
      </w:r>
      <w:r w:rsidR="00D819CD" w:rsidRPr="00E733BF">
        <w:t>.</w:t>
      </w:r>
    </w:p>
    <w:p w14:paraId="5ECC1CD2" w14:textId="77777777" w:rsidR="001978FC" w:rsidRDefault="001978FC">
      <w:pPr>
        <w:spacing w:before="0" w:after="0" w:line="240" w:lineRule="auto"/>
        <w:jc w:val="left"/>
        <w:rPr>
          <w:rFonts w:asciiTheme="majorHAnsi" w:eastAsiaTheme="majorEastAsia" w:hAnsiTheme="majorHAnsi"/>
          <w:b/>
          <w:bCs/>
          <w:color w:val="4F81BD"/>
        </w:rPr>
      </w:pPr>
      <w:r>
        <w:br w:type="page"/>
      </w:r>
    </w:p>
    <w:p w14:paraId="6EE6EA62" w14:textId="2544E32E" w:rsidR="00456568" w:rsidRPr="006171DD" w:rsidRDefault="00456568" w:rsidP="005C2BA7">
      <w:pPr>
        <w:pStyle w:val="3"/>
        <w:ind w:left="709"/>
      </w:pPr>
      <w:bookmarkStart w:id="392" w:name="_Toc140515156"/>
      <w:bookmarkStart w:id="393" w:name="_Toc140515767"/>
      <w:bookmarkStart w:id="394" w:name="_Toc140515865"/>
      <w:bookmarkStart w:id="395" w:name="_Toc140515982"/>
      <w:bookmarkStart w:id="396" w:name="_Toc140517204"/>
      <w:bookmarkStart w:id="397" w:name="_Toc140517999"/>
      <w:bookmarkStart w:id="398" w:name="_Toc140518269"/>
      <w:bookmarkStart w:id="399" w:name="_Toc140518765"/>
      <w:bookmarkStart w:id="400" w:name="_Toc140576476"/>
      <w:r w:rsidRPr="006171DD">
        <w:lastRenderedPageBreak/>
        <w:t>Διοικητικός έλεγχος και έγκριση αιτήσεων πληρωμής ή προκαταβολής</w:t>
      </w:r>
      <w:bookmarkEnd w:id="392"/>
      <w:bookmarkEnd w:id="393"/>
      <w:bookmarkEnd w:id="394"/>
      <w:bookmarkEnd w:id="395"/>
      <w:bookmarkEnd w:id="396"/>
      <w:bookmarkEnd w:id="397"/>
      <w:bookmarkEnd w:id="398"/>
      <w:bookmarkEnd w:id="399"/>
      <w:bookmarkEnd w:id="400"/>
    </w:p>
    <w:p w14:paraId="2BBA9123" w14:textId="77777777" w:rsidR="00456568" w:rsidRPr="00D819CD" w:rsidRDefault="00456568" w:rsidP="00F21D8A">
      <w:pPr>
        <w:pStyle w:val="4"/>
      </w:pPr>
      <w:r w:rsidRPr="00D819CD">
        <w:t>Σκοπός</w:t>
      </w:r>
    </w:p>
    <w:p w14:paraId="2F5EB5F8" w14:textId="77777777" w:rsidR="00456568" w:rsidRPr="00D819CD" w:rsidRDefault="00456568" w:rsidP="00F21D8A">
      <w:r w:rsidRPr="00D819CD">
        <w:t>Σκοπός της διαδικασίας είναι, η πραγματοποίηση των απαιτούμενων διοικητικών ελέγχων επί των αιτήσεων προκαταβολής ή πληρωμής, με σκοπό τον προσδιορισμό της αναλογούσας δημοσίας ενίσχυσης και η καταβολή της εν λόγω ενίσχυσης στον δικαιούχο.</w:t>
      </w:r>
    </w:p>
    <w:p w14:paraId="5F77C528" w14:textId="77777777" w:rsidR="00456568" w:rsidRPr="00D819CD" w:rsidRDefault="00456568" w:rsidP="00F21D8A">
      <w:pPr>
        <w:pStyle w:val="4"/>
      </w:pPr>
      <w:r w:rsidRPr="00D819CD">
        <w:t>Προ-απαιτούμενες ενέργειες</w:t>
      </w:r>
    </w:p>
    <w:p w14:paraId="10D3761C" w14:textId="2ABE7FA5" w:rsidR="00456568" w:rsidRPr="00D819CD" w:rsidRDefault="00456568" w:rsidP="00F21D8A">
      <w:r w:rsidRPr="00D819CD">
        <w:t>Απαιτείται η υποβολή αίτησης προκαταβολής ή πληρωμής σύμφωνα με τη Διαδικασία Ι.</w:t>
      </w:r>
      <w:r w:rsidR="006638BF">
        <w:t>4.1</w:t>
      </w:r>
    </w:p>
    <w:p w14:paraId="1B66DD33" w14:textId="77777777" w:rsidR="00456568" w:rsidRPr="00D819CD" w:rsidRDefault="00456568" w:rsidP="00F21D8A">
      <w:pPr>
        <w:pStyle w:val="4"/>
      </w:pPr>
      <w:r w:rsidRPr="00D819CD">
        <w:t>Περιγραφή Διαδικασίας</w:t>
      </w:r>
    </w:p>
    <w:p w14:paraId="5440BCE0" w14:textId="77777777" w:rsidR="00456568" w:rsidRPr="00D819CD" w:rsidRDefault="00456568" w:rsidP="00F21D8A">
      <w:r w:rsidRPr="00D819CD">
        <w:t>Ο διοικητικός έλεγχος των αιτήσεων πληρωμής ή προκαταβολής πραγματοποιείται:</w:t>
      </w:r>
    </w:p>
    <w:p w14:paraId="529AC4ED" w14:textId="609027AC" w:rsidR="00456568" w:rsidRPr="00D819CD" w:rsidRDefault="00456568" w:rsidP="00ED2847">
      <w:pPr>
        <w:pStyle w:val="af"/>
        <w:numPr>
          <w:ilvl w:val="0"/>
          <w:numId w:val="14"/>
        </w:numPr>
      </w:pPr>
      <w:r w:rsidRPr="00D819CD">
        <w:t>για παρεμβάσεις</w:t>
      </w:r>
      <w:r w:rsidR="002B5185">
        <w:t xml:space="preserve"> </w:t>
      </w:r>
      <w:r w:rsidRPr="00D819CD">
        <w:t xml:space="preserve">ιδιωτικών επενδύσεων μέσω του </w:t>
      </w:r>
      <w:r w:rsidR="00D3469E">
        <w:t xml:space="preserve">Ολοκληρωμένο </w:t>
      </w:r>
      <w:r w:rsidRPr="00D819CD">
        <w:t>Πληροφοριακού Συστήματος Κρατικών Ενισχύσεων (ΟΠΣΚΕ)</w:t>
      </w:r>
    </w:p>
    <w:p w14:paraId="168192FD" w14:textId="7078D4B9" w:rsidR="00456568" w:rsidRPr="00D819CD" w:rsidRDefault="00456568" w:rsidP="00ED2847">
      <w:pPr>
        <w:pStyle w:val="af"/>
        <w:numPr>
          <w:ilvl w:val="0"/>
          <w:numId w:val="14"/>
        </w:numPr>
      </w:pPr>
      <w:r w:rsidRPr="00D819CD">
        <w:t xml:space="preserve">για </w:t>
      </w:r>
      <w:r w:rsidR="00D819CD" w:rsidRPr="00D819CD">
        <w:t xml:space="preserve">παρεμβάσεις </w:t>
      </w:r>
      <w:r w:rsidRPr="00D819CD">
        <w:t xml:space="preserve">που σχετίζονται με εκτάσεις ή αριθμό ζώων μέσω του Πληροφοριακού Συστήματος Ενιαίας Αίτησης Ενίσχυσης στο </w:t>
      </w:r>
      <w:r w:rsidRPr="00D819CD">
        <w:rPr>
          <w:lang w:val="en-US"/>
        </w:rPr>
        <w:t>gov</w:t>
      </w:r>
      <w:r w:rsidRPr="00D819CD">
        <w:t>.</w:t>
      </w:r>
      <w:r w:rsidRPr="00D819CD">
        <w:rPr>
          <w:lang w:val="en-US"/>
        </w:rPr>
        <w:t>gr</w:t>
      </w:r>
    </w:p>
    <w:p w14:paraId="03F0B40E" w14:textId="0C48F0A1" w:rsidR="00456568" w:rsidRPr="00D819CD" w:rsidRDefault="00456568" w:rsidP="00ED2847">
      <w:pPr>
        <w:pStyle w:val="af"/>
        <w:numPr>
          <w:ilvl w:val="0"/>
          <w:numId w:val="14"/>
        </w:numPr>
      </w:pPr>
      <w:r w:rsidRPr="00D819CD">
        <w:t>για λοιπές</w:t>
      </w:r>
      <w:r w:rsidR="00D819CD" w:rsidRPr="00D819CD">
        <w:t xml:space="preserve"> παρεμβάσεις</w:t>
      </w:r>
      <w:r w:rsidRPr="00D819CD">
        <w:t>, συμπεριλαμβανομένων των δημοσίων επενδύσεων, μέσω του Ολοκληρωμένου Πληροφοριακού Συστήματος Κοινής Αγροτικής Ανάπτυξης (ΟΠΣ ΚΑΠ)·</w:t>
      </w:r>
    </w:p>
    <w:p w14:paraId="44381CC8" w14:textId="5D45CE1B" w:rsidR="00456568" w:rsidRPr="00D819CD" w:rsidRDefault="00456568" w:rsidP="00F21D8A">
      <w:pPr>
        <w:pStyle w:val="5"/>
      </w:pPr>
      <w:r w:rsidRPr="00D819CD">
        <w:t>Διοικητικός έλεγχος αιτημάτων πληρωμής για παρεμβάσεις</w:t>
      </w:r>
      <w:r w:rsidR="002B5185">
        <w:t xml:space="preserve"> </w:t>
      </w:r>
      <w:r w:rsidRPr="00D819CD">
        <w:t>που δεν συνδέονται με έκταση ή αριθμό ζώων</w:t>
      </w:r>
    </w:p>
    <w:p w14:paraId="37B4F821" w14:textId="02E40FBC" w:rsidR="00456568" w:rsidRPr="00D819CD" w:rsidRDefault="00456568" w:rsidP="00F21D8A">
      <w:r w:rsidRPr="00D819CD">
        <w:t xml:space="preserve">Για τη διενέργεια του διοικητικού ελέγχου </w:t>
      </w:r>
      <w:proofErr w:type="spellStart"/>
      <w:r w:rsidRPr="00D819CD">
        <w:t>προαπαιτείται</w:t>
      </w:r>
      <w:proofErr w:type="spellEnd"/>
      <w:r w:rsidRPr="00D819CD">
        <w:t xml:space="preserve"> ο έλεγχος πληρότητας της αίτησης πληρωμής από τον ΟΠΕΚΕΠΕ ή</w:t>
      </w:r>
      <w:r w:rsidR="00FE314F">
        <w:t>/και</w:t>
      </w:r>
      <w:r w:rsidRPr="00D819CD">
        <w:t xml:space="preserve"> τον ΕΦ στον οποίο ανατίθενται καθήκοντα. Οι αιτήσεις που δεν κρίνονται πλήρεις επιστρέφονται στο δικαιούχο.</w:t>
      </w:r>
    </w:p>
    <w:p w14:paraId="349FCACD" w14:textId="023C5433" w:rsidR="00456568" w:rsidRPr="00D819CD" w:rsidRDefault="00456568" w:rsidP="00F21D8A">
      <w:r w:rsidRPr="00D819CD">
        <w:t>Για τις αιτήσεις που κρίνονται πλήρεις, ο ΟΠΕΚΕΠΕ ή</w:t>
      </w:r>
      <w:r w:rsidR="00FE314F">
        <w:t>/και</w:t>
      </w:r>
      <w:r w:rsidRPr="00D819CD">
        <w:t xml:space="preserve"> ο ΕΦ στον οποίο ανατίθενται </w:t>
      </w:r>
      <w:r w:rsidRPr="009F774D">
        <w:t xml:space="preserve">καθήκοντα, πραγματοποιεί διοικητικό έλεγχο </w:t>
      </w:r>
      <w:r w:rsidRPr="00176691">
        <w:t>σύμφωνα με το κανονιστικό πλαίσιο και τη σχετική εγκύκλιο</w:t>
      </w:r>
      <w:r w:rsidRPr="009F774D">
        <w:t>, εξετάζοντας τη νομιμότητα και κανονικότητα των</w:t>
      </w:r>
      <w:r w:rsidRPr="00D819CD">
        <w:t xml:space="preserve"> υποβαλλόμενων δικαιολογητικών και τη συμφωνία με τα σχετικά υποδείγματα, επαληθεύοντας παράλληλα και ιδιαιτέρως:</w:t>
      </w:r>
    </w:p>
    <w:p w14:paraId="7133F8E1" w14:textId="4E397C30" w:rsidR="00456568" w:rsidRPr="00D819CD" w:rsidRDefault="00456568" w:rsidP="00ED2847">
      <w:pPr>
        <w:pStyle w:val="af"/>
        <w:numPr>
          <w:ilvl w:val="0"/>
          <w:numId w:val="35"/>
        </w:numPr>
      </w:pPr>
      <w:r w:rsidRPr="00D819CD">
        <w:t>την ολοκληρωμένη ενέργεια σε σχέση με την αντίστοιχη αίτηση στήριξης, όπως αυτή υποβλήθηκε και εγκρίθηκε</w:t>
      </w:r>
    </w:p>
    <w:p w14:paraId="71DFCAD8" w14:textId="674A9562" w:rsidR="00456568" w:rsidRPr="00176691" w:rsidRDefault="00456568" w:rsidP="00ED2847">
      <w:pPr>
        <w:pStyle w:val="af"/>
        <w:numPr>
          <w:ilvl w:val="0"/>
          <w:numId w:val="35"/>
        </w:numPr>
      </w:pPr>
      <w:r w:rsidRPr="005D14C9">
        <w:lastRenderedPageBreak/>
        <w:t>τις δαπάνες που προέκυψαν και τις πληρωμές που πραγματοποιήθηκαν από τον δικαιούχο,</w:t>
      </w:r>
      <w:r w:rsidRPr="005D14C9">
        <w:rPr>
          <w:color w:val="FF0000"/>
        </w:rPr>
        <w:t xml:space="preserve"> </w:t>
      </w:r>
      <w:r w:rsidRPr="005D14C9">
        <w:t xml:space="preserve">με εξαίρεση τις περιπτώσεις στις οποίες εφαρμόζεται μια </w:t>
      </w:r>
      <w:r w:rsidRPr="00176691">
        <w:t xml:space="preserve">μορφή ή μέθοδος που προβλέπεται στο </w:t>
      </w:r>
      <w:r w:rsidR="005D14C9" w:rsidRPr="00176691">
        <w:t>άρθρο 53 στοιχεία β), γ) ή δ) του Καν. 2021/1060</w:t>
      </w:r>
      <w:r w:rsidRPr="00176691">
        <w:t>.</w:t>
      </w:r>
    </w:p>
    <w:p w14:paraId="0A317D7B" w14:textId="3351B5E8" w:rsidR="00456568" w:rsidRPr="00D819CD" w:rsidRDefault="00456568" w:rsidP="00F21D8A">
      <w:r w:rsidRPr="00D819CD">
        <w:t xml:space="preserve">Στο πλαίσιο του διοικητικού ελέγχου για πράξεις που αφορούν επενδύσεις, πραγματοποιούνται επιτόπιες επισκέψεις </w:t>
      </w:r>
      <w:r w:rsidRPr="009F774D">
        <w:t xml:space="preserve">σύμφωνα </w:t>
      </w:r>
      <w:r w:rsidRPr="00176691">
        <w:t>με το κανονιστικό πλαίσιο και τη σχετική εγκύκλιο</w:t>
      </w:r>
      <w:r w:rsidRPr="009F774D">
        <w:t>.</w:t>
      </w:r>
    </w:p>
    <w:p w14:paraId="27A78F48" w14:textId="60BC4EEF" w:rsidR="00456568" w:rsidRPr="009F774D" w:rsidRDefault="00456568" w:rsidP="00F21D8A">
      <w:pPr>
        <w:rPr>
          <w:dstrike/>
        </w:rPr>
      </w:pPr>
      <w:r w:rsidRPr="00D819CD">
        <w:t xml:space="preserve">Κατά τη διενέργεια των διοικητικών ελέγχων και εφόσον προκύψει διαφορά μεταξύ του αιτούμενου και του τελικώς χορηγηθέντος επιλέξιμου ποσού, επιβάλλεται διοικητική κύρωση στο ποσό </w:t>
      </w:r>
      <w:r w:rsidRPr="009F774D">
        <w:t xml:space="preserve">σύμφωνα </w:t>
      </w:r>
      <w:r w:rsidRPr="00176691">
        <w:t>με το κανονιστικό πλαίσιο και τη σχετική εγκύκλιο</w:t>
      </w:r>
      <w:r w:rsidRPr="009F774D">
        <w:t>.</w:t>
      </w:r>
    </w:p>
    <w:p w14:paraId="62308E74" w14:textId="332D15DE" w:rsidR="00456568" w:rsidRPr="00D819CD" w:rsidRDefault="00456568" w:rsidP="00F21D8A">
      <w:r w:rsidRPr="009F774D">
        <w:t xml:space="preserve">Εφόσον κατά τη διενέργεια των διοικητικών ελέγχων διαπιστωθεί μη συμμόρφωση του δικαιούχου ως προς τα κριτήρια επιλεξιμότητας ή τις λοιπές υποχρεώσεις και δεσμεύσεις, εφαρμόζονται </w:t>
      </w:r>
      <w:r w:rsidR="00E24A65" w:rsidRPr="009F774D">
        <w:t xml:space="preserve">οι αντίστοιχες κυρώσεις σύμφωνα </w:t>
      </w:r>
      <w:r w:rsidRPr="009F774D">
        <w:t xml:space="preserve">τα οριζόμενα στο </w:t>
      </w:r>
      <w:r w:rsidRPr="00176691">
        <w:t xml:space="preserve"> κανονιστικό πλαίσιο και τη σχετική εγκύκλιο</w:t>
      </w:r>
      <w:r w:rsidRPr="009F774D">
        <w:t>.</w:t>
      </w:r>
    </w:p>
    <w:p w14:paraId="7BD5D50C" w14:textId="56529FF6" w:rsidR="00456568" w:rsidRPr="00D819CD" w:rsidRDefault="00456568" w:rsidP="00F21D8A">
      <w:r w:rsidRPr="00D819CD">
        <w:t xml:space="preserve">Στο πλαίσιο εφαρμογής της Παρέμβασης Π3-77-4.1 Στήριξη για τοπική ανάπτυξη μέσω του </w:t>
      </w:r>
      <w:r w:rsidRPr="00D819CD">
        <w:rPr>
          <w:lang w:val="en-US"/>
        </w:rPr>
        <w:t>LEADER</w:t>
      </w:r>
      <w:r w:rsidRPr="00D819CD">
        <w:t xml:space="preserve"> η αρμοδιότητα διενέργειας του παρόντος διοικητικού ελέγχου ανατίθενται από τον ΟΠΕΚΕΠΕ σε Ομάδες Τοπικής Δράσης, στις ΕΥΔ (ΕΠ) των οικείων Περιφερειών και στην ΕΥΕ </w:t>
      </w:r>
      <w:r w:rsidR="00D66249">
        <w:t>ΠΑΑ</w:t>
      </w:r>
      <w:r w:rsidRPr="00D819CD">
        <w:t xml:space="preserve"> και εφαρμόζεται κατάλληλο σύστημα εποπτείας με βάση το άρθρο 26 του </w:t>
      </w:r>
      <w:r w:rsidR="00B36A96">
        <w:rPr>
          <w:lang w:val="en-US"/>
        </w:rPr>
        <w:t>v</w:t>
      </w:r>
      <w:r w:rsidRPr="00D819CD">
        <w:t>.4914/2022, σύμφωνα με το οικείο θεσμικό πλαίσιο.</w:t>
      </w:r>
    </w:p>
    <w:p w14:paraId="0449A1A4" w14:textId="63ACC6D4" w:rsidR="00456568" w:rsidRPr="00D819CD" w:rsidRDefault="00456568" w:rsidP="001978FC">
      <w:r w:rsidRPr="00D819CD">
        <w:t>Εφόσον η αρμοδιότητα του παρόντος διοικητικού ελέγχου έχει ανατεθεί από τον ΟΠΕΚΕΠΕ σε άλλο ΕΦ, ο τελευταίος συντάσσει φάκελο πληρωμής σύμφωνα με το θεσμικό πλαίσιο το οποίο διαβιβάζει στον ΟΠΕΚΕΠΕ</w:t>
      </w:r>
      <w:r w:rsidR="00DB49E7">
        <w:t xml:space="preserve"> με ένδειξη «ΜΕΡΙΚΗ ΠΛΗΡΩΜΗ» ή «ΤΕΛΙΚΗ ΠΛΗΡΩΜΗ»</w:t>
      </w:r>
      <w:r w:rsidRPr="00D819CD">
        <w:t>.</w:t>
      </w:r>
    </w:p>
    <w:p w14:paraId="17CAB5BF" w14:textId="77777777" w:rsidR="00456568" w:rsidRPr="00D819CD" w:rsidRDefault="00456568" w:rsidP="00F21D8A">
      <w:pPr>
        <w:pStyle w:val="5"/>
      </w:pPr>
      <w:r w:rsidRPr="00D819CD">
        <w:t>Διοικητικός έλεγχος αιτημάτων προκαταβολής</w:t>
      </w:r>
    </w:p>
    <w:p w14:paraId="56AB1775" w14:textId="6F41AB41" w:rsidR="00456568" w:rsidRPr="00D819CD" w:rsidRDefault="00456568" w:rsidP="00F21D8A">
      <w:r w:rsidRPr="00D819CD">
        <w:t>Μετά την παραλαβή κάθε αίτησης προκαταβολής, ο ΟΠΕΚΕΠΕ ή</w:t>
      </w:r>
      <w:r w:rsidR="00FE314F">
        <w:t>/και</w:t>
      </w:r>
      <w:r w:rsidRPr="00D819CD">
        <w:t xml:space="preserve"> ο ΕΦ στον οποίο ανατίθενται καθήκοντα, πραγματοποιεί διοικητικό έλεγχο επί </w:t>
      </w:r>
      <w:r w:rsidR="00FE314F">
        <w:t>της</w:t>
      </w:r>
      <w:r w:rsidRPr="00D819CD">
        <w:t xml:space="preserve"> εν λόγω αίτησης, εξετάζοντας την πληρότητα, τη νομιμότητα και τη συμφωνία των υποβαλλόμενων δικαιολογητικών με τα σχετικά υποδείγματα. Στην περίπτωση ελλιπούς ή/και λανθασμένης αίτησης, ο ΟΠΕΚΕΠΕ ή</w:t>
      </w:r>
      <w:r w:rsidR="00FE314F">
        <w:t>/και</w:t>
      </w:r>
      <w:r w:rsidRPr="00D819CD">
        <w:t xml:space="preserve"> ο ΕΦ στον οποίο ανατίθενται καθήκοντα, ενημερώνει το δικαιούχο για την αποστολή των ελλειπόντων ή/και ορθών δικαιολογητικών εντός προθεσμίας σύμφωνα </w:t>
      </w:r>
      <w:r w:rsidR="00414E15">
        <w:t>με το ισχύον εθνικό θεσμικό πλαίσιο</w:t>
      </w:r>
      <w:r w:rsidRPr="00D819CD">
        <w:t>.</w:t>
      </w:r>
    </w:p>
    <w:p w14:paraId="7CAFD0BF" w14:textId="3A6002F3" w:rsidR="00456568" w:rsidRPr="00D819CD" w:rsidRDefault="00456568" w:rsidP="00F21D8A">
      <w:r w:rsidRPr="00D819CD">
        <w:lastRenderedPageBreak/>
        <w:t>Για κάθε αίτηση προκαταβολής ο ΟΠΕΚΕΠΕ ή</w:t>
      </w:r>
      <w:r w:rsidR="00FE314F">
        <w:t>/και</w:t>
      </w:r>
      <w:r w:rsidRPr="00D819CD">
        <w:t xml:space="preserve"> ο ΕΦ στον οποίο ανατίθενται καθήκοντα, συντάσσει πρακτικό με τα αποτελέσματα του διοικητικού ελέγχου και με αναφορά σε ενδεχομένως επιγενόμενη αλληλογραφία για τη συμπλήρωση ή τη διόρθωση δικαιολογητικών.</w:t>
      </w:r>
    </w:p>
    <w:p w14:paraId="1748B2C9" w14:textId="711D40C7" w:rsidR="00456568" w:rsidRPr="00D819CD" w:rsidRDefault="00456568" w:rsidP="00F21D8A">
      <w:r w:rsidRPr="00D819CD">
        <w:t>Με την παραλαβή και των ανωτέρω δικαιολογητικών και εφόσον η αρμοδιότητα του παρόντος διοικητικού ελέγχου έχει ανατεθεί από τον ΟΠΕΚΕΠΕ σε άλλο ΕΦ, ο τελευταίος συντάσσει φάκελο προκαταβολής</w:t>
      </w:r>
      <w:r w:rsidRPr="00D47B4E">
        <w:t xml:space="preserve">, σύμφωνα </w:t>
      </w:r>
      <w:r w:rsidRPr="00176691">
        <w:t xml:space="preserve">με </w:t>
      </w:r>
      <w:r w:rsidR="00D47B4E" w:rsidRPr="00D47B4E">
        <w:t>το θεσμικό πλαίσιο</w:t>
      </w:r>
      <w:r w:rsidRPr="00D47B4E">
        <w:t>, τον οποίο διαβιβάζει στον ΟΠΕΚΕΠΕ με ένδειξη «ΠΡΟΚΑΤΑΒΟΛΗ».</w:t>
      </w:r>
    </w:p>
    <w:p w14:paraId="5AFF79DF" w14:textId="224C41A7" w:rsidR="00456568" w:rsidRPr="00C60FC3" w:rsidRDefault="00456568" w:rsidP="00F21D8A">
      <w:pPr>
        <w:pStyle w:val="5"/>
      </w:pPr>
      <w:r w:rsidRPr="00C60FC3">
        <w:t>Διοικητικός έλεγχος αιτημάτων πληρωμής για παρεμβάσεις</w:t>
      </w:r>
      <w:r w:rsidR="002B5185">
        <w:t xml:space="preserve"> </w:t>
      </w:r>
      <w:r w:rsidRPr="00C60FC3">
        <w:t>που συνδέονται με έκταση ή αριθμό ζώων</w:t>
      </w:r>
    </w:p>
    <w:p w14:paraId="15F34A56" w14:textId="5D67FB38" w:rsidR="00456568" w:rsidRPr="00C60FC3" w:rsidRDefault="00456568" w:rsidP="00F21D8A">
      <w:r w:rsidRPr="00C60FC3">
        <w:t>Μετά την παραλαβή κάθε αιτήματος πληρωμής, ο ΟΠΕΚΕΠΕ ή</w:t>
      </w:r>
      <w:r w:rsidR="00FE314F">
        <w:t>/και</w:t>
      </w:r>
      <w:r w:rsidRPr="00C60FC3">
        <w:t xml:space="preserve"> ο </w:t>
      </w:r>
      <w:r w:rsidR="00D86901">
        <w:t>φορέας</w:t>
      </w:r>
      <w:r w:rsidRPr="00C60FC3">
        <w:t xml:space="preserve"> στον οποίο ανατίθενται καθήκοντα, πραγματοποιεί διοικητικό έλεγχο, εξετάζοντας την τήρηση των δεσμεύσεων και τυχόν άλλες υποχρεώσεις, την πληρότητα και νομιμότητα των υποβαλλόμενων δικαιολογητικών αλλά και το εμπρόθεσμο της υποβολής της αίτησης πληρωμής. </w:t>
      </w:r>
    </w:p>
    <w:p w14:paraId="3177956B" w14:textId="74C4C8C8" w:rsidR="00456568" w:rsidRPr="00C60FC3" w:rsidRDefault="00456568" w:rsidP="00F21D8A">
      <w:r w:rsidRPr="00871BA1">
        <w:t xml:space="preserve">Σε περίπτωση εκπρόθεσμης αίτησης πληρωμής </w:t>
      </w:r>
      <w:r w:rsidR="00733A8D" w:rsidRPr="00871BA1">
        <w:t xml:space="preserve">επιβάλλονται σχετικές κυρώσεις σύμφωνα με τα όσα προβλέπονται </w:t>
      </w:r>
      <w:r w:rsidR="00871BA1" w:rsidRPr="00871BA1">
        <w:t>στο θεσμικό πλαίσιο κάθε παρέμβασης</w:t>
      </w:r>
      <w:r w:rsidRPr="00871BA1">
        <w:t>.</w:t>
      </w:r>
    </w:p>
    <w:p w14:paraId="53ABEAFC" w14:textId="685F3DFA" w:rsidR="00456568" w:rsidRPr="00C60FC3" w:rsidRDefault="00456568" w:rsidP="00F21D8A">
      <w:pPr>
        <w:rPr>
          <w:highlight w:val="cyan"/>
        </w:rPr>
      </w:pPr>
      <w:r w:rsidRPr="00C60FC3">
        <w:t>Ο διοικητικός έλεγχος διακρίνεται σε: α) διοικητικό - οπτικό (όπως εμπρόθεσμο της υποβολής, πληρότητα της αίτησης πληρωμής</w:t>
      </w:r>
      <w:r w:rsidR="00D86901">
        <w:t>, κ.λ.π.</w:t>
      </w:r>
      <w:r w:rsidRPr="00C60FC3">
        <w:t xml:space="preserve">) και β) σε διοικητικό μηχανογραφικό -διασταυρωτικό με άλλες βάσει δεδομένων, εφόσον απαιτείται. Στις ενδείξεις μη συμμόρφωσης που προκύπτουν από ελέγχους διασταύρωσης δίδεται συνέχεια με οποιαδήποτε άλλη πρόσφορη διοικητική διαδικασία και εάν χρειάζεται, </w:t>
      </w:r>
      <w:r w:rsidRPr="00176691">
        <w:t>συμπληρωματικός έλεγχος (ήτοι με χρήση τηλεπισκόπησης, απομακρυσμένης παρακολούθησης, επιτόπιος).</w:t>
      </w:r>
    </w:p>
    <w:p w14:paraId="05629978" w14:textId="6F0D1750" w:rsidR="00456568" w:rsidRPr="004D2677" w:rsidRDefault="00456568" w:rsidP="00477D72">
      <w:pPr>
        <w:spacing w:line="276" w:lineRule="auto"/>
      </w:pPr>
      <w:r w:rsidRPr="004D2677">
        <w:rPr>
          <w:rFonts w:ascii="Calibri" w:hAnsi="Calibri"/>
        </w:rPr>
        <w:t xml:space="preserve">Οι αναφερόμενοι έλεγχοι </w:t>
      </w:r>
      <w:r w:rsidRPr="004D2677">
        <w:t>υλοποιούνται σύμφωνα με τα οριζόμενα σε σχετική εγκύκλιο που εκδίδει ο ΟΠΕΚΕΠΕ ή</w:t>
      </w:r>
      <w:r w:rsidR="00FE314F">
        <w:t>/και</w:t>
      </w:r>
      <w:r w:rsidRPr="004D2677">
        <w:t xml:space="preserve"> ο </w:t>
      </w:r>
      <w:r w:rsidR="00D86901" w:rsidRPr="004D2677">
        <w:t>φορέας</w:t>
      </w:r>
      <w:r w:rsidRPr="004D2677">
        <w:t>, στον οποίο ανατίθενται καθήκοντα.</w:t>
      </w:r>
    </w:p>
    <w:p w14:paraId="32A654DB" w14:textId="77777777" w:rsidR="00456568" w:rsidRPr="004D2677" w:rsidRDefault="00456568" w:rsidP="00477D72">
      <w:pPr>
        <w:spacing w:line="276" w:lineRule="auto"/>
      </w:pPr>
      <w:r w:rsidRPr="004D2677">
        <w:t>Σε περίπτωση μη τήρησης των υποχρεώσεων επιβάλλονται μειώσεις και κυρώσεις, σύμφωνα με το θεσμικό πλαίσιο.</w:t>
      </w:r>
    </w:p>
    <w:p w14:paraId="7BABF083" w14:textId="77777777" w:rsidR="00456568" w:rsidRPr="004D2677" w:rsidRDefault="00456568" w:rsidP="00F21D8A">
      <w:r w:rsidRPr="004D2677">
        <w:t>Με βάση τα αποτελέσματα των ελέγχων προσδιορίζεται το τελικό ποσό πληρωμής.</w:t>
      </w:r>
    </w:p>
    <w:p w14:paraId="0E36CD60" w14:textId="19142922" w:rsidR="00456568" w:rsidRPr="004D2677" w:rsidRDefault="00456568" w:rsidP="00F21D8A">
      <w:r w:rsidRPr="004D2677">
        <w:t>Οι πληρωμές διενεργούνται στο σύνολο της επικράτειας ανά κατηγορία περιφερειών.</w:t>
      </w:r>
    </w:p>
    <w:p w14:paraId="6771920C" w14:textId="3603743D" w:rsidR="00456568" w:rsidRPr="00C60FC3" w:rsidRDefault="00456568" w:rsidP="00F21D8A">
      <w:r w:rsidRPr="004D2677">
        <w:t>Μετά την ολοκλήρωση των διοικητικών ελέγχων, δύναται να καταβληθεί στους δικαιούχους προκαταβολή</w:t>
      </w:r>
      <w:r w:rsidR="00127809" w:rsidRPr="004D2677">
        <w:t>.</w:t>
      </w:r>
    </w:p>
    <w:p w14:paraId="0AFCBCB7" w14:textId="23E7EDAC" w:rsidR="00456568" w:rsidRPr="00C60FC3" w:rsidRDefault="00456568" w:rsidP="00F21D8A">
      <w:pPr>
        <w:pStyle w:val="4"/>
      </w:pPr>
      <w:r w:rsidRPr="00C60FC3">
        <w:lastRenderedPageBreak/>
        <w:t>Καταχωρίσεις στο ΟΠΣ ΚΑΠ</w:t>
      </w:r>
      <w:r w:rsidR="001B18F3">
        <w:t xml:space="preserve">  </w:t>
      </w:r>
    </w:p>
    <w:p w14:paraId="1CE0709B" w14:textId="3EB5C8D7" w:rsidR="00456568" w:rsidRPr="00C60FC3" w:rsidRDefault="00456568" w:rsidP="00F21D8A">
      <w:r w:rsidRPr="00C60FC3">
        <w:t>Για τις παρεμβάσει</w:t>
      </w:r>
      <w:r w:rsidR="00355DF0">
        <w:t>ς</w:t>
      </w:r>
      <w:r w:rsidR="002B5185">
        <w:t xml:space="preserve"> </w:t>
      </w:r>
      <w:r w:rsidRPr="00C60FC3">
        <w:t>όπου η υποβολή των αιτήσεων πληρωμής ή προκαταβολής πραγματοποιείται μέσω του ΟΠΣ ΚΑΠ, μετά την οριστική υποβολή της αίτησης από το δυνητικό δικαιούχο, δημιουργείται αυτόματα αντίστοιχος διοικητικός έλεγχος. Ο ΟΠΕΚΕΠΕ ή</w:t>
      </w:r>
      <w:r w:rsidR="00FE314F">
        <w:t>/και</w:t>
      </w:r>
      <w:r w:rsidRPr="00C60FC3">
        <w:t xml:space="preserve"> ο ΕΦ στον οποίο ανατίθενται καθήκοντα, καταχωρίζει το αποτέλεσμα του διοικητικού ελέγχου.</w:t>
      </w:r>
    </w:p>
    <w:p w14:paraId="694C9FA8" w14:textId="21585AF1" w:rsidR="00456568" w:rsidRPr="00355DF0" w:rsidRDefault="00456568" w:rsidP="00F21D8A">
      <w:pPr>
        <w:rPr>
          <w:color w:val="000000" w:themeColor="text1"/>
        </w:rPr>
      </w:pPr>
      <w:r w:rsidRPr="00355DF0">
        <w:t xml:space="preserve">Για τις παρεμβάσεις όπου η υποβολή των αιτήσεων πληρωμής ή προκαταβολής πραγματοποιείται </w:t>
      </w:r>
      <w:r w:rsidR="00935610">
        <w:t xml:space="preserve">σε </w:t>
      </w:r>
      <w:r w:rsidR="00355DF0">
        <w:t>άλλο πληροφοριακό σύστημα</w:t>
      </w:r>
      <w:r w:rsidRPr="00355DF0">
        <w:t xml:space="preserve">, τα αποτελέσματα των διοικητικών ελέγχων μεταφέρονται στο </w:t>
      </w:r>
      <w:r w:rsidRPr="00355DF0">
        <w:rPr>
          <w:color w:val="000000" w:themeColor="text1"/>
        </w:rPr>
        <w:t xml:space="preserve">ΟΠΣ ΚΑΠ </w:t>
      </w:r>
      <w:r w:rsidR="00355DF0">
        <w:rPr>
          <w:color w:val="000000" w:themeColor="text1"/>
        </w:rPr>
        <w:t>με κατάλληλη υπηρεσία διαδικτύου που παρέχεται από το τελευταίο.</w:t>
      </w:r>
    </w:p>
    <w:p w14:paraId="7E512BF4" w14:textId="5EE6B66C" w:rsidR="00456568" w:rsidRPr="00355DF0" w:rsidRDefault="00456568" w:rsidP="009053D0">
      <w:r w:rsidRPr="00355DF0">
        <w:t>Ο ΟΠΕΚΕΠΕ ή</w:t>
      </w:r>
      <w:r w:rsidR="00FE314F">
        <w:t>/και</w:t>
      </w:r>
      <w:r w:rsidRPr="00355DF0">
        <w:t xml:space="preserve"> ο ΕΦ στον οποίο ανατίθενται καθήκοντα, συγκεντρώνει τις αιτήσεις πληρωμής όπως έχουν διαμορφωθεί και εγκριθεί με το διοικητικό έλεγχο σε κατάλληλες παρτίδες πληρωμής. </w:t>
      </w:r>
    </w:p>
    <w:p w14:paraId="3D014B7F" w14:textId="77777777" w:rsidR="001978FC" w:rsidRDefault="001978FC">
      <w:pPr>
        <w:spacing w:before="0" w:after="0" w:line="240" w:lineRule="auto"/>
        <w:jc w:val="left"/>
        <w:rPr>
          <w:rFonts w:asciiTheme="majorHAnsi" w:eastAsiaTheme="majorEastAsia" w:hAnsiTheme="majorHAnsi"/>
          <w:b/>
          <w:bCs/>
          <w:color w:val="4F81BD"/>
        </w:rPr>
      </w:pPr>
      <w:bookmarkStart w:id="401" w:name="_Toc445901103"/>
      <w:bookmarkStart w:id="402" w:name="_Toc135400934"/>
      <w:bookmarkStart w:id="403" w:name="_Toc432413966"/>
      <w:bookmarkEnd w:id="371"/>
      <w:bookmarkEnd w:id="372"/>
      <w:bookmarkEnd w:id="373"/>
      <w:bookmarkEnd w:id="374"/>
      <w:bookmarkEnd w:id="375"/>
      <w:bookmarkEnd w:id="376"/>
      <w:r>
        <w:br w:type="page"/>
      </w:r>
    </w:p>
    <w:p w14:paraId="39767C25" w14:textId="64B2DE26" w:rsidR="00456568" w:rsidRPr="006171DD" w:rsidRDefault="00456568" w:rsidP="005C2BA7">
      <w:pPr>
        <w:pStyle w:val="3"/>
        <w:ind w:left="709"/>
      </w:pPr>
      <w:bookmarkStart w:id="404" w:name="_Toc140515157"/>
      <w:bookmarkStart w:id="405" w:name="_Toc140515768"/>
      <w:bookmarkStart w:id="406" w:name="_Toc140515866"/>
      <w:bookmarkStart w:id="407" w:name="_Toc140515983"/>
      <w:bookmarkStart w:id="408" w:name="_Toc140517205"/>
      <w:bookmarkStart w:id="409" w:name="_Toc140518000"/>
      <w:bookmarkStart w:id="410" w:name="_Toc140518270"/>
      <w:bookmarkStart w:id="411" w:name="_Toc140518766"/>
      <w:bookmarkStart w:id="412" w:name="_Toc140576477"/>
      <w:r w:rsidRPr="006171DD">
        <w:lastRenderedPageBreak/>
        <w:t>Καταβολή δημόσιας ενίσχυσης</w:t>
      </w:r>
      <w:bookmarkEnd w:id="401"/>
      <w:bookmarkEnd w:id="402"/>
      <w:bookmarkEnd w:id="403"/>
      <w:bookmarkEnd w:id="404"/>
      <w:bookmarkEnd w:id="405"/>
      <w:bookmarkEnd w:id="406"/>
      <w:bookmarkEnd w:id="407"/>
      <w:bookmarkEnd w:id="408"/>
      <w:bookmarkEnd w:id="409"/>
      <w:bookmarkEnd w:id="410"/>
      <w:bookmarkEnd w:id="411"/>
      <w:bookmarkEnd w:id="412"/>
    </w:p>
    <w:p w14:paraId="11856033" w14:textId="77777777" w:rsidR="00456568" w:rsidRPr="00355DF0" w:rsidRDefault="00456568" w:rsidP="00F21D8A">
      <w:pPr>
        <w:pStyle w:val="4"/>
      </w:pPr>
      <w:r w:rsidRPr="00355DF0">
        <w:t>Σκοπός</w:t>
      </w:r>
    </w:p>
    <w:p w14:paraId="44C84650" w14:textId="77777777" w:rsidR="00456568" w:rsidRPr="00355DF0" w:rsidRDefault="00456568" w:rsidP="00F21D8A">
      <w:r w:rsidRPr="00355DF0">
        <w:t xml:space="preserve">Σκοπός της διαδικασίας είναι η πραγματοποίηση των απαραίτητων ενεργειών για την καταβολή της ενίσχυσης στον δικαιούχο. </w:t>
      </w:r>
    </w:p>
    <w:p w14:paraId="523E5755" w14:textId="77777777" w:rsidR="00456568" w:rsidRPr="00355DF0" w:rsidRDefault="00456568" w:rsidP="00F21D8A">
      <w:pPr>
        <w:pStyle w:val="4"/>
      </w:pPr>
      <w:r w:rsidRPr="00355DF0">
        <w:t>Προ-απαιτούμενες ενέργειες</w:t>
      </w:r>
    </w:p>
    <w:p w14:paraId="3CA943C7" w14:textId="2D152DC3" w:rsidR="00456568" w:rsidRPr="00355DF0" w:rsidRDefault="00456568" w:rsidP="00F21D8A">
      <w:r w:rsidRPr="00355DF0">
        <w:t>Για τις παρεμβάσεις</w:t>
      </w:r>
      <w:r w:rsidR="002B5185">
        <w:t xml:space="preserve"> </w:t>
      </w:r>
      <w:r w:rsidRPr="00355DF0">
        <w:t xml:space="preserve">που δεν σχετίζονται με έκταση ή αριθμό ζώων, απαιτείται η ολοκλήρωση του διοικητικού ελέγχου και η έγκριση της αίτησης πληρωμής σύμφωνα με </w:t>
      </w:r>
      <w:r w:rsidR="00171382">
        <w:t xml:space="preserve">τη διαδικασία </w:t>
      </w:r>
      <w:r w:rsidR="00477D72">
        <w:t>Ι.4.4.</w:t>
      </w:r>
    </w:p>
    <w:p w14:paraId="4499F259" w14:textId="5E7CF684" w:rsidR="00456568" w:rsidRPr="00355DF0" w:rsidRDefault="00456568" w:rsidP="00F21D8A">
      <w:r w:rsidRPr="00355DF0">
        <w:t>Για τις παρεμβάσεις που σχετίζονται με έκταση ή αριθμό ζώων, απαιτείται:</w:t>
      </w:r>
    </w:p>
    <w:p w14:paraId="60F31DFE" w14:textId="57E8F5C0" w:rsidR="00456568" w:rsidRPr="00355DF0" w:rsidRDefault="00456568" w:rsidP="00F21D8A">
      <w:r w:rsidRPr="00355DF0">
        <w:t>α) η ολοκλήρωση των διοικητικών ελέγχων των αιτήσεων πληρωμής σύμφωνα με τις διαδικασίες Ι.</w:t>
      </w:r>
      <w:r w:rsidR="00355DF0">
        <w:t>4.4</w:t>
      </w:r>
      <w:r w:rsidRPr="00355DF0">
        <w:t>, εφόσον επιλεγεί στο θεσμικό πλαίσιο η δυνατότητα χορήγησης προκαταβολής</w:t>
      </w:r>
      <w:r w:rsidR="00127809">
        <w:t>.</w:t>
      </w:r>
    </w:p>
    <w:p w14:paraId="69D2750F" w14:textId="0CACC5A9" w:rsidR="00456568" w:rsidRPr="00355DF0" w:rsidRDefault="00456568" w:rsidP="00F21D8A">
      <w:r w:rsidRPr="00355DF0">
        <w:t>β) η ολοκλήρωση των διοικητικών και λοιπών ελέγχων (όπως τηλεπισκόπησης, απομακρυσμένης παρακολούθησης, επιτόπιο) των αιτήσεων πληρωμής σύμφωνα με τις διαδικασίες Ι.</w:t>
      </w:r>
      <w:r w:rsidR="00355DF0">
        <w:t>4.</w:t>
      </w:r>
      <w:r w:rsidR="00477D72">
        <w:t>4</w:t>
      </w:r>
      <w:r w:rsidR="00355DF0">
        <w:t>.</w:t>
      </w:r>
    </w:p>
    <w:p w14:paraId="49E1ADD8" w14:textId="77777777" w:rsidR="00456568" w:rsidRPr="00355DF0" w:rsidRDefault="00456568" w:rsidP="00F21D8A">
      <w:pPr>
        <w:pStyle w:val="4"/>
      </w:pPr>
      <w:r w:rsidRPr="00355DF0">
        <w:t>Περιγραφή Διαδικασίας</w:t>
      </w:r>
    </w:p>
    <w:p w14:paraId="32E5BBFD" w14:textId="53F130AA" w:rsidR="009053D0" w:rsidRPr="004D2677" w:rsidRDefault="009053D0" w:rsidP="009053D0">
      <w:r w:rsidRPr="004D2677">
        <w:t>Για τις πράξεις που χρηματοδοτούνται από το Πρόγραμμα Δημοσίων Επενδύσεων, η ΕΥΔ ΣΣ ΚΑΠ ή ο ΕΦ στον οποίο ανατίθενται καθήκοντα, εκδίδει απόφαση έγκρισης διάθεσης πίστωσης, με την οποία εγκρίνεται το συνολικό ποσό για την καταβολή των ενισχύσεων σε δικαιούχους, όπως προκύπτει είτε από τους πραγματοποιηθέντες διοικητικούς ελέγχους είτε με βάση τις προβλέψεις πληρωμών της ΕΥΔ ΣΣ ΚΑΠ ή του ΕΦ, στον οποίο ανατίθενται καθήκοντα.</w:t>
      </w:r>
    </w:p>
    <w:p w14:paraId="3269A3FD" w14:textId="77777777" w:rsidR="009053D0" w:rsidRPr="004D2677" w:rsidRDefault="009053D0" w:rsidP="009053D0">
      <w:r w:rsidRPr="004D2677">
        <w:t>Επιπλέον στην εν λόγω απόφαση αναγράφονται, κατ’ ελάχιστο, η Συλλογική Απόφαση (Σ.Α.Ε.), ο ενάριθμος (Κ.Α.Ε.) και ο τίτλος του έργου στο Πρόγραμμα Δημοσίων Επενδύσεων. Η απόφαση αποστέλλεται στη Διεύθυνση Οικονομικής Διαχείρισης της Γενικής Διεύθυνσης Οικονομικών Υπηρεσιών του ΥπΑΑΤ, για τις δικές της ενέργειες, και καταχωρίζεται στο ΟΠΣ ΚΑΠ.</w:t>
      </w:r>
    </w:p>
    <w:p w14:paraId="19C4FAE7" w14:textId="77777777" w:rsidR="009053D0" w:rsidRPr="00D819CD" w:rsidRDefault="009053D0" w:rsidP="009053D0">
      <w:r w:rsidRPr="004D2677">
        <w:t>Η Διεύθυνση Οικονομικής Διαχείρισης του ΥπΑΑΤ, σε συνέχεια της ως άνω απόφασης, εκδίδει εντολή κατανομής πίστωσης με την οποία μεταφέρονται οι πιστώσεις στον Ειδικό Λογαριασμό Εγγυήσεων Γεωργικών Προϊόντων (ΕΛΕΓεΠ). Την εντολή αυτή διαβιβάζει στην Τράπεζα της Ελλάδος, την αναρτά στο Πρόγραμμα «ΔΙΑΥΓΕΙΑ» και την καταχωρίζει στο ΟΠΣ ΚΑΠ.</w:t>
      </w:r>
    </w:p>
    <w:p w14:paraId="7319115F" w14:textId="77777777" w:rsidR="009053D0" w:rsidRDefault="009053D0" w:rsidP="00F21D8A"/>
    <w:p w14:paraId="71D718CC" w14:textId="20763D44" w:rsidR="00456568" w:rsidRPr="00355DF0" w:rsidRDefault="00456568" w:rsidP="00F21D8A">
      <w:r w:rsidRPr="00355DF0">
        <w:t xml:space="preserve">Ο ΟΠΕΚΕΠΕ, μετά τη λήψη του φακέλου πληρωμής, επιβεβαιώνει την πληρότητα και νομιμότητα των περιεχομένων δικαιολογητικών και τον προωθεί για την πραγματοποίηση της πληρωμής. </w:t>
      </w:r>
    </w:p>
    <w:p w14:paraId="63DF4870" w14:textId="77777777" w:rsidR="00456568" w:rsidRPr="00355DF0" w:rsidRDefault="00456568" w:rsidP="00F21D8A">
      <w:r w:rsidRPr="00355DF0">
        <w:t>Η εκτέλεση της πληρωμής πραγματοποιείται με την έκδοση εντολής πληρωμής από την αρμόδια διεύθυνση του ΟΠΕΚΕΠΕ, μετά τη διενέργεια των απαραίτητων λογιστικών ελέγχων.</w:t>
      </w:r>
    </w:p>
    <w:p w14:paraId="07EAD41F" w14:textId="6A6ABA0C" w:rsidR="00456568" w:rsidRPr="00355DF0" w:rsidRDefault="00456568" w:rsidP="00F21D8A">
      <w:r w:rsidRPr="00355DF0">
        <w:t>Μετά την έκδοση της Εντολής Πληρωμής ο ΟΠΕΚΕΠΕ αποστέλλει στο Τραπεζικό Ίδρυμα, με το οποίο συνεργάζεται, ηλεκτρονικό αρχείο (όπου απαιτείται) για την πίστωση του ποσού της πληρωμής στον τραπεζικό λογαριασμό που δηλώνει ο δικαιούχος με την αίτηση πληρωμής. Σε περίπτωση απόρριψης πληρωμών κατά την διαδικασία πίστωσης στο Τραπεζικό Ίδρυμα, ο ΟΠΕΚΕΠΕ σε συνεργασία με τυχόν ΕΦ στον οποίο έχ</w:t>
      </w:r>
      <w:r w:rsidR="00355DF0">
        <w:t>ουν</w:t>
      </w:r>
      <w:r w:rsidRPr="00355DF0">
        <w:t xml:space="preserve"> ανατεθεί καθήκοντα υποδοχής και διοικητικού ελέγχου των αιτήσεων πληρωμής, μεριμνούν για την πραγματοποίηση των απαραίτητων διορθώσεων προκειμένου να διεκπεραιωθούν οι πληρωμές.</w:t>
      </w:r>
    </w:p>
    <w:p w14:paraId="56D85E29" w14:textId="66E4C505" w:rsidR="00456568" w:rsidRPr="00355DF0" w:rsidRDefault="00456568" w:rsidP="00F21D8A">
      <w:r w:rsidRPr="00355DF0">
        <w:t>Στις περιπτώσεις επιβολής μειώσεων ή κυρώσεων, οι αντίστοιχοι δικαιούχοι ενημερώνονται με ευθύνη του ΟΠΕΚΕΠΕ ή</w:t>
      </w:r>
      <w:r w:rsidR="00FE314F">
        <w:t>/και</w:t>
      </w:r>
      <w:r w:rsidRPr="00355DF0">
        <w:t xml:space="preserve"> το</w:t>
      </w:r>
      <w:r w:rsidR="00355DF0">
        <w:t>υ</w:t>
      </w:r>
      <w:r w:rsidRPr="00355DF0">
        <w:t xml:space="preserve"> ΕΦ στον οποίο ανατίθενται καθήκοντα, με κάθε πρόσφορο μέσο για τους λόγους μειώσεων ή κυρώσεων και τη δυνατότητα υποβολής σχετικής ενδικοφανής προσφυγής, σε εφαρμογή του άρθρου 25 του Νόμου 2690/1999 Α΄45 ή όπως αλλιώς προβλέπεται στο σχετικό θεσμικό πλαίσιο.</w:t>
      </w:r>
    </w:p>
    <w:p w14:paraId="68BF190F" w14:textId="77777777" w:rsidR="00355DF0" w:rsidRPr="00355DF0" w:rsidRDefault="00355DF0" w:rsidP="00F21D8A">
      <w:r w:rsidRPr="00355DF0">
        <w:t>Οι προσφυγές εξετάζονται εντός καθορισμένου διαστήματος και στην εξέτασή τους  δεν δύναται να συμμετέχουν άτομα τα οποία διενήργησαν προγενέστερο έλεγχο του αιτήματος πληρωμής για τον συγκεκριμένο δικαιούχο, με τις διαδικασίες που προβλέπονται στο θεσμικό πλαισίου.</w:t>
      </w:r>
    </w:p>
    <w:p w14:paraId="5369C231" w14:textId="77777777" w:rsidR="00456568" w:rsidRPr="0007075B" w:rsidRDefault="00456568" w:rsidP="00F21D8A">
      <w:pPr>
        <w:pStyle w:val="4"/>
      </w:pPr>
      <w:r w:rsidRPr="0007075B">
        <w:t>Καταχωρίσεις στο ΟΠΣ ΚΑΠ</w:t>
      </w:r>
    </w:p>
    <w:p w14:paraId="32C83F65" w14:textId="1A7A19AF" w:rsidR="009053D0" w:rsidRPr="00EE7966" w:rsidRDefault="009053D0" w:rsidP="009053D0">
      <w:r w:rsidRPr="00EE7966">
        <w:t>Ο ΟΠΕΚΕΠΕ ή</w:t>
      </w:r>
      <w:r w:rsidR="00FE314F">
        <w:t>/και</w:t>
      </w:r>
      <w:r w:rsidRPr="00EE7966">
        <w:t xml:space="preserve"> ο ΕΦ, στον οποίο ανατίθενται καθήκοντα, καταχωρίζει τα στοιχεία της απόφασης έγκρισης διάθεσης πίστωσης.</w:t>
      </w:r>
    </w:p>
    <w:p w14:paraId="6DD54A7F" w14:textId="4734C4B5" w:rsidR="009053D0" w:rsidRDefault="009053D0" w:rsidP="009053D0">
      <w:r w:rsidRPr="00EE7966">
        <w:t>Η Διεύθυνση Οικονομικής Διαχείρισης του ΥπΑΑΤ καταχωρίζει στο ΟΠΣ ΚΑΠ την εντολή κατανομής πίστωσης.</w:t>
      </w:r>
    </w:p>
    <w:p w14:paraId="1B4BA726" w14:textId="61B8139D" w:rsidR="00456568" w:rsidRPr="0007075B" w:rsidRDefault="00456568" w:rsidP="00F21D8A">
      <w:r w:rsidRPr="0007075B">
        <w:t>Ο ΟΠΕΚΕΠΕ καταχωρίζει έγκριση για κάθε παρτίδα που δημιουργήθηκε κατά το διοικητικό έλεγχο των αιτήσεων πληρωμής.</w:t>
      </w:r>
    </w:p>
    <w:p w14:paraId="40580C03" w14:textId="21D3E851" w:rsidR="00456568" w:rsidRPr="0007075B" w:rsidRDefault="00456568" w:rsidP="00F21D8A">
      <w:r w:rsidRPr="0007075B">
        <w:lastRenderedPageBreak/>
        <w:t xml:space="preserve">Μετά την καταβολή της ενίσχυσης, ο ΟΠΕΚΕΠΕ καταχωρίζει για κάθε αίτηση πληρωμής τα στοιχεία της αντίστοιχης εντολής πληρωμής. Για τις παρεμβάσεις όπου η υποβολή των αιτήσεων πληρωμής πραγματοποιείται σε άλλα πληροφοριακά συστήματα, τα εν λόγω πληροφοριακά συστήματα ενημερώνονται για τα στοιχεία εντολής πληρωμής με κατάλληλη υπηρεσία διαδικτύου που δύναται να παρέχεται από το </w:t>
      </w:r>
      <w:r w:rsidR="0007075B">
        <w:t>ΟΠΣ ΚΑΠ.</w:t>
      </w:r>
    </w:p>
    <w:p w14:paraId="7D6B0CB3" w14:textId="77777777" w:rsidR="001978FC" w:rsidRDefault="001978FC">
      <w:pPr>
        <w:spacing w:before="0" w:after="0" w:line="240" w:lineRule="auto"/>
        <w:jc w:val="left"/>
        <w:rPr>
          <w:rFonts w:asciiTheme="majorHAnsi" w:eastAsiaTheme="majorEastAsia" w:hAnsiTheme="majorHAnsi"/>
          <w:b/>
          <w:bCs/>
          <w:color w:val="4F81BD"/>
        </w:rPr>
      </w:pPr>
      <w:bookmarkStart w:id="413" w:name="_Toc432413967"/>
      <w:bookmarkStart w:id="414" w:name="_Toc445901104"/>
      <w:bookmarkStart w:id="415" w:name="_Toc135400935"/>
      <w:bookmarkStart w:id="416" w:name="_Toc431216543"/>
      <w:bookmarkStart w:id="417" w:name="_Ref427055580"/>
      <w:bookmarkStart w:id="418" w:name="_Toc427064221"/>
      <w:bookmarkStart w:id="419" w:name="_Ref427055535"/>
      <w:bookmarkStart w:id="420" w:name="_Toc430163050"/>
      <w:bookmarkEnd w:id="377"/>
      <w:bookmarkEnd w:id="378"/>
      <w:bookmarkEnd w:id="379"/>
      <w:bookmarkEnd w:id="380"/>
      <w:bookmarkEnd w:id="381"/>
      <w:r>
        <w:br w:type="page"/>
      </w:r>
    </w:p>
    <w:p w14:paraId="03D5DCA2" w14:textId="75BA0BFE" w:rsidR="00456568" w:rsidRPr="006171DD" w:rsidRDefault="00456568" w:rsidP="00811008">
      <w:pPr>
        <w:pStyle w:val="3"/>
        <w:ind w:left="709"/>
      </w:pPr>
      <w:bookmarkStart w:id="421" w:name="_Toc140515158"/>
      <w:bookmarkStart w:id="422" w:name="_Toc140515769"/>
      <w:bookmarkStart w:id="423" w:name="_Toc140515867"/>
      <w:bookmarkStart w:id="424" w:name="_Toc140515984"/>
      <w:bookmarkStart w:id="425" w:name="_Toc140517206"/>
      <w:bookmarkStart w:id="426" w:name="_Toc140518001"/>
      <w:bookmarkStart w:id="427" w:name="_Toc140518271"/>
      <w:bookmarkStart w:id="428" w:name="_Toc140518767"/>
      <w:bookmarkStart w:id="429" w:name="_Toc140576478"/>
      <w:r w:rsidRPr="006171DD">
        <w:lastRenderedPageBreak/>
        <w:t xml:space="preserve">Ολοκλήρωση </w:t>
      </w:r>
      <w:bookmarkEnd w:id="413"/>
      <w:r w:rsidRPr="006171DD">
        <w:t>πράξης</w:t>
      </w:r>
      <w:bookmarkEnd w:id="414"/>
      <w:bookmarkEnd w:id="415"/>
      <w:bookmarkEnd w:id="421"/>
      <w:bookmarkEnd w:id="422"/>
      <w:bookmarkEnd w:id="423"/>
      <w:bookmarkEnd w:id="424"/>
      <w:bookmarkEnd w:id="425"/>
      <w:bookmarkEnd w:id="426"/>
      <w:bookmarkEnd w:id="427"/>
      <w:bookmarkEnd w:id="428"/>
      <w:bookmarkEnd w:id="429"/>
    </w:p>
    <w:p w14:paraId="3E7DD94A" w14:textId="77777777" w:rsidR="00456568" w:rsidRPr="006171DD" w:rsidRDefault="00456568" w:rsidP="00F21D8A">
      <w:pPr>
        <w:pStyle w:val="4"/>
      </w:pPr>
      <w:r w:rsidRPr="006171DD">
        <w:t>Σκοπός</w:t>
      </w:r>
    </w:p>
    <w:p w14:paraId="7D05CCB0" w14:textId="77777777" w:rsidR="00456568" w:rsidRPr="0007075B" w:rsidRDefault="00456568" w:rsidP="00F21D8A">
      <w:r w:rsidRPr="0007075B">
        <w:t>Σκοπός της διαδικασίας είναι η επιβεβαίωση της ικανοποίησης των στόχων μιας πράξης, σύμφωνα με τους όρους και τις υποχρεώσεις ένταξής της. Η διαδικασία εφαρμόζεται στις παρεμβάσεις εκτός εκείνων που συνδέονται με έκταση ή αριθμό ζώων.</w:t>
      </w:r>
    </w:p>
    <w:p w14:paraId="628A6FDA" w14:textId="77777777" w:rsidR="00456568" w:rsidRPr="0007075B" w:rsidRDefault="00456568" w:rsidP="00F21D8A">
      <w:pPr>
        <w:pStyle w:val="4"/>
      </w:pPr>
      <w:r w:rsidRPr="0007075B">
        <w:t>Προ-απαιτούμενες ενέργειες</w:t>
      </w:r>
    </w:p>
    <w:p w14:paraId="73F1D808" w14:textId="096416C6" w:rsidR="00456568" w:rsidRPr="0007075B" w:rsidRDefault="00456568" w:rsidP="00F21D8A">
      <w:r w:rsidRPr="0007075B">
        <w:t>Απαιτείται η υποβολή του τελικού αιτήματος πληρωμής από τον δικαιούχο (Διαδικασία Ι.</w:t>
      </w:r>
      <w:r w:rsidR="0007075B">
        <w:t>4</w:t>
      </w:r>
      <w:r w:rsidRPr="0007075B">
        <w:t>.1).</w:t>
      </w:r>
    </w:p>
    <w:p w14:paraId="1FF9A2F2" w14:textId="77777777" w:rsidR="00456568" w:rsidRPr="0007075B" w:rsidRDefault="00456568" w:rsidP="00F21D8A">
      <w:pPr>
        <w:pStyle w:val="4"/>
      </w:pPr>
      <w:r w:rsidRPr="0007075B">
        <w:t>Περιγραφή Διαδικασίας</w:t>
      </w:r>
    </w:p>
    <w:p w14:paraId="46ECD117" w14:textId="118E7367" w:rsidR="00456568" w:rsidRPr="0007075B" w:rsidRDefault="00456568" w:rsidP="00F21D8A">
      <w:pPr>
        <w:pStyle w:val="5"/>
      </w:pPr>
      <w:bookmarkStart w:id="430" w:name="_Hlk139631820"/>
      <w:r w:rsidRPr="0007075B">
        <w:t xml:space="preserve">Παρεμβάσεις δημοσίων επενδύσεων </w:t>
      </w:r>
    </w:p>
    <w:p w14:paraId="061E3B85" w14:textId="1F3AF0ED" w:rsidR="00456568" w:rsidRPr="0007075B" w:rsidRDefault="00456568" w:rsidP="00F21D8A">
      <w:r w:rsidRPr="0007075B">
        <w:t>Με την ολοκλήρωση του φυσικού και οικονομικού αντικειμένου της Πράξης ο δικαιούχος υποβάλλει στην ΕΥΔ ΣΣ ΚΑΠ ή</w:t>
      </w:r>
      <w:r w:rsidR="00487294">
        <w:t>/και</w:t>
      </w:r>
      <w:r w:rsidRPr="0007075B">
        <w:t xml:space="preserve"> τον ΕΦ στον οποίο ανατίθενται καθήκοντα Έκθεση Ολοκλήρωσης Πράξης συνοδευόμενη από την αναγκαία τεκμηρίωση. Στην Έκθεση Ολοκλήρωσης Πράξης περιγράφεται το υλοποιηθέν φυσικό αντικείμενο και τα αντίστοιχα παραδοτέα, οι δαπάνες που πραγματοποιήθηκαν και το αποτέλεσμα που επιτεύχθηκε σε σχέση με το εγκεκριμένο και λειτουργικό αποτέλεσμα της πράξης, προκειμένου η ΕΥΔ ΣΣ ΚΑΠ ή</w:t>
      </w:r>
      <w:r w:rsidR="00487294">
        <w:t>/και</w:t>
      </w:r>
      <w:r w:rsidRPr="0007075B">
        <w:t xml:space="preserve"> ο ΕΦ στον οποίο ανατίθενται καθήκοντα, να οριστικοποιήσει το συγχρηματοδοτούμενο φυσικό και οικονομικό αντικείμενο και να βεβαιώσει την τήρηση των υποχρεώσεων που είχε αναλάβει ο δικαιούχος με την Απόφαση ένταξης της πράξης .</w:t>
      </w:r>
    </w:p>
    <w:p w14:paraId="50DE20D3" w14:textId="495E5CDF" w:rsidR="00456568" w:rsidRPr="0007075B" w:rsidRDefault="00456568" w:rsidP="00F21D8A">
      <w:r w:rsidRPr="0007075B">
        <w:t>Η ΕΥΔ ΣΣ ΚΑΠ ή</w:t>
      </w:r>
      <w:r w:rsidR="00487294">
        <w:t>/και</w:t>
      </w:r>
      <w:r w:rsidRPr="0007075B">
        <w:t xml:space="preserve"> ο ΕΦ στον οποίο ανατίθενται καθήκοντα, προβαίνει στην εξέταση των στοιχείων που έχουν υποβληθεί με τη Έκθεση Ολοκλήρωσης Πράξης του δικαιούχου και αυτών που τηρεί στο φάκελο του έργου και στο ΟΠΣ ΚΑΠ, προκειμένου να επαληθεύσει:</w:t>
      </w:r>
    </w:p>
    <w:p w14:paraId="749E31BD" w14:textId="0E843B74" w:rsidR="00456568" w:rsidRPr="0007075B" w:rsidRDefault="00456568" w:rsidP="00ED2847">
      <w:pPr>
        <w:pStyle w:val="af"/>
        <w:numPr>
          <w:ilvl w:val="0"/>
          <w:numId w:val="5"/>
        </w:numPr>
      </w:pPr>
      <w:r w:rsidRPr="0007075B">
        <w:t>την παράδοση των παραδοτέων (φυσικού αντικειμένου) της πράξης και την ικανοποίηση του λειτουργικού αποτελέσματος αυτής</w:t>
      </w:r>
    </w:p>
    <w:p w14:paraId="73E71FDC" w14:textId="01E9993A" w:rsidR="00456568" w:rsidRPr="0007075B" w:rsidRDefault="00456568" w:rsidP="00ED2847">
      <w:pPr>
        <w:pStyle w:val="af"/>
        <w:numPr>
          <w:ilvl w:val="0"/>
          <w:numId w:val="5"/>
        </w:numPr>
      </w:pPr>
      <w:r w:rsidRPr="0007075B">
        <w:t>τα στοιχεία του οικονομικού αντικειμένου όπως αυτό έχει αποτυπωθεί στο ΟΠΣ ΚΑΠ</w:t>
      </w:r>
    </w:p>
    <w:p w14:paraId="04BE3309" w14:textId="79A7EF81" w:rsidR="00456568" w:rsidRPr="0007075B" w:rsidRDefault="00456568" w:rsidP="00ED2847">
      <w:pPr>
        <w:pStyle w:val="af"/>
        <w:numPr>
          <w:ilvl w:val="0"/>
          <w:numId w:val="5"/>
        </w:numPr>
      </w:pPr>
      <w:r w:rsidRPr="0007075B">
        <w:t>τη συμμόρφωση του δικαιούχου με τυχόν συστάσεις προγενέστερων ελέγχων που έχουν διενεργηθεί στην πράξη από τα αρμόδια ελεγκτικά όργανα</w:t>
      </w:r>
    </w:p>
    <w:p w14:paraId="4E0A2071" w14:textId="4B8A505B" w:rsidR="00795F95" w:rsidRPr="00176691" w:rsidRDefault="00795F95" w:rsidP="00ED2847">
      <w:pPr>
        <w:pStyle w:val="af"/>
        <w:numPr>
          <w:ilvl w:val="0"/>
          <w:numId w:val="5"/>
        </w:numPr>
      </w:pPr>
      <w:r w:rsidRPr="00176691">
        <w:t>τη συμμόρφωση της πράξης με τους ειδικούς όρους της απόφασης ένταξης</w:t>
      </w:r>
    </w:p>
    <w:p w14:paraId="5189F737" w14:textId="77777777" w:rsidR="00456568" w:rsidRPr="0007075B" w:rsidRDefault="00456568" w:rsidP="00F21D8A">
      <w:r w:rsidRPr="0007075B">
        <w:lastRenderedPageBreak/>
        <w:t>και να εκδώσει την Απόφαση Ολοκλήρωσης της πράξης. Η εν λόγω απόφαση κοινοποιείται στο δικαιούχο με κάθε πρόσφορο τρόπο και περιλαμβάνει σαφή αναφορά στην ημερομηνία έναρξης και λήξης των μακροχρόνιων υποχρεώσεων.</w:t>
      </w:r>
    </w:p>
    <w:p w14:paraId="34DDE82D" w14:textId="441DB51F" w:rsidR="00456568" w:rsidRPr="0007075B" w:rsidRDefault="00456568" w:rsidP="00F21D8A">
      <w:r w:rsidRPr="0007075B">
        <w:t>Στην περίπτωση που απαιτούνται συμπληρωματικά στοιχεία από το δικαιούχο, η ΕΥΔ ΣΣ ΚΑΠ ή</w:t>
      </w:r>
      <w:r w:rsidR="00F369E2">
        <w:t>/και</w:t>
      </w:r>
      <w:r w:rsidRPr="0007075B">
        <w:t xml:space="preserve"> ο ΕΦ στον οποίο ανατίθενται καθήκοντα, τα ζητά εγγράφως προκειμένου να καταστεί δυνατή η εξαγωγή συμπερασμάτων ως προς τα σημεία που πρέπει να επιβεβαιωθούν.</w:t>
      </w:r>
    </w:p>
    <w:p w14:paraId="4020CF1A" w14:textId="77777777" w:rsidR="00456568" w:rsidRPr="009F1E5D" w:rsidRDefault="00456568" w:rsidP="00F21D8A">
      <w:r w:rsidRPr="009F1E5D">
        <w:t>Εάν από τη σχετική εξέταση των στοιχείων υλοποίησης της πράξης διαπιστωθούν προβλήματα ή εάν με βάση τα διαθέσιμα στοιχεία το φυσικό αντικείμενο και το λειτουργικό αποτέλεσμα της πράξης δεν είναι δυνατόν να επαληθευτούν διοικητικά προγραμματίζεται έκτακτος επιτόπιος έλεγχος.</w:t>
      </w:r>
    </w:p>
    <w:bookmarkEnd w:id="430"/>
    <w:p w14:paraId="45B60098" w14:textId="573D4180" w:rsidR="00456568" w:rsidRPr="009F1E5D" w:rsidRDefault="00785711" w:rsidP="00F21D8A">
      <w:pPr>
        <w:pStyle w:val="5"/>
      </w:pPr>
      <w:r w:rsidRPr="0007075B">
        <w:t xml:space="preserve">Παρεμβάσεις </w:t>
      </w:r>
      <w:r w:rsidR="00456568" w:rsidRPr="009F1E5D">
        <w:t xml:space="preserve">ιδιωτικών επενδύσεων και λοιπές </w:t>
      </w:r>
      <w:r w:rsidR="002E2D23">
        <w:t>παρεμβάσεις</w:t>
      </w:r>
      <w:r w:rsidR="00456568" w:rsidRPr="009F1E5D">
        <w:t xml:space="preserve"> εκτός εκείνων που σχετίζονται με έκταση ή αριθμό ζώων</w:t>
      </w:r>
    </w:p>
    <w:p w14:paraId="7241B37D" w14:textId="6CDE6F77" w:rsidR="00456568" w:rsidRPr="009F1E5D" w:rsidRDefault="00456568" w:rsidP="00F21D8A">
      <w:r w:rsidRPr="009F1E5D">
        <w:t>Η ολοκλήρωση των πράξεων, συντελείται τη χρονική στιγμή κατά την οποία ολοκληρώνεται το φυσικό και οικονομικό αντικείμενό τους και καθίστανται λειτουργικές, τηρουμένων των όρων και υποχρεώσεων που έχουν αναλάβει οι αντίστοιχοι δικαιούχοι κατά την ένταξή τους στις αντίστοιχες παρεμβάσεις του</w:t>
      </w:r>
      <w:r w:rsidR="009F1E5D">
        <w:t xml:space="preserve"> ΣΣ ΚΑΠ</w:t>
      </w:r>
      <w:r w:rsidRPr="009F1E5D">
        <w:t xml:space="preserve">. </w:t>
      </w:r>
    </w:p>
    <w:p w14:paraId="5D8FAE4E" w14:textId="556519F3" w:rsidR="00456568" w:rsidRPr="009F1E5D" w:rsidRDefault="00456568" w:rsidP="00F21D8A">
      <w:r w:rsidRPr="009F1E5D">
        <w:t>Η διαδικασία ξεκινά με την υποβολή από τον δικαιούχο της τελευταίας, για την αντίστοιχη πράξη, αίτησης πληρωμής, σύμφωνα με τα αναφερόμενα στη Διαδικασία Ι.</w:t>
      </w:r>
      <w:r w:rsidR="009F1E5D">
        <w:t>4.1. Μ</w:t>
      </w:r>
      <w:r w:rsidRPr="009F1E5D">
        <w:t xml:space="preserve">ε την εν λόγω αίτηση πληρωμής, ο δικαιούχος θα πρέπει να συνυποβάλλει όλα τα απαραίτητα δικαιολογητικά που βεβαιώνουν τον ολοκληρωμένο και λειτουργικό χαρακτήρα της πράξης. Οι λεπτομέρειες των δικαιολογητικών αυτών καθορίζονται από το σχετικό θεσμικό πλαίσιο. Ωστόσο, δίδεται η δυνατότητα ολοκλήρωσης μιας πράξης με φυσικό αντικείμενο μικρότερο του εγκεκριμένου κατόπιν αίτησης του δικαιούχου, </w:t>
      </w:r>
      <w:r w:rsidR="00DA4664" w:rsidRPr="00DA4664">
        <w:t>σύμφωνα με τα προβλεπόμενα στο σχετικό θεσμικό πλαίσιο</w:t>
      </w:r>
      <w:r w:rsidRPr="009F1E5D">
        <w:t>.</w:t>
      </w:r>
    </w:p>
    <w:p w14:paraId="6C1ED5C0" w14:textId="77777777" w:rsidR="00456568" w:rsidRPr="009F1E5D" w:rsidRDefault="00456568" w:rsidP="00F21D8A">
      <w:r w:rsidRPr="009F1E5D">
        <w:t>Εφόσον στην πράξη που σχετίζεται με την εν λόγω αίτηση πληρωμής έχει διενεργηθεί επιτόπιος ή έκτακτος έλεγχος, ο δικαιούχος συνυποβάλλει αποδεικτικά συμμόρφωσης με τυχόν συστάσεις που είχαν εκδοθεί συνεπεία του εν λόγω ελέγχου.</w:t>
      </w:r>
    </w:p>
    <w:p w14:paraId="75FB2AC5" w14:textId="05C86888" w:rsidR="00456568" w:rsidRPr="009F1E5D" w:rsidRDefault="00456568" w:rsidP="00F21D8A">
      <w:r w:rsidRPr="009F1E5D">
        <w:t>Η ΕΥΔ ΣΣ ΚΑΠ ή</w:t>
      </w:r>
      <w:r w:rsidR="00487294">
        <w:t>/και</w:t>
      </w:r>
      <w:r w:rsidRPr="009F1E5D">
        <w:t xml:space="preserve"> ο ΕΦ, στον οποίο ανατίθενται καθήκοντα, επιβεβαιώνει:</w:t>
      </w:r>
    </w:p>
    <w:p w14:paraId="3FA4C9DE" w14:textId="77777777" w:rsidR="00456568" w:rsidRPr="009F1E5D" w:rsidRDefault="00456568" w:rsidP="00ED2847">
      <w:pPr>
        <w:pStyle w:val="af"/>
        <w:numPr>
          <w:ilvl w:val="0"/>
          <w:numId w:val="36"/>
        </w:numPr>
      </w:pPr>
      <w:r w:rsidRPr="009F1E5D">
        <w:t>τον ολοκληρωμένο και λειτουργικό χαρακτήρα της πράξης</w:t>
      </w:r>
    </w:p>
    <w:p w14:paraId="2FE11EB1" w14:textId="14399E6F" w:rsidR="00456568" w:rsidRPr="009F1E5D" w:rsidRDefault="00456568" w:rsidP="00ED2847">
      <w:pPr>
        <w:pStyle w:val="af"/>
        <w:numPr>
          <w:ilvl w:val="0"/>
          <w:numId w:val="36"/>
        </w:numPr>
      </w:pPr>
      <w:r w:rsidRPr="009F1E5D">
        <w:lastRenderedPageBreak/>
        <w:t xml:space="preserve">την τήρηση των όρων και υποχρεώσεων που απορρέουν από την ένταξη της πράξης </w:t>
      </w:r>
      <w:r w:rsidR="00E54AA1">
        <w:t>στο</w:t>
      </w:r>
      <w:r w:rsidRPr="009F1E5D">
        <w:t xml:space="preserve"> ΣΣ ΚΑΠ και</w:t>
      </w:r>
    </w:p>
    <w:p w14:paraId="6A634C5B" w14:textId="77777777" w:rsidR="00456568" w:rsidRPr="009F1E5D" w:rsidRDefault="00456568" w:rsidP="00ED2847">
      <w:pPr>
        <w:pStyle w:val="af"/>
        <w:numPr>
          <w:ilvl w:val="0"/>
          <w:numId w:val="36"/>
        </w:numPr>
      </w:pPr>
      <w:r w:rsidRPr="009F1E5D">
        <w:t>τη συμμόρφωση με τυχόν συστάσεις ελέγχων των αρμόδιων εθνικών και κοινοτικών οργάνων.</w:t>
      </w:r>
    </w:p>
    <w:p w14:paraId="723F8810" w14:textId="483C3046" w:rsidR="00456568" w:rsidRPr="009F1E5D" w:rsidRDefault="00456568" w:rsidP="00F21D8A">
      <w:r w:rsidRPr="009F1E5D">
        <w:t>Στην περίπτωση που απαιτούνται συμπληρωματικά στοιχεία από το δικαιούχο, η ΕΥΔ ΣΣ ΚΑΠ ή</w:t>
      </w:r>
      <w:r w:rsidR="00F369E2">
        <w:t>/και</w:t>
      </w:r>
      <w:r w:rsidRPr="009F1E5D">
        <w:t xml:space="preserve"> ο ΕΦ στον οποίο ανατίθενται καθήκοντα, τα ζητά εγγράφως προκειμένου να καταστεί δυνατή η εξαγωγή συμπερασμάτων ως προς τα σημεία που πρέπει να επιβεβαιωθούν.</w:t>
      </w:r>
    </w:p>
    <w:p w14:paraId="0A53BB23" w14:textId="7CC688BD" w:rsidR="00456568" w:rsidRPr="009F1E5D" w:rsidRDefault="00456568" w:rsidP="00F21D8A">
      <w:r w:rsidRPr="009F1E5D">
        <w:t>Η διαδικασία ολοκληρώνεται με την έκδοση από την ΕΥΔ ΣΣ ΚΑΠ ή</w:t>
      </w:r>
      <w:r w:rsidR="00F369E2">
        <w:t>/και</w:t>
      </w:r>
      <w:r w:rsidRPr="009F1E5D">
        <w:t xml:space="preserve"> τον ΕΦ, στον οποίο ανατίθενται καθήκοντα, της Απόφασης Ολοκλήρωσης της πράξης, η οποία κοινοποιείται στο δικαιούχο με κάθε πρόσφορο τρόπο και στην οποία αναφέρεται η ημερομηνία έναρξης και λήξης των μακροχρόνιων υποχρεώσεων.</w:t>
      </w:r>
    </w:p>
    <w:p w14:paraId="3DF02592" w14:textId="42BA457F" w:rsidR="006E0CF1" w:rsidRPr="009F1E5D" w:rsidRDefault="00456568" w:rsidP="00F21D8A">
      <w:r w:rsidRPr="00785711">
        <w:t xml:space="preserve">Στις περιπτώσεις όπου, παρότι έχουν πραγματοποιηθεί δαπάνες σχετιζόμενες με την πράξη, ο δικαιούχος αδυνατεί, για λόγους </w:t>
      </w:r>
      <w:r w:rsidRPr="009F774D">
        <w:t xml:space="preserve">ανωτέρας βίας, να ολοκληρώσει ουσιαστικά την πράξη, οφείλει να το δηλώσει εντός των προθεσμιών </w:t>
      </w:r>
      <w:r w:rsidR="004853CC" w:rsidRPr="00176691">
        <w:t>που ορίζονται στο θεσμικό πλαίσιο</w:t>
      </w:r>
      <w:r w:rsidR="004853CC" w:rsidRPr="009F774D">
        <w:t xml:space="preserve">. </w:t>
      </w:r>
      <w:r w:rsidRPr="009F774D">
        <w:t>Η ΕΥΔ ΣΣ ΚΑΠ ή</w:t>
      </w:r>
      <w:r w:rsidR="00F369E2">
        <w:t>/και</w:t>
      </w:r>
      <w:r w:rsidRPr="009F774D">
        <w:t xml:space="preserve"> ο ΕΦ στον οποίο ανατίθενται</w:t>
      </w:r>
      <w:r w:rsidRPr="009F1E5D">
        <w:t xml:space="preserve"> καθήκοντα, από τη στιγμή που θα λάβει γνώση της εν λόγω </w:t>
      </w:r>
      <w:r w:rsidRPr="00785711">
        <w:t xml:space="preserve">αδυναμίας του δικαιούχου, προβαίνει αμελλητί σε τυπική ολοκλήρωση της πράξης. </w:t>
      </w:r>
      <w:r w:rsidR="006E0CF1" w:rsidRPr="006E0CF1">
        <w:t>Σε κάθε περίπτωση, με την έκδοση της Απόφασης Ολοκλήρωσης τα στοιχεία της πράξης τροποποιούνται και προσαρμόζονται στο ύψος των πραγματοποιηθεισών δαπανών</w:t>
      </w:r>
      <w:r w:rsidR="006E0CF1">
        <w:t>.</w:t>
      </w:r>
    </w:p>
    <w:p w14:paraId="460C3AF3" w14:textId="41372D4C" w:rsidR="00785711" w:rsidRPr="009F1E5D" w:rsidRDefault="00456568" w:rsidP="00F21D8A">
      <w:r w:rsidRPr="009F1E5D">
        <w:t>Εάν από τη σχετική εξέταση των στοιχείων υλοποίησης της πράξης διαπιστωθούν προβλήματα ή εάν με βάση τα διαθέσιμα στοιχεία το φυσικό αντικείμενο και το λειτουργικό αποτέλεσμα της πράξης δεν είναι δυνατόν να επαληθευτούν διοικητικά προγραμματίζεται έκτακτος επιτόπιος έλεγχος.</w:t>
      </w:r>
    </w:p>
    <w:p w14:paraId="4D09D744" w14:textId="77777777" w:rsidR="00456568" w:rsidRPr="009F1E5D" w:rsidRDefault="00456568" w:rsidP="00F21D8A">
      <w:pPr>
        <w:pStyle w:val="4"/>
      </w:pPr>
      <w:r w:rsidRPr="009F1E5D">
        <w:t>Καταχωρίσεις στο ΟΠΣ ΚΑΠ</w:t>
      </w:r>
    </w:p>
    <w:p w14:paraId="0D942CD0" w14:textId="7F08EDCD" w:rsidR="00456568" w:rsidRPr="009F1E5D" w:rsidRDefault="00456568" w:rsidP="00F21D8A">
      <w:r w:rsidRPr="009F1E5D">
        <w:t>Η ΕΥΔ ΣΣ ΚΑΠ ή</w:t>
      </w:r>
      <w:r w:rsidR="00F369E2">
        <w:t>/και</w:t>
      </w:r>
      <w:r w:rsidRPr="009F1E5D">
        <w:t xml:space="preserve"> ο ΕΦ τον οποίο ανατίθενται καθήκοντα, καταχωρίζει στο ΟΠΣ ΚΑΠ τα στοιχεία της Απόφασης Ολοκλήρωσης, συμπληρώνοντας και το Φύλλο Ολοκλήρωσης Πράξης. </w:t>
      </w:r>
    </w:p>
    <w:p w14:paraId="3756A512" w14:textId="065FA1EB" w:rsidR="001D753E" w:rsidRPr="00066286" w:rsidRDefault="00F12E38" w:rsidP="009321C5">
      <w:pPr>
        <w:pStyle w:val="1"/>
      </w:pPr>
      <w:bookmarkStart w:id="431" w:name="_Toc140576479"/>
      <w:bookmarkStart w:id="432" w:name="_Toc445901175"/>
      <w:bookmarkStart w:id="433" w:name="_Toc430163102"/>
      <w:bookmarkStart w:id="434" w:name="_Toc427064262"/>
      <w:bookmarkStart w:id="435" w:name="_Toc431216592"/>
      <w:bookmarkEnd w:id="416"/>
      <w:bookmarkEnd w:id="417"/>
      <w:bookmarkEnd w:id="418"/>
      <w:bookmarkEnd w:id="419"/>
      <w:bookmarkEnd w:id="420"/>
      <w:r>
        <w:lastRenderedPageBreak/>
        <w:t>Έλεγχοι και κυρώσεις</w:t>
      </w:r>
      <w:bookmarkEnd w:id="431"/>
    </w:p>
    <w:p w14:paraId="41EF201A" w14:textId="6E4BB84C" w:rsidR="001D753E" w:rsidRPr="00E46851" w:rsidRDefault="003144F5" w:rsidP="00811008">
      <w:pPr>
        <w:pStyle w:val="2"/>
        <w:ind w:left="567"/>
      </w:pPr>
      <w:bookmarkStart w:id="436" w:name="_Toc445901176"/>
      <w:bookmarkStart w:id="437" w:name="_Toc135400937"/>
      <w:bookmarkStart w:id="438" w:name="_Toc140515160"/>
      <w:bookmarkStart w:id="439" w:name="_Toc140515771"/>
      <w:bookmarkStart w:id="440" w:name="_Toc140515869"/>
      <w:bookmarkStart w:id="441" w:name="_Toc140515986"/>
      <w:bookmarkStart w:id="442" w:name="_Toc140517208"/>
      <w:bookmarkStart w:id="443" w:name="_Toc140518003"/>
      <w:bookmarkStart w:id="444" w:name="_Toc140518273"/>
      <w:bookmarkStart w:id="445" w:name="_Toc140518769"/>
      <w:bookmarkStart w:id="446" w:name="_Toc140576480"/>
      <w:r w:rsidRPr="00E46851">
        <w:t>Παρεμβάσεις εντός ΟΣΔΕ</w:t>
      </w:r>
      <w:bookmarkEnd w:id="436"/>
      <w:bookmarkEnd w:id="437"/>
      <w:bookmarkEnd w:id="438"/>
      <w:bookmarkEnd w:id="439"/>
      <w:bookmarkEnd w:id="440"/>
      <w:bookmarkEnd w:id="441"/>
      <w:bookmarkEnd w:id="442"/>
      <w:bookmarkEnd w:id="443"/>
      <w:bookmarkEnd w:id="444"/>
      <w:bookmarkEnd w:id="445"/>
      <w:bookmarkEnd w:id="446"/>
    </w:p>
    <w:p w14:paraId="63322C93" w14:textId="77777777" w:rsidR="00E1679E" w:rsidRPr="00EF60AD" w:rsidRDefault="00E1679E" w:rsidP="00066286">
      <w:pPr>
        <w:pStyle w:val="4"/>
      </w:pPr>
      <w:r w:rsidRPr="00EF60AD">
        <w:t>Περιγραφή Διαδικασίας</w:t>
      </w:r>
    </w:p>
    <w:p w14:paraId="0DAF6EDF" w14:textId="52D536E6" w:rsidR="001D753E" w:rsidRPr="00B95FF2" w:rsidRDefault="003C1F2E" w:rsidP="00F21D8A">
      <w:r w:rsidRPr="00B95FF2">
        <w:t xml:space="preserve">Ο ΟΠΕΚΕΠΕ είναι υπεύθυνος για την οργάνωση και τον καθορισμό όλων των διαδικασιών που σχετίζονται με τους ελέγχους του παρόντος κεφαλαίου σύμφωνα με όσα ορίζονται </w:t>
      </w:r>
      <w:r w:rsidR="00483C8B" w:rsidRPr="00B95FF2">
        <w:t>στους Καν</w:t>
      </w:r>
      <w:r w:rsidR="001B779B">
        <w:t xml:space="preserve">. </w:t>
      </w:r>
      <w:r w:rsidRPr="00B95FF2">
        <w:t>2021/2116</w:t>
      </w:r>
      <w:r w:rsidR="00483C8B" w:rsidRPr="00B95FF2">
        <w:t>, 2022/1173</w:t>
      </w:r>
      <w:r w:rsidR="004853CC">
        <w:t xml:space="preserve"> </w:t>
      </w:r>
      <w:r w:rsidRPr="00B95FF2">
        <w:t>και στις σχετικές κατευθυντήριες οδηγίες της Επιτροπής. Η διενέργεια των ελέγχων υλοποιείται από τον ΟΠΕΚΕΠΕ ή</w:t>
      </w:r>
      <w:r w:rsidR="00FE314F">
        <w:t>/και</w:t>
      </w:r>
      <w:r w:rsidRPr="00B95FF2">
        <w:t xml:space="preserve"> από τον </w:t>
      </w:r>
      <w:r w:rsidR="004E0AC8">
        <w:t>φορέα</w:t>
      </w:r>
      <w:r w:rsidRPr="00B95FF2">
        <w:t>, στον οποίο ανατίθενται καθήκοντα.</w:t>
      </w:r>
    </w:p>
    <w:p w14:paraId="1E3D2A4B" w14:textId="44DF3326" w:rsidR="001D753E" w:rsidRPr="00B95FF2" w:rsidRDefault="003C1F2E" w:rsidP="00F21D8A">
      <w:r w:rsidRPr="00B95FF2">
        <w:t>Σκοπός της διαδικασίας είναι η επαλήθευση της επιλεξιμότητας του δικαιούχου, των κριτηρίων επιλεξιμότητας, των δαπανών της ενέργειας για την οποία ζητείται στήριξη και της τήρησης των δεσμεύσεων και άλλων υποχρεώσεων που αναλαμβάνει ο</w:t>
      </w:r>
      <w:r w:rsidR="004853CC">
        <w:t xml:space="preserve"> </w:t>
      </w:r>
      <w:r w:rsidRPr="00B95FF2">
        <w:t>δικαιούχος, η επαλήθευση της υλοποίησης - παράδοσης των</w:t>
      </w:r>
      <w:r w:rsidR="004853CC">
        <w:t xml:space="preserve"> </w:t>
      </w:r>
      <w:r w:rsidRPr="00B95FF2">
        <w:t>συγχρηματοδοτούμενων έργων, προϊόντων και υπηρεσιών σύμφωνα με τους εφαρμοστέους κανόνες, η επαλήθευση της πραγματοποίησης των δαπανών που δηλώνουν οι δικαιούχοι καθώς και η συμμόρφωσή τους με τους όρους της απόφασης χρηματοδότησης – ένταξης πράξης/σύμβασης/νομικές δεσμεύσεις, η εφαρμογή και ο υπολογισμός των διοικητικών κυρώσεων και της συνολικής ή μερικής ανάκτησης πληρωμών και η τήρηση των κοινοτικών και εθνικών κανόνων.</w:t>
      </w:r>
    </w:p>
    <w:p w14:paraId="7405D7FE" w14:textId="52E9AF90" w:rsidR="00D70699" w:rsidRDefault="00D70699" w:rsidP="00F21D8A">
      <w:r>
        <w:t>Το παρόν κεφάλαιο</w:t>
      </w:r>
      <w:r w:rsidR="003C1F2E" w:rsidRPr="00B95FF2">
        <w:t xml:space="preserve"> αφορά στους ελέγχους πράξεων ενταγμένων </w:t>
      </w:r>
      <w:r w:rsidR="00536F9B">
        <w:t>στο</w:t>
      </w:r>
      <w:r w:rsidR="003C1F2E" w:rsidRPr="00B95FF2">
        <w:t xml:space="preserve"> ΣΣ ΚΑΠ 2023-2027 </w:t>
      </w:r>
      <w:r>
        <w:t xml:space="preserve">που </w:t>
      </w:r>
      <w:r w:rsidR="003C1F2E" w:rsidRPr="00B95FF2">
        <w:t>εμπίπτουν στο πεδίο εφαρμογής του ολοκληρωμένου συστήματος διαχείρισης ελέγχου (ΟΣΔΕ)</w:t>
      </w:r>
      <w:r>
        <w:t xml:space="preserve"> και περιγράφονται αναλυτικά στον Τίτλο Ι ως «</w:t>
      </w:r>
      <w:r w:rsidRPr="00D70699">
        <w:t>παρεμβάσεις που συνδέονται με έκταση ή αριθμό ζώων</w:t>
      </w:r>
      <w:r>
        <w:t>».</w:t>
      </w:r>
    </w:p>
    <w:p w14:paraId="572F3786" w14:textId="77777777" w:rsidR="001978FC" w:rsidRDefault="001978FC">
      <w:pPr>
        <w:spacing w:before="0" w:after="0" w:line="240" w:lineRule="auto"/>
        <w:jc w:val="left"/>
        <w:rPr>
          <w:rFonts w:asciiTheme="majorHAnsi" w:eastAsiaTheme="majorEastAsia" w:hAnsiTheme="majorHAnsi"/>
          <w:b/>
          <w:bCs/>
          <w:color w:val="4F81BD"/>
        </w:rPr>
      </w:pPr>
      <w:bookmarkStart w:id="447" w:name="_Toc137639434"/>
      <w:bookmarkStart w:id="448" w:name="_Toc137639588"/>
      <w:bookmarkStart w:id="449" w:name="_Toc137735286"/>
      <w:bookmarkStart w:id="450" w:name="_Toc137738020"/>
      <w:bookmarkStart w:id="451" w:name="_Toc137639511"/>
      <w:bookmarkStart w:id="452" w:name="_Toc138852515"/>
      <w:bookmarkStart w:id="453" w:name="_Toc138852650"/>
      <w:bookmarkStart w:id="454" w:name="_Toc138852759"/>
      <w:bookmarkStart w:id="455" w:name="_Toc138853044"/>
      <w:bookmarkStart w:id="456" w:name="_Toc138853607"/>
      <w:bookmarkStart w:id="457" w:name="_Toc138853958"/>
      <w:bookmarkStart w:id="458" w:name="_Toc138862422"/>
      <w:bookmarkStart w:id="459" w:name="_Toc138957996"/>
      <w:bookmarkStart w:id="460" w:name="_Toc137735287"/>
      <w:bookmarkStart w:id="461" w:name="_Toc137639435"/>
      <w:bookmarkStart w:id="462" w:name="_Toc137639512"/>
      <w:bookmarkStart w:id="463" w:name="_Toc137639589"/>
      <w:bookmarkStart w:id="464" w:name="_Toc137738021"/>
      <w:bookmarkStart w:id="465" w:name="_Toc138852516"/>
      <w:bookmarkStart w:id="466" w:name="_Toc138852651"/>
      <w:bookmarkStart w:id="467" w:name="_Toc138852760"/>
      <w:bookmarkStart w:id="468" w:name="_Toc138853045"/>
      <w:bookmarkStart w:id="469" w:name="_Toc138853608"/>
      <w:bookmarkStart w:id="470" w:name="_Toc138853959"/>
      <w:bookmarkStart w:id="471" w:name="_Toc138862423"/>
      <w:bookmarkStart w:id="472" w:name="_Toc138957997"/>
      <w:bookmarkStart w:id="473" w:name="_Toc137639513"/>
      <w:bookmarkStart w:id="474" w:name="_Toc137738022"/>
      <w:bookmarkStart w:id="475" w:name="_Toc137639590"/>
      <w:bookmarkStart w:id="476" w:name="_Toc137735288"/>
      <w:bookmarkStart w:id="477" w:name="_Toc137639436"/>
      <w:bookmarkStart w:id="478" w:name="_Toc138852517"/>
      <w:bookmarkStart w:id="479" w:name="_Toc138852652"/>
      <w:bookmarkStart w:id="480" w:name="_Toc138852761"/>
      <w:bookmarkStart w:id="481" w:name="_Toc138853046"/>
      <w:bookmarkStart w:id="482" w:name="_Toc138853609"/>
      <w:bookmarkStart w:id="483" w:name="_Toc138853960"/>
      <w:bookmarkStart w:id="484" w:name="_Toc138862424"/>
      <w:bookmarkStart w:id="485" w:name="_Toc138957998"/>
      <w:bookmarkStart w:id="486" w:name="_Toc137639437"/>
      <w:bookmarkStart w:id="487" w:name="_Toc137639514"/>
      <w:bookmarkStart w:id="488" w:name="_Toc137639591"/>
      <w:bookmarkStart w:id="489" w:name="_Toc137735289"/>
      <w:bookmarkStart w:id="490" w:name="_Toc137738023"/>
      <w:bookmarkStart w:id="491" w:name="_Toc138852518"/>
      <w:bookmarkStart w:id="492" w:name="_Toc138852653"/>
      <w:bookmarkStart w:id="493" w:name="_Toc138852762"/>
      <w:bookmarkStart w:id="494" w:name="_Toc138853047"/>
      <w:bookmarkStart w:id="495" w:name="_Toc138853610"/>
      <w:bookmarkStart w:id="496" w:name="_Toc138853961"/>
      <w:bookmarkStart w:id="497" w:name="_Toc138862425"/>
      <w:bookmarkStart w:id="498" w:name="_Toc138957999"/>
      <w:bookmarkStart w:id="499" w:name="_Toc137639438"/>
      <w:bookmarkStart w:id="500" w:name="_Toc137735290"/>
      <w:bookmarkStart w:id="501" w:name="_Toc137738024"/>
      <w:bookmarkStart w:id="502" w:name="_Toc137639515"/>
      <w:bookmarkStart w:id="503" w:name="_Toc137639592"/>
      <w:bookmarkStart w:id="504" w:name="_Toc138852519"/>
      <w:bookmarkStart w:id="505" w:name="_Toc138852654"/>
      <w:bookmarkStart w:id="506" w:name="_Toc138852763"/>
      <w:bookmarkStart w:id="507" w:name="_Toc138853048"/>
      <w:bookmarkStart w:id="508" w:name="_Toc138853611"/>
      <w:bookmarkStart w:id="509" w:name="_Toc138853962"/>
      <w:bookmarkStart w:id="510" w:name="_Toc138862426"/>
      <w:bookmarkStart w:id="511" w:name="_Toc138958000"/>
      <w:bookmarkStart w:id="512" w:name="_Toc137639439"/>
      <w:bookmarkStart w:id="513" w:name="_Toc137639516"/>
      <w:bookmarkStart w:id="514" w:name="_Toc137735291"/>
      <w:bookmarkStart w:id="515" w:name="_Toc137738025"/>
      <w:bookmarkStart w:id="516" w:name="_Toc137639593"/>
      <w:bookmarkStart w:id="517" w:name="_Toc138852520"/>
      <w:bookmarkStart w:id="518" w:name="_Toc138852655"/>
      <w:bookmarkStart w:id="519" w:name="_Toc138852764"/>
      <w:bookmarkStart w:id="520" w:name="_Toc138853049"/>
      <w:bookmarkStart w:id="521" w:name="_Toc138853612"/>
      <w:bookmarkStart w:id="522" w:name="_Toc138853963"/>
      <w:bookmarkStart w:id="523" w:name="_Toc138862427"/>
      <w:bookmarkStart w:id="524" w:name="_Toc138958001"/>
      <w:bookmarkStart w:id="525" w:name="_Toc137639440"/>
      <w:bookmarkStart w:id="526" w:name="_Toc137639517"/>
      <w:bookmarkStart w:id="527" w:name="_Toc137639594"/>
      <w:bookmarkStart w:id="528" w:name="_Toc137738026"/>
      <w:bookmarkStart w:id="529" w:name="_Toc137735292"/>
      <w:bookmarkStart w:id="530" w:name="_Toc138852521"/>
      <w:bookmarkStart w:id="531" w:name="_Toc138852656"/>
      <w:bookmarkStart w:id="532" w:name="_Toc138852765"/>
      <w:bookmarkStart w:id="533" w:name="_Toc138853050"/>
      <w:bookmarkStart w:id="534" w:name="_Toc138853613"/>
      <w:bookmarkStart w:id="535" w:name="_Toc138853964"/>
      <w:bookmarkStart w:id="536" w:name="_Toc138862428"/>
      <w:bookmarkStart w:id="537" w:name="_Toc138958002"/>
      <w:bookmarkStart w:id="538" w:name="_Toc137639441"/>
      <w:bookmarkStart w:id="539" w:name="_Toc137639518"/>
      <w:bookmarkStart w:id="540" w:name="_Toc137639595"/>
      <w:bookmarkStart w:id="541" w:name="_Toc137738027"/>
      <w:bookmarkStart w:id="542" w:name="_Toc137735293"/>
      <w:bookmarkStart w:id="543" w:name="_Toc138852522"/>
      <w:bookmarkStart w:id="544" w:name="_Toc138852657"/>
      <w:bookmarkStart w:id="545" w:name="_Toc138852766"/>
      <w:bookmarkStart w:id="546" w:name="_Toc138853051"/>
      <w:bookmarkStart w:id="547" w:name="_Toc138853614"/>
      <w:bookmarkStart w:id="548" w:name="_Toc138853965"/>
      <w:bookmarkStart w:id="549" w:name="_Toc138862429"/>
      <w:bookmarkStart w:id="550" w:name="_Toc138958003"/>
      <w:bookmarkStart w:id="551" w:name="_Toc137639442"/>
      <w:bookmarkStart w:id="552" w:name="_Toc137735294"/>
      <w:bookmarkStart w:id="553" w:name="_Toc137639596"/>
      <w:bookmarkStart w:id="554" w:name="_Toc137738028"/>
      <w:bookmarkStart w:id="555" w:name="_Toc137639519"/>
      <w:bookmarkStart w:id="556" w:name="_Toc138852523"/>
      <w:bookmarkStart w:id="557" w:name="_Toc138852658"/>
      <w:bookmarkStart w:id="558" w:name="_Toc138852767"/>
      <w:bookmarkStart w:id="559" w:name="_Toc138853052"/>
      <w:bookmarkStart w:id="560" w:name="_Toc138853615"/>
      <w:bookmarkStart w:id="561" w:name="_Toc138853966"/>
      <w:bookmarkStart w:id="562" w:name="_Toc138862430"/>
      <w:bookmarkStart w:id="563" w:name="_Toc138958004"/>
      <w:bookmarkStart w:id="564" w:name="_Toc137639520"/>
      <w:bookmarkStart w:id="565" w:name="_Toc137639443"/>
      <w:bookmarkStart w:id="566" w:name="_Toc137639597"/>
      <w:bookmarkStart w:id="567" w:name="_Toc137735295"/>
      <w:bookmarkStart w:id="568" w:name="_Toc137738029"/>
      <w:bookmarkStart w:id="569" w:name="_Toc138852524"/>
      <w:bookmarkStart w:id="570" w:name="_Toc138852659"/>
      <w:bookmarkStart w:id="571" w:name="_Toc138852768"/>
      <w:bookmarkStart w:id="572" w:name="_Toc138853053"/>
      <w:bookmarkStart w:id="573" w:name="_Toc138853616"/>
      <w:bookmarkStart w:id="574" w:name="_Toc138853967"/>
      <w:bookmarkStart w:id="575" w:name="_Toc138862431"/>
      <w:bookmarkStart w:id="576" w:name="_Toc138958005"/>
      <w:bookmarkStart w:id="577" w:name="_Toc137639521"/>
      <w:bookmarkStart w:id="578" w:name="_Toc137735296"/>
      <w:bookmarkStart w:id="579" w:name="_Toc137639444"/>
      <w:bookmarkStart w:id="580" w:name="_Toc137639598"/>
      <w:bookmarkStart w:id="581" w:name="_Toc137738030"/>
      <w:bookmarkStart w:id="582" w:name="_Toc138852525"/>
      <w:bookmarkStart w:id="583" w:name="_Toc138852660"/>
      <w:bookmarkStart w:id="584" w:name="_Toc138852769"/>
      <w:bookmarkStart w:id="585" w:name="_Toc138853054"/>
      <w:bookmarkStart w:id="586" w:name="_Toc138853617"/>
      <w:bookmarkStart w:id="587" w:name="_Toc138853968"/>
      <w:bookmarkStart w:id="588" w:name="_Toc138862432"/>
      <w:bookmarkStart w:id="589" w:name="_Toc138958006"/>
      <w:bookmarkStart w:id="590" w:name="_Toc137639599"/>
      <w:bookmarkStart w:id="591" w:name="_Toc137735297"/>
      <w:bookmarkStart w:id="592" w:name="_Toc137639445"/>
      <w:bookmarkStart w:id="593" w:name="_Toc137639522"/>
      <w:bookmarkStart w:id="594" w:name="_Toc137738031"/>
      <w:bookmarkStart w:id="595" w:name="_Toc138852526"/>
      <w:bookmarkStart w:id="596" w:name="_Toc138852661"/>
      <w:bookmarkStart w:id="597" w:name="_Toc138852770"/>
      <w:bookmarkStart w:id="598" w:name="_Toc138853055"/>
      <w:bookmarkStart w:id="599" w:name="_Toc138853618"/>
      <w:bookmarkStart w:id="600" w:name="_Toc138853969"/>
      <w:bookmarkStart w:id="601" w:name="_Toc138862433"/>
      <w:bookmarkStart w:id="602" w:name="_Toc138958007"/>
      <w:bookmarkStart w:id="603" w:name="_Toc137735298"/>
      <w:bookmarkStart w:id="604" w:name="_Toc137639600"/>
      <w:bookmarkStart w:id="605" w:name="_Toc137639446"/>
      <w:bookmarkStart w:id="606" w:name="_Toc137738032"/>
      <w:bookmarkStart w:id="607" w:name="_Toc137639523"/>
      <w:bookmarkStart w:id="608" w:name="_Toc138852527"/>
      <w:bookmarkStart w:id="609" w:name="_Toc138852662"/>
      <w:bookmarkStart w:id="610" w:name="_Toc138852771"/>
      <w:bookmarkStart w:id="611" w:name="_Toc138853056"/>
      <w:bookmarkStart w:id="612" w:name="_Toc138853619"/>
      <w:bookmarkStart w:id="613" w:name="_Toc138853970"/>
      <w:bookmarkStart w:id="614" w:name="_Toc138862434"/>
      <w:bookmarkStart w:id="615" w:name="_Toc138958008"/>
      <w:bookmarkStart w:id="616" w:name="_Toc135400938"/>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br w:type="page"/>
      </w:r>
    </w:p>
    <w:p w14:paraId="7DAB0714" w14:textId="0ED331EE" w:rsidR="001D753E" w:rsidRPr="00BE087A" w:rsidRDefault="003C1F2E" w:rsidP="00811008">
      <w:pPr>
        <w:pStyle w:val="3"/>
        <w:ind w:left="709"/>
      </w:pPr>
      <w:bookmarkStart w:id="617" w:name="_Toc140515161"/>
      <w:bookmarkStart w:id="618" w:name="_Toc140515772"/>
      <w:bookmarkStart w:id="619" w:name="_Toc140515870"/>
      <w:bookmarkStart w:id="620" w:name="_Toc140515987"/>
      <w:bookmarkStart w:id="621" w:name="_Toc140517209"/>
      <w:bookmarkStart w:id="622" w:name="_Toc140518004"/>
      <w:bookmarkStart w:id="623" w:name="_Toc140518274"/>
      <w:bookmarkStart w:id="624" w:name="_Toc140518770"/>
      <w:bookmarkStart w:id="625" w:name="_Toc140576481"/>
      <w:r w:rsidRPr="00BE087A">
        <w:lastRenderedPageBreak/>
        <w:t>Επιλογή δείγματος ελέγχου</w:t>
      </w:r>
      <w:bookmarkEnd w:id="616"/>
      <w:bookmarkEnd w:id="617"/>
      <w:bookmarkEnd w:id="618"/>
      <w:bookmarkEnd w:id="619"/>
      <w:bookmarkEnd w:id="620"/>
      <w:bookmarkEnd w:id="621"/>
      <w:bookmarkEnd w:id="622"/>
      <w:bookmarkEnd w:id="623"/>
      <w:bookmarkEnd w:id="624"/>
      <w:bookmarkEnd w:id="625"/>
    </w:p>
    <w:p w14:paraId="2C713AF9" w14:textId="77777777" w:rsidR="00E1679E" w:rsidRPr="00EF60AD" w:rsidRDefault="00E1679E" w:rsidP="00E1679E">
      <w:pPr>
        <w:pStyle w:val="4"/>
      </w:pPr>
      <w:r w:rsidRPr="00EF60AD">
        <w:t>Περιγραφή Διαδικασίας</w:t>
      </w:r>
    </w:p>
    <w:p w14:paraId="6D26DC60" w14:textId="1F2A0D5F" w:rsidR="004D2FCB" w:rsidRDefault="004D2FCB" w:rsidP="00F21D8A">
      <w:r w:rsidRPr="00B95FF2">
        <w:t>Ο ΟΠΕΚΕΠΕ είναι η αρμόδια αρχή για την εξαγωγή του δείγματος</w:t>
      </w:r>
      <w:r>
        <w:t>.</w:t>
      </w:r>
    </w:p>
    <w:p w14:paraId="253B74F7" w14:textId="5CBCC29A" w:rsidR="001D753E" w:rsidRPr="00B95FF2" w:rsidRDefault="002C1340" w:rsidP="00F21D8A">
      <w:r w:rsidRPr="00B95FF2">
        <w:t>Για όσους δικαιούχους περιληφθούν στο δείγμα ελέγχου το οποίο εξάγεται μηχανογραφικά, βάσ</w:t>
      </w:r>
      <w:r>
        <w:t>ει</w:t>
      </w:r>
      <w:r w:rsidRPr="00B95FF2">
        <w:t xml:space="preserve"> ανάλυσης κινδύνου και τυχαίας επιλογής, πραγματοποιείται επιτόπιος έλεγχος. </w:t>
      </w:r>
      <w:r w:rsidR="003C1F2E" w:rsidRPr="00B95FF2">
        <w:t xml:space="preserve">Οι αιτούντες που δεν είναι εγκεκριμένοι ή επιλέξιμοι μετά τους διοικητικούς ελέγχους </w:t>
      </w:r>
      <w:r w:rsidR="00536F9B">
        <w:t xml:space="preserve">των αιτήσεων πληρωμών, </w:t>
      </w:r>
      <w:r w:rsidR="003C1F2E" w:rsidRPr="00B95FF2">
        <w:t xml:space="preserve">δεν λαμβάνονται υπόψη για τον υπολογισμό του αριθμού των </w:t>
      </w:r>
      <w:r w:rsidR="00536F9B">
        <w:t>δ</w:t>
      </w:r>
      <w:r w:rsidR="003C1F2E" w:rsidRPr="00B95FF2">
        <w:t xml:space="preserve">ικαιούχων που ελέγχονται με επιτόπιο έλεγχο. </w:t>
      </w:r>
    </w:p>
    <w:p w14:paraId="7502F461" w14:textId="1F0A437E" w:rsidR="001D753E" w:rsidRPr="00B95FF2" w:rsidRDefault="003C1F2E" w:rsidP="00F21D8A">
      <w:r w:rsidRPr="00B95FF2">
        <w:t>Ο ΟΠΕΚΕΠΕ τηρεί αρχείο με τους λόγους επιλογής κάθε δικαιούχου για επιτόπιο έλεγχο και ο/οι ελεγκτές ενημερώνονται σχετικά με τον λόγο επιλογής, πριν τη διενέργειά του.</w:t>
      </w:r>
    </w:p>
    <w:p w14:paraId="0D66267A" w14:textId="77777777" w:rsidR="001D753E" w:rsidRDefault="003C1F2E" w:rsidP="00F21D8A">
      <w:r w:rsidRPr="00B95FF2">
        <w:t>Η αποτελεσματικότητα της ανάλυσης κινδύνου αξιολογείται και επικαιροποιείται κάθε χρόνο από τον ΟΠΕΚΕΠΕ για την εξαγωγή του δείγματος.</w:t>
      </w:r>
    </w:p>
    <w:p w14:paraId="599B2F14" w14:textId="77777777" w:rsidR="004853CC" w:rsidRPr="009F1E5D" w:rsidRDefault="004853CC" w:rsidP="004853CC">
      <w:pPr>
        <w:pStyle w:val="4"/>
      </w:pPr>
      <w:r w:rsidRPr="009F1E5D">
        <w:t>Καταχωρίσεις στο ΟΠΣ ΚΑΠ</w:t>
      </w:r>
    </w:p>
    <w:p w14:paraId="47CB1E0C" w14:textId="77777777" w:rsidR="00847822" w:rsidRDefault="004853CC" w:rsidP="00847822">
      <w:r>
        <w:t>Τα στοιχεία του δείγματος καταχωρούνται στο ΟΠΣ ΚΑΠ προς ενημέρωση των δικαιούχων.</w:t>
      </w:r>
    </w:p>
    <w:p w14:paraId="3169EEA7" w14:textId="47FCC980" w:rsidR="004853CC" w:rsidRPr="00847822" w:rsidRDefault="004853CC" w:rsidP="004853CC">
      <w:pPr>
        <w:spacing w:before="0" w:after="0" w:line="240" w:lineRule="auto"/>
      </w:pPr>
      <w:r>
        <w:br w:type="page"/>
      </w:r>
    </w:p>
    <w:p w14:paraId="7E4F7522" w14:textId="7B1E2DA5" w:rsidR="001D753E" w:rsidRDefault="003C1F2E" w:rsidP="00811008">
      <w:pPr>
        <w:pStyle w:val="3"/>
        <w:ind w:left="709"/>
      </w:pPr>
      <w:bookmarkStart w:id="626" w:name="_Toc135400939"/>
      <w:bookmarkStart w:id="627" w:name="_Toc140515162"/>
      <w:bookmarkStart w:id="628" w:name="_Toc140515773"/>
      <w:bookmarkStart w:id="629" w:name="_Toc140515871"/>
      <w:bookmarkStart w:id="630" w:name="_Toc140515988"/>
      <w:bookmarkStart w:id="631" w:name="_Toc140517210"/>
      <w:bookmarkStart w:id="632" w:name="_Toc140518005"/>
      <w:bookmarkStart w:id="633" w:name="_Toc140518275"/>
      <w:bookmarkStart w:id="634" w:name="_Toc140518771"/>
      <w:bookmarkStart w:id="635" w:name="_Toc140576482"/>
      <w:r>
        <w:lastRenderedPageBreak/>
        <w:t>Διενέργεια ελέγχων</w:t>
      </w:r>
      <w:bookmarkEnd w:id="626"/>
      <w:bookmarkEnd w:id="627"/>
      <w:bookmarkEnd w:id="628"/>
      <w:bookmarkEnd w:id="629"/>
      <w:bookmarkEnd w:id="630"/>
      <w:bookmarkEnd w:id="631"/>
      <w:bookmarkEnd w:id="632"/>
      <w:bookmarkEnd w:id="633"/>
      <w:bookmarkEnd w:id="634"/>
      <w:bookmarkEnd w:id="635"/>
    </w:p>
    <w:p w14:paraId="0AC01523" w14:textId="0D3F1777" w:rsidR="00E1679E" w:rsidRDefault="00E1679E" w:rsidP="00E1679E">
      <w:pPr>
        <w:pStyle w:val="4"/>
      </w:pPr>
      <w:r w:rsidRPr="00EF60AD">
        <w:t>Περιγραφή Διαδικασίας</w:t>
      </w:r>
    </w:p>
    <w:p w14:paraId="25811988" w14:textId="36EF496B" w:rsidR="004853CC" w:rsidRPr="00B95FF2" w:rsidRDefault="004853CC" w:rsidP="004853CC">
      <w:r w:rsidRPr="009015DF">
        <w:t>Οι έλεγχοι (επιτόπιοι, μέσω τηλεπισκόπησης και απομακρυσμένης παρακολούθησης)</w:t>
      </w:r>
      <w:r w:rsidRPr="00B95FF2">
        <w:t xml:space="preserve"> διενεργούνται από τον Οργανισμό Πληρωμής </w:t>
      </w:r>
      <w:r w:rsidR="004D2FCB">
        <w:t>ή/</w:t>
      </w:r>
      <w:r w:rsidRPr="00B95FF2">
        <w:t xml:space="preserve">και τους </w:t>
      </w:r>
      <w:r w:rsidR="00246AF9">
        <w:t>φορείς</w:t>
      </w:r>
      <w:r w:rsidRPr="00B95FF2">
        <w:t xml:space="preserve"> στους οποίους ανατίθενται καθήκοντα με σκοπό την επαλήθευση της συμμόρφωσης με όλα τα κριτήρια επιλεξιμότητας, τις δεσμεύσεις και τις υποχρεώσεις που συνδέονται με την παρέμβαση/δράση στήριξης και με τους όρους υπό τους οποίους χορηγείται η στήριξη. </w:t>
      </w:r>
    </w:p>
    <w:p w14:paraId="64BD3C16" w14:textId="13BBF784" w:rsidR="004853CC" w:rsidRPr="00B95FF2" w:rsidRDefault="004853CC" w:rsidP="004853CC">
      <w:r w:rsidRPr="00B95FF2">
        <w:t>Οι έλεγχοι καλύπτουν όλα τα αγροτεμάχια για τα οποία ζητείται στήριξη δυνάμει παρεμβάσεων αγροτικής ανάπτυξης που εμπίπτουν στο πεδίο εφαρμογής του ολοκληρωμένου συστήματος και περιλαμβάνουν τη μέτρηση των εκτάσεων και την επαλήθευση των κριτηρίων επιλεξιμότητας, των δεσμεύσεων και άλλων υποχρεώσεων που συνδέονται με την έκταση που έχει δηλωθεί από το δικαιούχο στο πλαίσιο των παρεμβάσεων στήριξης.</w:t>
      </w:r>
    </w:p>
    <w:p w14:paraId="4AB71559" w14:textId="5937FC4C" w:rsidR="004853CC" w:rsidRPr="00B95FF2" w:rsidRDefault="004853CC" w:rsidP="004853CC">
      <w:r w:rsidRPr="00B95FF2">
        <w:t xml:space="preserve">Σε ότι αφορά τις παρεμβάσεις οι οποίες συνδέονται με τον αριθμό των ζώων στόχος των επιτόπιων ελέγχων είναι κατά βάσει η εξακρίβωση του αριθμού αυτών στην εκμετάλλευση και η καταχώριση τους στα μητρώα, καθώς και η συμφωνία των ανωτέρω στοιχείων με το αίτημα πληρωμής. </w:t>
      </w:r>
    </w:p>
    <w:p w14:paraId="6CBACCBF" w14:textId="77777777" w:rsidR="004853CC" w:rsidRPr="00B95FF2" w:rsidRDefault="004853CC" w:rsidP="004853CC">
      <w:r w:rsidRPr="00B95FF2">
        <w:t xml:space="preserve">Η διενέργεια των ελέγχων μπορεί να γνωστοποιηθεί στους υπό έλεγχο δικαιούχους, με την προϋπόθεση ότι δεν τίθεται σε κίνδυνο ο σκοπός ή η αποτελεσματικότητα του ελέγχου. Κάθε προαναγγελία περιορίζεται αυστηρά στο απολύτως αναγκαίο χρονικό διάστημα και δεν υπερβαίνει τις 14 ημέρες. Οι έλεγχοι που αφορούν αιτήσεις πληρωμής στο πλαίσιο </w:t>
      </w:r>
      <w:r>
        <w:t>παρεμβάσεων</w:t>
      </w:r>
      <w:r w:rsidRPr="00B95FF2">
        <w:t xml:space="preserve"> στήριξης που αφορούν ζώα, η προαναγγελία δεν υπερβαίνει τις 48 ώρες, εξαιρουμένων δεόντως δικαιολογημένων περιπτώσεων.</w:t>
      </w:r>
    </w:p>
    <w:p w14:paraId="554DBE49" w14:textId="77777777" w:rsidR="004853CC" w:rsidRPr="00B95FF2" w:rsidRDefault="004853CC" w:rsidP="004853CC">
      <w:r w:rsidRPr="00B95FF2">
        <w:t xml:space="preserve">Κατά την διάρκεια της επίσκεψης των ελεγκτικών οργάνων-επιθεωρητών στον δικαιούχο ελέγχονται όλες οι αναλήψεις υποχρεώσεων και δεσμεύσεις του που είναι δυνατόν να ελεγχθούν την δεδομένη χρονική στιγμή. </w:t>
      </w:r>
    </w:p>
    <w:p w14:paraId="2289DCF3" w14:textId="77777777" w:rsidR="004853CC" w:rsidRPr="00B95FF2" w:rsidRDefault="004853CC" w:rsidP="004853CC">
      <w:r w:rsidRPr="00B95FF2">
        <w:t>Σε περίπτωση που για ορισμένα κριτήρια επιλεξιμότητας ή ορισμένες δεσμεύσεις μπορούν να ελεγχθούν μόνο κατά τη διάρκεια συγκεκριμένου χρονικού διαστήματος, για τους επιτόπιους ελέγχους ενδέχεται να απαιτούνται πρόσθετες επισκέψεις. Όμως ο αριθμός και η διάρκεια των επισκέψεων αυτών σε ένα δικαιούχο περιορίζεται στο ελάχιστο αναγκαίο. Κατά περίπτωση αυτού του είδους οι επισκέψεις μπορούν να πραγματοποιούνται και μέσω τηλεπισκόπησης.</w:t>
      </w:r>
    </w:p>
    <w:p w14:paraId="1DEE155F" w14:textId="06F10902" w:rsidR="004853CC" w:rsidRPr="009015DF" w:rsidRDefault="004853CC" w:rsidP="004853CC">
      <w:r w:rsidRPr="00B95FF2">
        <w:lastRenderedPageBreak/>
        <w:t xml:space="preserve">Σε περίπτωση που κατά τον </w:t>
      </w:r>
      <w:r w:rsidR="00FA6E4E">
        <w:t>έλεγχο</w:t>
      </w:r>
      <w:r w:rsidRPr="00B95FF2">
        <w:t xml:space="preserve"> διαπιστωθεί μη συμμόρφωση ή ύπαρξη παρατυπιών, ο δικαιούχος λαμβάνει αντίγραφο της έκθεσης ελέγχου ή απόσπασμα του μέρους της έκθεσης ελέγχου που τον αφορά, προκειμένου να υποβάλει αίτηση προσφυγής </w:t>
      </w:r>
      <w:r w:rsidRPr="009015DF">
        <w:t>εφόσον το επιθυμεί.</w:t>
      </w:r>
    </w:p>
    <w:p w14:paraId="51B68EBD" w14:textId="6B7109E1" w:rsidR="004853CC" w:rsidRPr="00B95FF2" w:rsidRDefault="00270752" w:rsidP="004853CC">
      <w:r w:rsidRPr="009015DF">
        <w:t>Εάν</w:t>
      </w:r>
      <w:r w:rsidR="004853CC" w:rsidRPr="009015DF">
        <w:t xml:space="preserve"> ο επιτόπιος έλεγχος διενεργείται μέσω τηλεπισκόπησης ή/και απομακρυσμένης παρακολούθησης</w:t>
      </w:r>
      <w:r w:rsidRPr="009015DF">
        <w:t xml:space="preserve"> (άρθρο 10 του Καν. 2022/1173)</w:t>
      </w:r>
      <w:r w:rsidR="004853CC" w:rsidRPr="009015DF">
        <w:t>, δεν απαιτείται από το δικαιούχο να υπογράψει την έκθεση ελέγχου, εάν δεν αποκαλυφθεί</w:t>
      </w:r>
      <w:r w:rsidR="004853CC" w:rsidRPr="00B95FF2">
        <w:t xml:space="preserve"> περίπτωση μη συμμόρφωσης κατά τον έλεγχο. Εάν κατόπιν των ελέγχων αυτών, αποκαλυφθεί περίπτωση μη συμμόρφωσης, ο δικαιούχος ενημερώνεται και έχει τη δυνατότητα υποβολής αίτησης προσφυγής εφόσον το επιθυμεί.</w:t>
      </w:r>
    </w:p>
    <w:p w14:paraId="638ECF76" w14:textId="77777777" w:rsidR="004853CC" w:rsidRPr="00B95FF2" w:rsidRDefault="004853CC" w:rsidP="004853CC">
      <w:r w:rsidRPr="00B95FF2">
        <w:t>Σε περίπτωση μη προσέλευσης στον έλεγχο μετά από ειδοποίηση, άρνησης ελέγχου, μη συγκέντρωσης ή συγκράτησης των ζώων, απειλής ή χρήσης βίας κατά των ελεγκτών, μη επίδειξης μητρώων ή αρχείων και παραστατικών ή εγγράφων της εκμετάλλευσης, παρεμπόδισης ή μη διευκόλυνσης της μετάβασης και επιθεώρησης στο σύνολο των αγροτεμαχίων, των σταυλικών εγκαταστάσεων και των βοηθητικών χώρων της εκμετάλλευσης, ο παραγωγός αποκλείεται από το σύνολο των ενισχύσεων που θα ελάμβανε για το έτος κατά το οποίο διεξάγεται ο έλεγχος.</w:t>
      </w:r>
    </w:p>
    <w:p w14:paraId="78B9C3CC" w14:textId="77777777" w:rsidR="004853CC" w:rsidRDefault="004853CC" w:rsidP="004853CC">
      <w:pPr>
        <w:spacing w:before="0" w:after="0" w:line="240" w:lineRule="auto"/>
        <w:jc w:val="left"/>
        <w:rPr>
          <w:rFonts w:asciiTheme="majorHAnsi" w:eastAsiaTheme="majorEastAsia" w:hAnsiTheme="majorHAnsi"/>
          <w:b/>
          <w:bCs/>
          <w:color w:val="4F81BD"/>
        </w:rPr>
      </w:pPr>
      <w:r>
        <w:br w:type="page"/>
      </w:r>
    </w:p>
    <w:p w14:paraId="453512A9" w14:textId="4971F522" w:rsidR="001D753E" w:rsidRPr="00F12E38" w:rsidRDefault="003C1F2E" w:rsidP="00F447CE">
      <w:pPr>
        <w:pStyle w:val="3"/>
        <w:ind w:left="709"/>
      </w:pPr>
      <w:bookmarkStart w:id="636" w:name="_Toc135400940"/>
      <w:bookmarkStart w:id="637" w:name="_Toc140515163"/>
      <w:bookmarkStart w:id="638" w:name="_Toc140515774"/>
      <w:bookmarkStart w:id="639" w:name="_Toc140515872"/>
      <w:bookmarkStart w:id="640" w:name="_Toc140515989"/>
      <w:bookmarkStart w:id="641" w:name="_Toc140517211"/>
      <w:bookmarkStart w:id="642" w:name="_Toc140518006"/>
      <w:bookmarkStart w:id="643" w:name="_Toc140518276"/>
      <w:bookmarkStart w:id="644" w:name="_Toc140518772"/>
      <w:bookmarkStart w:id="645" w:name="_Toc140576483"/>
      <w:r w:rsidRPr="00F12E38">
        <w:lastRenderedPageBreak/>
        <w:t>Σύνταξη Έκθεσης ελέγχου</w:t>
      </w:r>
      <w:bookmarkEnd w:id="636"/>
      <w:bookmarkEnd w:id="637"/>
      <w:bookmarkEnd w:id="638"/>
      <w:bookmarkEnd w:id="639"/>
      <w:bookmarkEnd w:id="640"/>
      <w:bookmarkEnd w:id="641"/>
      <w:bookmarkEnd w:id="642"/>
      <w:bookmarkEnd w:id="643"/>
      <w:bookmarkEnd w:id="644"/>
      <w:bookmarkEnd w:id="645"/>
    </w:p>
    <w:p w14:paraId="33D863CF" w14:textId="77777777" w:rsidR="00FA6E4E" w:rsidRPr="00B95FF2" w:rsidRDefault="00FA6E4E" w:rsidP="00FA6E4E">
      <w:r w:rsidRPr="00F12E38">
        <w:t>Για κάθε έλεγχο που διεξάγεται συντάσσεται η αντίστοιχη έκθεση (μηχανογραφική σε περιπτώσεις ελέγχων μέσω τηλεπισκόπησης ή/και απομακρυσμένης παρακολούθησης), η οποία καθιστά δυνατή την επισκόπηση των λεπτομερειών των ελέγχων που διενεργούνται και την εξαγωγή συμπερασμάτων όσον αφορά τη συμμόρφωση με τα κριτήρια επιλεξιμότητας, τις δεσμεύσεις και άλλες υποχρεώσεις. Το περιεχόμενο της έκθεσης ελέγχου ανάλογα με την περίπτωση (επιτόπιος, τηλεπισκόπηση ή/και απομακρυσμένης παρακολούθησης) λαμβάνει υπόψη τις απαιτήσεις του θεσμικού πλαισίου.</w:t>
      </w:r>
    </w:p>
    <w:p w14:paraId="4A240F4B" w14:textId="77777777" w:rsidR="00E1679E" w:rsidRDefault="00E1679E">
      <w:pPr>
        <w:spacing w:before="0" w:after="0" w:line="240" w:lineRule="auto"/>
        <w:jc w:val="left"/>
      </w:pPr>
      <w:r>
        <w:br w:type="page"/>
      </w:r>
    </w:p>
    <w:p w14:paraId="16E83F48" w14:textId="77777777" w:rsidR="00F772F9" w:rsidRPr="00F772F9" w:rsidRDefault="003C1F2E" w:rsidP="00811008">
      <w:pPr>
        <w:pStyle w:val="3"/>
        <w:ind w:left="709"/>
      </w:pPr>
      <w:bookmarkStart w:id="646" w:name="_Toc140576484"/>
      <w:bookmarkStart w:id="647" w:name="_Toc135400941"/>
      <w:bookmarkStart w:id="648" w:name="_Toc140515164"/>
      <w:bookmarkStart w:id="649" w:name="_Toc140515775"/>
      <w:bookmarkStart w:id="650" w:name="_Toc140515873"/>
      <w:bookmarkStart w:id="651" w:name="_Toc140515990"/>
      <w:bookmarkStart w:id="652" w:name="_Toc140517212"/>
      <w:bookmarkStart w:id="653" w:name="_Toc140518007"/>
      <w:bookmarkStart w:id="654" w:name="_Toc140518277"/>
      <w:bookmarkStart w:id="655" w:name="_Toc140518773"/>
      <w:r w:rsidRPr="00F772F9">
        <w:lastRenderedPageBreak/>
        <w:t>Εφαρμογή Διοικητικών κυρώσεων</w:t>
      </w:r>
      <w:bookmarkEnd w:id="646"/>
      <w:r w:rsidRPr="00F772F9">
        <w:t xml:space="preserve"> </w:t>
      </w:r>
    </w:p>
    <w:bookmarkEnd w:id="647"/>
    <w:bookmarkEnd w:id="648"/>
    <w:bookmarkEnd w:id="649"/>
    <w:bookmarkEnd w:id="650"/>
    <w:bookmarkEnd w:id="651"/>
    <w:bookmarkEnd w:id="652"/>
    <w:bookmarkEnd w:id="653"/>
    <w:bookmarkEnd w:id="654"/>
    <w:bookmarkEnd w:id="655"/>
    <w:p w14:paraId="5E9BB35C" w14:textId="2405949C" w:rsidR="00E1679E" w:rsidRDefault="00E1679E" w:rsidP="00E1679E">
      <w:pPr>
        <w:pStyle w:val="4"/>
      </w:pPr>
      <w:r w:rsidRPr="00EF60AD">
        <w:t>Περιγραφή Διαδικασίας</w:t>
      </w:r>
    </w:p>
    <w:p w14:paraId="65E1F865" w14:textId="1F679EC6" w:rsidR="00FA6E4E" w:rsidRPr="00B95FF2" w:rsidRDefault="00FA6E4E" w:rsidP="00FA6E4E">
      <w:r w:rsidRPr="00B95FF2">
        <w:t>Σε περιπτώσεις που διαπιστώνονται διαφορές μεταξύ των εκτάσεων που δηλώνονται από τον δικαιούχο και εκείνων που έχουν προσδιοριστεί (περιπτώσεις δήλωσης έκτασης μεγαλύτερης από την πραγματική), επιβάλλονται διοικητικές κυρώσεις</w:t>
      </w:r>
      <w:r w:rsidR="00F772F9">
        <w:t>.</w:t>
      </w:r>
    </w:p>
    <w:p w14:paraId="290321F2" w14:textId="5175EC18" w:rsidR="00FA6E4E" w:rsidRPr="00617ACA" w:rsidRDefault="00FA6E4E" w:rsidP="00FA6E4E">
      <w:r w:rsidRPr="00B95FF2">
        <w:t>Διοικητικές κυρώσεις επίσης επιβάλλονται σε περιπτώσεις που διαπιστώνονται διαφορές μεταξύ των ζώων που δηλώνονται από τον δικαιούχο και εκείνων που έχουν προσδιοριστεί και πραγματικά υφίστανται</w:t>
      </w:r>
      <w:r w:rsidR="00F772F9">
        <w:t>.</w:t>
      </w:r>
      <w:r w:rsidRPr="00B95FF2">
        <w:t xml:space="preserve"> </w:t>
      </w:r>
    </w:p>
    <w:p w14:paraId="7839FFED" w14:textId="5D79BEC7" w:rsidR="00FA6E4E" w:rsidRPr="00617ACA" w:rsidRDefault="00FA6E4E" w:rsidP="00FA6E4E">
      <w:r w:rsidRPr="00B95FF2">
        <w:t xml:space="preserve">Διοικητικές κυρώσεις για τις παρεμβάσεις αγροτικής ανάπτυξης επιβάλλονται επίσης λόγω μη συμμόρφωσης προς τα λοιπά κριτήρια επιλεξιμότητας, προς τις δεσμεύσεις ή προς τις λοιπές υποχρεώσεις σύμφωνα με </w:t>
      </w:r>
      <w:r>
        <w:t>το θεσμικό πλαίσιο</w:t>
      </w:r>
      <w:r w:rsidR="00F772F9">
        <w:t xml:space="preserve"> κάθε παρέμβασης</w:t>
      </w:r>
      <w:r>
        <w:t>.</w:t>
      </w:r>
    </w:p>
    <w:p w14:paraId="641C1E15" w14:textId="5BB41FC9" w:rsidR="00FA6E4E" w:rsidRPr="00B95FF2" w:rsidRDefault="00FA6E4E" w:rsidP="00FA6E4E">
      <w:r w:rsidRPr="00B95FF2">
        <w:t xml:space="preserve">Δεν επιβάλλονται κυρώσεις σε </w:t>
      </w:r>
      <w:r w:rsidR="00F772F9" w:rsidRPr="00B95FF2">
        <w:t>περιπτώσ</w:t>
      </w:r>
      <w:r w:rsidR="00F772F9">
        <w:t>εις</w:t>
      </w:r>
      <w:r w:rsidRPr="00B95FF2">
        <w:t xml:space="preserve"> μη συμμόρφωσης λόγω ανωτέρας βίας </w:t>
      </w:r>
      <w:r w:rsidR="00F772F9">
        <w:t xml:space="preserve">και στις εξαιρετικές περιπτώσεις </w:t>
      </w:r>
      <w:r w:rsidR="00F772F9" w:rsidRPr="00F772F9">
        <w:t>του άρθρου</w:t>
      </w:r>
      <w:r w:rsidRPr="00F772F9">
        <w:t xml:space="preserve"> 3 του </w:t>
      </w:r>
      <w:r w:rsidRPr="00F772F9">
        <w:rPr>
          <w:lang w:val="en-US"/>
        </w:rPr>
        <w:t>K</w:t>
      </w:r>
      <w:r w:rsidRPr="00F772F9">
        <w:t>αν.</w:t>
      </w:r>
      <w:r w:rsidR="003B7EC6" w:rsidRPr="00F772F9">
        <w:t xml:space="preserve"> </w:t>
      </w:r>
      <w:r w:rsidRPr="00F772F9">
        <w:t>2021/</w:t>
      </w:r>
      <w:r w:rsidR="00F772F9" w:rsidRPr="00F772F9">
        <w:t>2116</w:t>
      </w:r>
      <w:r w:rsidRPr="00F772F9">
        <w:t>.</w:t>
      </w:r>
    </w:p>
    <w:p w14:paraId="4F47FEE4" w14:textId="596A1807" w:rsidR="001D753E" w:rsidRPr="00D9571B" w:rsidRDefault="00FA6E4E" w:rsidP="00F21D8A">
      <w:pPr>
        <w:rPr>
          <w:highlight w:val="yellow"/>
        </w:rPr>
      </w:pPr>
      <w:r w:rsidRPr="00D9571B">
        <w:rPr>
          <w:highlight w:val="yellow"/>
        </w:rPr>
        <w:br w:type="page"/>
      </w:r>
    </w:p>
    <w:p w14:paraId="180A3FF5" w14:textId="21FA87CD" w:rsidR="001D753E" w:rsidRPr="002E3008" w:rsidRDefault="00980A45" w:rsidP="00811008">
      <w:pPr>
        <w:pStyle w:val="2"/>
        <w:ind w:left="567"/>
      </w:pPr>
      <w:bookmarkStart w:id="656" w:name="_Toc445901177"/>
      <w:bookmarkStart w:id="657" w:name="_Toc135400942"/>
      <w:bookmarkStart w:id="658" w:name="_Toc140515165"/>
      <w:bookmarkStart w:id="659" w:name="_Toc140515776"/>
      <w:bookmarkStart w:id="660" w:name="_Toc140515874"/>
      <w:bookmarkStart w:id="661" w:name="_Toc140515991"/>
      <w:bookmarkStart w:id="662" w:name="_Toc140517213"/>
      <w:bookmarkStart w:id="663" w:name="_Toc140518008"/>
      <w:bookmarkStart w:id="664" w:name="_Toc140518278"/>
      <w:bookmarkStart w:id="665" w:name="_Toc140518774"/>
      <w:bookmarkStart w:id="666" w:name="_Toc140576485"/>
      <w:r w:rsidRPr="002E3008">
        <w:lastRenderedPageBreak/>
        <w:t>Παρεμβάσεις</w:t>
      </w:r>
      <w:r w:rsidR="003C1F2E" w:rsidRPr="002E3008">
        <w:t xml:space="preserve"> εκτός ΟΣΔΕ</w:t>
      </w:r>
      <w:bookmarkEnd w:id="656"/>
      <w:bookmarkEnd w:id="657"/>
      <w:bookmarkEnd w:id="658"/>
      <w:bookmarkEnd w:id="659"/>
      <w:bookmarkEnd w:id="660"/>
      <w:bookmarkEnd w:id="661"/>
      <w:bookmarkEnd w:id="662"/>
      <w:bookmarkEnd w:id="663"/>
      <w:bookmarkEnd w:id="664"/>
      <w:bookmarkEnd w:id="665"/>
      <w:bookmarkEnd w:id="666"/>
    </w:p>
    <w:p w14:paraId="574F4ECF" w14:textId="14E05E6C" w:rsidR="00FA6E4E" w:rsidRPr="00E1679E" w:rsidRDefault="00DD3B68" w:rsidP="00FA6E4E">
      <w:bookmarkStart w:id="667" w:name="_Toc135400943"/>
      <w:r>
        <w:t>Ο ΟΠΕΚΕΠΕ</w:t>
      </w:r>
      <w:r w:rsidR="00FA6E4E" w:rsidRPr="00E1679E">
        <w:t xml:space="preserve"> είναι υπεύθυν</w:t>
      </w:r>
      <w:r>
        <w:t>ος</w:t>
      </w:r>
      <w:r w:rsidR="00FA6E4E" w:rsidRPr="00E1679E">
        <w:t xml:space="preserve"> για την οργάνωση και τον καθορισμό όλων των διαδικασιών που σχετίζονται με τους ελέγχους του παρόντος κεφαλαίου σύμφωνα με όσα ορίζονται στο</w:t>
      </w:r>
      <w:r w:rsidR="00B74CB9">
        <w:t>υς</w:t>
      </w:r>
      <w:r w:rsidR="00FA6E4E" w:rsidRPr="00E1679E">
        <w:t xml:space="preserve"> </w:t>
      </w:r>
      <w:r w:rsidR="00FA6E4E" w:rsidRPr="00887BEB">
        <w:t>Κανονισμούς 2021/2116,</w:t>
      </w:r>
      <w:r w:rsidR="00B74CB9" w:rsidRPr="00887BEB">
        <w:t xml:space="preserve"> </w:t>
      </w:r>
      <w:r w:rsidR="00FA6E4E" w:rsidRPr="00887BEB">
        <w:t>2022/1173 και στις σχετικές κατευθυντήριες οδηγίες της Επιτροπής. Η διενέργεια των ελέγχων υλοποιείται από</w:t>
      </w:r>
      <w:r w:rsidRPr="00887BEB">
        <w:t xml:space="preserve"> τον ΟΠΕΚΕΠΕ </w:t>
      </w:r>
      <w:r w:rsidR="00E55D0C" w:rsidRPr="00887BEB">
        <w:t>ή</w:t>
      </w:r>
      <w:r w:rsidR="00FE314F">
        <w:t>/και</w:t>
      </w:r>
      <w:r w:rsidRPr="00887BEB">
        <w:t xml:space="preserve"> τον </w:t>
      </w:r>
      <w:r w:rsidR="004E0AC8">
        <w:t>ΕΦ</w:t>
      </w:r>
      <w:r w:rsidR="00246AF9">
        <w:t xml:space="preserve"> </w:t>
      </w:r>
      <w:r w:rsidRPr="00887BEB">
        <w:t>στον οποίο ανατίθενται καθήκοντα</w:t>
      </w:r>
      <w:r w:rsidR="00FA6E4E" w:rsidRPr="00887BEB">
        <w:t>.</w:t>
      </w:r>
    </w:p>
    <w:p w14:paraId="64E7BBB9" w14:textId="77777777" w:rsidR="00FA6E4E" w:rsidRPr="00E1679E" w:rsidRDefault="00FA6E4E" w:rsidP="00FA6E4E">
      <w:r w:rsidRPr="00E1679E">
        <w:t xml:space="preserve">Η διενέργεια δειγματοληπτικών ελέγχων αποσκοπεί </w:t>
      </w:r>
      <w:r w:rsidRPr="00887BEB">
        <w:t>στην επαλήθευση</w:t>
      </w:r>
      <w:r w:rsidRPr="00E1679E">
        <w:t xml:space="preserve"> των κατωτέρω: </w:t>
      </w:r>
    </w:p>
    <w:p w14:paraId="29199095" w14:textId="77777777" w:rsidR="00FA6E4E" w:rsidRPr="00E1679E" w:rsidRDefault="00FA6E4E" w:rsidP="00FA6E4E">
      <w:r w:rsidRPr="00E1679E">
        <w:t xml:space="preserve">α) την υλοποίηση της ενέργειας σύμφωνα με τους εφαρμοστέους κανόνες και ότι πληροί όλα τα κριτήρια επιλεξιμότητας, τις δεσμεύσεις και άλλες υποχρεώσεις που συνδέονται με τις προϋποθέσεις για τη χορήγηση στήριξης που μπορούν να ελεγχθούν κατά τον χρόνο διεξαγωγής της επίσκεψης. Διασφαλίζεται δε ότι η ενέργεια είναι επιλέξιμη για χορήγηση στήριξης από το ΕΓΤΑΑ, </w:t>
      </w:r>
    </w:p>
    <w:p w14:paraId="54CC7EF1" w14:textId="77777777" w:rsidR="00FA6E4E" w:rsidRPr="00E1679E" w:rsidRDefault="00FA6E4E" w:rsidP="00FA6E4E">
      <w:r w:rsidRPr="00E1679E">
        <w:t xml:space="preserve">β) την ύπαρξη λογιστικών ή άλλων εγγράφων που συνοδεύουν τις αιτήσεις πληρωμής που υποβλήθηκαν από τον δικαιούχο, συμπεριλαμβανομένου, εφόσον είναι αναγκαίο, ελέγχου της ακρίβειας των στοιχείων της αίτησης πληρωμής με βάση δεδομένα ή εμπορικά έγγραφα που κατέχουν τρίτα μέρη, </w:t>
      </w:r>
    </w:p>
    <w:p w14:paraId="442EC316" w14:textId="77777777" w:rsidR="00FA6E4E" w:rsidRPr="00E1679E" w:rsidRDefault="00FA6E4E" w:rsidP="00FA6E4E">
      <w:r w:rsidRPr="00E1679E">
        <w:t>γ) εάν η χρήση ή η προβλεπόμενη χρήση της ενέργειας ανταποκρίνεται στη χρήση που περιγράφεται στην αίτηση στήριξης και στη χρήση για την οποία χορηγήθηκε η στήριξη.</w:t>
      </w:r>
    </w:p>
    <w:p w14:paraId="50FEED2C" w14:textId="77777777" w:rsidR="00FA6E4E" w:rsidRDefault="00FA6E4E" w:rsidP="00FA6E4E">
      <w:r w:rsidRPr="00E1679E">
        <w:t>Σημειώνεται ότι εφόσον κρίνεται σκόπιμο, οι έλεγχοι διενεργούνται ταυτόχρονα και με άλλους ελέγχους που προβλέπονται από τους ενωσιακούς κανόνες όσον αφορά τις γεωργικές ενισχύσεις και τη στήριξη στην αγροτική ανάπτυξη. Εξαιρουμένων των περιπτώσεων ανωτέρας βίας ή των εξαιρετικών περιστάσεων, η αίτηση ενίσχυσης ή η αίτηση πληρωμής απορρίπτεται, εφόσον ο δικαιούχος ή ο αντιπρόσωπός του εμποδίζει τη διενέργεια επιτόπιου ελέγχου.</w:t>
      </w:r>
    </w:p>
    <w:p w14:paraId="792E5A65" w14:textId="12B0C298" w:rsidR="00BB64C8" w:rsidRDefault="00BB64C8" w:rsidP="00BB64C8">
      <w:r>
        <w:t>Το παρόν κεφάλαιο</w:t>
      </w:r>
      <w:r w:rsidRPr="00B95FF2">
        <w:t xml:space="preserve"> αφορά στους ελέγχους πράξεων ενταγμένων </w:t>
      </w:r>
      <w:r w:rsidR="001A23FF">
        <w:t>στο</w:t>
      </w:r>
      <w:r w:rsidRPr="00B95FF2">
        <w:t xml:space="preserve"> ΣΣ ΚΑΠ 2023-2027 </w:t>
      </w:r>
      <w:r>
        <w:t xml:space="preserve">που δεν </w:t>
      </w:r>
      <w:r w:rsidRPr="00B95FF2">
        <w:t>εμπίπτουν στο πεδίο εφαρμογής του ολοκληρωμένου συστήματος διαχείρισης ελέγχου (ΟΣΔΕ)</w:t>
      </w:r>
      <w:r>
        <w:t xml:space="preserve"> και </w:t>
      </w:r>
      <w:r w:rsidR="003669CC">
        <w:t>συγκεκριμένα σ</w:t>
      </w:r>
      <w:r>
        <w:t xml:space="preserve">τις παρεμβάσεις </w:t>
      </w:r>
      <w:r w:rsidR="003669CC">
        <w:t xml:space="preserve">που </w:t>
      </w:r>
      <w:r>
        <w:t>περιγράφονται αναλυτικά στον Τίτλο Ι εκτός από τ</w:t>
      </w:r>
      <w:r w:rsidR="003669CC">
        <w:t>ην κατηγορία</w:t>
      </w:r>
      <w:r>
        <w:t xml:space="preserve"> «</w:t>
      </w:r>
      <w:r w:rsidRPr="00D70699">
        <w:t>παρεμβάσεις που συνδέονται με έκταση ή αριθμό ζώων</w:t>
      </w:r>
      <w:r>
        <w:t>».</w:t>
      </w:r>
    </w:p>
    <w:p w14:paraId="043B7CC6" w14:textId="77777777" w:rsidR="00BB64C8" w:rsidRPr="00E1679E" w:rsidRDefault="00BB64C8" w:rsidP="00FA6E4E"/>
    <w:p w14:paraId="77AA42A0" w14:textId="77777777" w:rsidR="001978FC" w:rsidRDefault="001978FC">
      <w:pPr>
        <w:spacing w:before="0" w:after="0" w:line="240" w:lineRule="auto"/>
        <w:jc w:val="left"/>
        <w:rPr>
          <w:rFonts w:asciiTheme="majorHAnsi" w:eastAsiaTheme="majorEastAsia" w:hAnsiTheme="majorHAnsi"/>
          <w:b/>
          <w:bCs/>
          <w:color w:val="4F81BD"/>
        </w:rPr>
      </w:pPr>
      <w:r>
        <w:br w:type="page"/>
      </w:r>
    </w:p>
    <w:p w14:paraId="6BC96AAE" w14:textId="3189345B" w:rsidR="001D753E" w:rsidRPr="00BE087A" w:rsidRDefault="003C1F2E" w:rsidP="00811008">
      <w:pPr>
        <w:pStyle w:val="3"/>
        <w:ind w:left="709"/>
      </w:pPr>
      <w:bookmarkStart w:id="668" w:name="_Toc140515166"/>
      <w:bookmarkStart w:id="669" w:name="_Toc140515777"/>
      <w:bookmarkStart w:id="670" w:name="_Toc140515875"/>
      <w:bookmarkStart w:id="671" w:name="_Toc140515992"/>
      <w:bookmarkStart w:id="672" w:name="_Toc140517214"/>
      <w:bookmarkStart w:id="673" w:name="_Toc140518009"/>
      <w:bookmarkStart w:id="674" w:name="_Toc140518279"/>
      <w:bookmarkStart w:id="675" w:name="_Toc140518775"/>
      <w:bookmarkStart w:id="676" w:name="_Toc140576486"/>
      <w:r w:rsidRPr="00BE087A">
        <w:lastRenderedPageBreak/>
        <w:t>Επιλογή δείγματος επιτόπιων ελέγχων</w:t>
      </w:r>
      <w:bookmarkEnd w:id="667"/>
      <w:bookmarkEnd w:id="668"/>
      <w:bookmarkEnd w:id="669"/>
      <w:bookmarkEnd w:id="670"/>
      <w:bookmarkEnd w:id="671"/>
      <w:bookmarkEnd w:id="672"/>
      <w:bookmarkEnd w:id="673"/>
      <w:bookmarkEnd w:id="674"/>
      <w:bookmarkEnd w:id="675"/>
      <w:bookmarkEnd w:id="676"/>
    </w:p>
    <w:p w14:paraId="27CDEB57" w14:textId="7FB8AF72" w:rsidR="00E1679E" w:rsidRDefault="00E1679E" w:rsidP="00E1679E">
      <w:pPr>
        <w:pStyle w:val="4"/>
      </w:pPr>
      <w:r w:rsidRPr="00EF60AD">
        <w:t>Περιγραφή Διαδικασίας</w:t>
      </w:r>
    </w:p>
    <w:p w14:paraId="0D6C7E64" w14:textId="3FA72611" w:rsidR="001A23FF" w:rsidRDefault="001A23FF" w:rsidP="001A23FF">
      <w:bookmarkStart w:id="677" w:name="_Toc135400944"/>
      <w:r w:rsidRPr="00B95FF2">
        <w:t xml:space="preserve">Ο ΟΠΕΚΕΠΕ </w:t>
      </w:r>
      <w:r>
        <w:t xml:space="preserve">ή/και ο ΕΦ στον οποίο ανατίθενται καθήκοντα </w:t>
      </w:r>
      <w:r w:rsidRPr="00B95FF2">
        <w:t>είναι η αρμόδια αρχή για την εξαγωγή του δείγματος</w:t>
      </w:r>
      <w:r>
        <w:t>.</w:t>
      </w:r>
    </w:p>
    <w:p w14:paraId="16398804" w14:textId="77777777" w:rsidR="001A23FF" w:rsidRPr="00B95FF2" w:rsidRDefault="001A23FF" w:rsidP="001A23FF">
      <w:r w:rsidRPr="00B95FF2">
        <w:t>Για όσους δικαιούχους περιληφθούν στο δείγμα ελέγχου το οποίο εξάγεται μηχανογραφικά, βάσ</w:t>
      </w:r>
      <w:r>
        <w:t>ει</w:t>
      </w:r>
      <w:r w:rsidRPr="00B95FF2">
        <w:t xml:space="preserve"> ανάλυσης κινδύνου και τυχαίας επιλογής, πραγματοποιείται επιτόπιος έλεγχος. Οι αιτούντες που δεν είναι εγκεκριμένοι ή επιλέξιμοι μετά τους διοικητικούς ελέγχους </w:t>
      </w:r>
      <w:r>
        <w:t xml:space="preserve">των αιτήσεων πληρωμών, </w:t>
      </w:r>
      <w:r w:rsidRPr="00B95FF2">
        <w:t xml:space="preserve">δεν λαμβάνονται υπόψη για τον υπολογισμό του αριθμού των </w:t>
      </w:r>
      <w:r>
        <w:t>δ</w:t>
      </w:r>
      <w:r w:rsidRPr="00B95FF2">
        <w:t xml:space="preserve">ικαιούχων που ελέγχονται με επιτόπιο έλεγχο. </w:t>
      </w:r>
    </w:p>
    <w:p w14:paraId="3823B215" w14:textId="01F374FB" w:rsidR="001A23FF" w:rsidRPr="00B95FF2" w:rsidRDefault="001A23FF" w:rsidP="001A23FF">
      <w:r w:rsidRPr="00B95FF2">
        <w:t>Ο ΟΠΕΚΕΠΕ</w:t>
      </w:r>
      <w:r>
        <w:t xml:space="preserve"> ή/και ο ΕΦ στον οποίο ανατίθενται καθήκοντα</w:t>
      </w:r>
      <w:r w:rsidRPr="00B95FF2">
        <w:t xml:space="preserve"> τηρεί αρχείο με τους λόγους επιλογής κάθε δικαιούχου για επιτόπιο έλεγχο και ο/οι ελεγκτές ενημερώνονται σχετικά με τον λόγο επιλογής, πριν τη διενέργειά του.</w:t>
      </w:r>
    </w:p>
    <w:p w14:paraId="4C73A50C" w14:textId="7CE32D72" w:rsidR="001A23FF" w:rsidRDefault="001A23FF" w:rsidP="001A23FF">
      <w:r w:rsidRPr="00B95FF2">
        <w:t xml:space="preserve">Η αποτελεσματικότητα της ανάλυσης κινδύνου αξιολογείται και επικαιροποιείται κάθε χρόνο από τον ΟΠΕΚΕΠΕ </w:t>
      </w:r>
      <w:r w:rsidR="005C44CC">
        <w:t>ή/και ο ΕΦ στον οποίο ανατίθενται καθήκοντα</w:t>
      </w:r>
      <w:r w:rsidR="005C44CC" w:rsidRPr="00B95FF2">
        <w:t xml:space="preserve"> </w:t>
      </w:r>
      <w:r w:rsidRPr="00B95FF2">
        <w:t>για την εξαγωγή του δείγματος.</w:t>
      </w:r>
    </w:p>
    <w:p w14:paraId="61BCBC1F" w14:textId="77777777" w:rsidR="001A23FF" w:rsidRDefault="001A23FF" w:rsidP="00FA6E4E"/>
    <w:p w14:paraId="0F295985" w14:textId="77777777" w:rsidR="00FA6E4E" w:rsidRPr="009F1E5D" w:rsidRDefault="00FA6E4E" w:rsidP="00FA6E4E">
      <w:pPr>
        <w:pStyle w:val="4"/>
      </w:pPr>
      <w:bookmarkStart w:id="678" w:name="_Hlk139408163"/>
      <w:r w:rsidRPr="009F1E5D">
        <w:t>Καταχωρίσεις στο ΟΠΣ ΚΑΠ</w:t>
      </w:r>
    </w:p>
    <w:p w14:paraId="4834918B" w14:textId="77777777" w:rsidR="005C44CC" w:rsidRDefault="00FA6E4E" w:rsidP="005C44CC">
      <w:r w:rsidRPr="005C44CC">
        <w:t>Τα στοιχεία του δείγματος καταχωρούνται στο ΟΠΣ ΚΑΠ προς ενημέρωση των δικαιούχων.</w:t>
      </w:r>
    </w:p>
    <w:p w14:paraId="405C0EB2" w14:textId="2FFE41F1" w:rsidR="00FA6E4E" w:rsidRDefault="00FA6E4E" w:rsidP="00FA6E4E">
      <w:pPr>
        <w:spacing w:before="0" w:after="0" w:line="240" w:lineRule="auto"/>
        <w:rPr>
          <w:rFonts w:asciiTheme="majorHAnsi" w:eastAsiaTheme="majorEastAsia" w:hAnsiTheme="majorHAnsi"/>
          <w:b/>
          <w:bCs/>
          <w:color w:val="4F81BD"/>
        </w:rPr>
      </w:pPr>
      <w:r>
        <w:br w:type="page"/>
      </w:r>
    </w:p>
    <w:p w14:paraId="18A65378" w14:textId="59CADD79" w:rsidR="001D753E" w:rsidRPr="00753EF9" w:rsidRDefault="003C1F2E" w:rsidP="00811008">
      <w:pPr>
        <w:pStyle w:val="3"/>
        <w:ind w:left="709"/>
        <w:rPr>
          <w:lang w:val="en-US"/>
        </w:rPr>
      </w:pPr>
      <w:bookmarkStart w:id="679" w:name="_Toc140515167"/>
      <w:bookmarkStart w:id="680" w:name="_Toc140515778"/>
      <w:bookmarkStart w:id="681" w:name="_Toc140515876"/>
      <w:bookmarkStart w:id="682" w:name="_Toc140515993"/>
      <w:bookmarkStart w:id="683" w:name="_Toc140517215"/>
      <w:bookmarkStart w:id="684" w:name="_Toc140518010"/>
      <w:bookmarkStart w:id="685" w:name="_Toc140518280"/>
      <w:bookmarkStart w:id="686" w:name="_Toc140518776"/>
      <w:bookmarkStart w:id="687" w:name="_Toc140576487"/>
      <w:bookmarkEnd w:id="678"/>
      <w:r w:rsidRPr="00753EF9">
        <w:lastRenderedPageBreak/>
        <w:t>Διενέργεια</w:t>
      </w:r>
      <w:r w:rsidRPr="00753EF9">
        <w:rPr>
          <w:lang w:val="en-US"/>
        </w:rPr>
        <w:t xml:space="preserve"> επ</w:t>
      </w:r>
      <w:proofErr w:type="spellStart"/>
      <w:r w:rsidRPr="00753EF9">
        <w:rPr>
          <w:lang w:val="en-US"/>
        </w:rPr>
        <w:t>ιτό</w:t>
      </w:r>
      <w:proofErr w:type="spellEnd"/>
      <w:r w:rsidRPr="00753EF9">
        <w:rPr>
          <w:lang w:val="en-US"/>
        </w:rPr>
        <w:t xml:space="preserve">πιων </w:t>
      </w:r>
      <w:proofErr w:type="spellStart"/>
      <w:r w:rsidRPr="00753EF9">
        <w:rPr>
          <w:lang w:val="en-US"/>
        </w:rPr>
        <w:t>ελέγχων</w:t>
      </w:r>
      <w:bookmarkEnd w:id="677"/>
      <w:bookmarkEnd w:id="679"/>
      <w:bookmarkEnd w:id="680"/>
      <w:bookmarkEnd w:id="681"/>
      <w:bookmarkEnd w:id="682"/>
      <w:bookmarkEnd w:id="683"/>
      <w:bookmarkEnd w:id="684"/>
      <w:bookmarkEnd w:id="685"/>
      <w:bookmarkEnd w:id="686"/>
      <w:bookmarkEnd w:id="687"/>
      <w:proofErr w:type="spellEnd"/>
    </w:p>
    <w:p w14:paraId="489F129D" w14:textId="7D13F5EA" w:rsidR="00E1679E" w:rsidRDefault="00E1679E" w:rsidP="00E1679E">
      <w:pPr>
        <w:pStyle w:val="4"/>
      </w:pPr>
      <w:r w:rsidRPr="00EF60AD">
        <w:t>Περιγραφή Διαδικασίας</w:t>
      </w:r>
    </w:p>
    <w:p w14:paraId="0A812845" w14:textId="68E4AA36" w:rsidR="00FA6E4E" w:rsidRPr="00B95FF2" w:rsidRDefault="00FA6E4E" w:rsidP="00FA6E4E">
      <w:r w:rsidRPr="00753EF9">
        <w:t xml:space="preserve">Την ευθύνη διενέργειας των επιτόπιων ελέγχων έχει </w:t>
      </w:r>
      <w:r w:rsidR="004026A9" w:rsidRPr="00753EF9">
        <w:t>ο ΟΠΕΚΕΠΕ ή</w:t>
      </w:r>
      <w:r w:rsidR="00753EF9" w:rsidRPr="00753EF9">
        <w:t>/και</w:t>
      </w:r>
      <w:r w:rsidR="004026A9" w:rsidRPr="00753EF9">
        <w:t xml:space="preserve"> ο ΕΦ στον οποίο ανατίθενται καθήκοντα</w:t>
      </w:r>
      <w:r w:rsidRPr="00753EF9">
        <w:t>.</w:t>
      </w:r>
      <w:r w:rsidRPr="00B95FF2">
        <w:t xml:space="preserve"> Οι έλεγχοι αυτοί, στο μέτρο του δυνατού, διενεργούνται πριν από την καταβολή της τελικής πληρωμής για την ενέργεια.</w:t>
      </w:r>
    </w:p>
    <w:p w14:paraId="17F2A6A0" w14:textId="77777777" w:rsidR="00FA6E4E" w:rsidRPr="00B95FF2" w:rsidRDefault="00FA6E4E" w:rsidP="00FA6E4E">
      <w:r w:rsidRPr="00B95FF2">
        <w:t>Οι επιτόπιοι έλεγχοι, πλην εξαιρετικών περιπτώσεων που καταγράφονται και αιτιολογούνται δεόντως από τις αρμόδιες υπηρεσίες, περιλαμβάνουν επίσκεψη στο χώρο υλοποίησης της ενέργειας ή, σε περίπτωση άυλης ενέργειας, στον αρμόδιο για την ενέργεια ΕΦ. Οι ελεγκτές που αναλαμβάνουν τους επιτόπιους ελέγχους δεν πρέπει να έχουν λάβει μέρος στους διοικητικούς ελέγχους της ίδιας ενέργειας.</w:t>
      </w:r>
    </w:p>
    <w:p w14:paraId="52EF0D82" w14:textId="77777777" w:rsidR="00FA6E4E" w:rsidRPr="00B95FF2" w:rsidRDefault="00FA6E4E" w:rsidP="00FA6E4E">
      <w:r w:rsidRPr="00B95FF2">
        <w:t xml:space="preserve">Η διενέργεια των επιτόπιων ελέγχων μπορεί να γνωστοποιηθεί στους υπό έλεγχο φορείς, με την προϋπόθεση ότι δεν τίθεται σε κίνδυνο ο σκοπός ή η αποτελεσματικότητα του ελέγχου. Η γνωστοποίηση δεν μπορεί να υπερβαίνει τις 14 ημέρες από την ημερομηνία διεξαγωγής του ελέγχου. </w:t>
      </w:r>
    </w:p>
    <w:p w14:paraId="7C6A0650" w14:textId="0E01CE38" w:rsidR="00FA6E4E" w:rsidRDefault="00FA6E4E">
      <w:pPr>
        <w:spacing w:before="0" w:after="0" w:line="240" w:lineRule="auto"/>
        <w:jc w:val="left"/>
      </w:pPr>
      <w:r>
        <w:br w:type="page"/>
      </w:r>
    </w:p>
    <w:p w14:paraId="39D7AFDB" w14:textId="395DFDEB" w:rsidR="001D753E" w:rsidRPr="00BE087A" w:rsidRDefault="003C1F2E" w:rsidP="00811008">
      <w:pPr>
        <w:pStyle w:val="3"/>
        <w:ind w:left="709"/>
        <w:rPr>
          <w:lang w:val="en-US"/>
        </w:rPr>
      </w:pPr>
      <w:bookmarkStart w:id="688" w:name="_Toc135400945"/>
      <w:bookmarkStart w:id="689" w:name="_Toc140515168"/>
      <w:bookmarkStart w:id="690" w:name="_Toc140515779"/>
      <w:bookmarkStart w:id="691" w:name="_Toc140515877"/>
      <w:bookmarkStart w:id="692" w:name="_Toc140515994"/>
      <w:bookmarkStart w:id="693" w:name="_Toc140517216"/>
      <w:bookmarkStart w:id="694" w:name="_Toc140518011"/>
      <w:bookmarkStart w:id="695" w:name="_Toc140518281"/>
      <w:bookmarkStart w:id="696" w:name="_Toc140518777"/>
      <w:bookmarkStart w:id="697" w:name="_Toc140576488"/>
      <w:proofErr w:type="spellStart"/>
      <w:r w:rsidRPr="00BE087A">
        <w:rPr>
          <w:lang w:val="en-US"/>
        </w:rPr>
        <w:lastRenderedPageBreak/>
        <w:t>Σύντ</w:t>
      </w:r>
      <w:proofErr w:type="spellEnd"/>
      <w:r w:rsidRPr="00BE087A">
        <w:rPr>
          <w:lang w:val="en-US"/>
        </w:rPr>
        <w:t xml:space="preserve">αξη </w:t>
      </w:r>
      <w:r w:rsidRPr="00BE087A">
        <w:t>έκθεσης</w:t>
      </w:r>
      <w:r w:rsidRPr="00BE087A">
        <w:rPr>
          <w:lang w:val="en-US"/>
        </w:rPr>
        <w:t xml:space="preserve"> </w:t>
      </w:r>
      <w:proofErr w:type="spellStart"/>
      <w:r w:rsidRPr="00BE087A">
        <w:rPr>
          <w:lang w:val="en-US"/>
        </w:rPr>
        <w:t>ελέγχου</w:t>
      </w:r>
      <w:bookmarkEnd w:id="688"/>
      <w:bookmarkEnd w:id="689"/>
      <w:bookmarkEnd w:id="690"/>
      <w:bookmarkEnd w:id="691"/>
      <w:bookmarkEnd w:id="692"/>
      <w:bookmarkEnd w:id="693"/>
      <w:bookmarkEnd w:id="694"/>
      <w:bookmarkEnd w:id="695"/>
      <w:bookmarkEnd w:id="696"/>
      <w:bookmarkEnd w:id="697"/>
      <w:proofErr w:type="spellEnd"/>
    </w:p>
    <w:p w14:paraId="35BBF87B" w14:textId="080A9334" w:rsidR="00E1679E" w:rsidRDefault="00E1679E" w:rsidP="00E1679E">
      <w:pPr>
        <w:pStyle w:val="4"/>
      </w:pPr>
      <w:r w:rsidRPr="00EF60AD">
        <w:t>Περιγραφή Διαδικασίας</w:t>
      </w:r>
    </w:p>
    <w:p w14:paraId="3CF7C4C3" w14:textId="493F915F" w:rsidR="00FA6E4E" w:rsidRPr="00422997" w:rsidRDefault="00FA6E4E" w:rsidP="00FA6E4E">
      <w:r w:rsidRPr="00422997">
        <w:t>Για κάθε επιτόπιο έλεγχο</w:t>
      </w:r>
      <w:r w:rsidRPr="00422997">
        <w:rPr>
          <w:b/>
        </w:rPr>
        <w:t xml:space="preserve"> </w:t>
      </w:r>
      <w:r w:rsidRPr="00422997">
        <w:t xml:space="preserve">συντάσσεται έκθεση σύμφωνα με το </w:t>
      </w:r>
      <w:r w:rsidR="00753EF9" w:rsidRPr="00422997">
        <w:t xml:space="preserve">κανονιστικό και </w:t>
      </w:r>
      <w:r w:rsidRPr="00422997">
        <w:t xml:space="preserve">θεσμικό πλαίσιο, στην οποία μεταξύ των άλλων αναφέρονται ιδίως οι </w:t>
      </w:r>
      <w:r w:rsidR="002E2D23" w:rsidRPr="00422997">
        <w:t>παρεμβάσεις</w:t>
      </w:r>
      <w:r w:rsidRPr="00422997">
        <w:t xml:space="preserve">, τα στοιχεία των </w:t>
      </w:r>
      <w:r w:rsidR="00753EF9" w:rsidRPr="00422997">
        <w:t>δ</w:t>
      </w:r>
      <w:r w:rsidRPr="00422997">
        <w:t>ικαιούχων και οι αιτήσεις ενίσχυσης και πληρωμής τους, που ελέγχθηκαν, τα πρόσωπα που ήταν παρόντα κατά την διεξαγωγή των διαφόρων φάσεων της ελεγκτικής διαδικασίας, εάν ο δικαιούχος είχε ειδοποιηθεί και το διάστημα που μεσολάβησε από την ειδοποίηση για τη διενέργεια ελέγχου, τα αποτελέσματα και τα ευρήματα των ελέγχων, καθώς και τυχόν συστάσεις και καταλογισμοί και περαιτέρω μέτρα ελέγχου που πρέπει να ληφθούν.</w:t>
      </w:r>
    </w:p>
    <w:p w14:paraId="084450CC" w14:textId="4FD4E232" w:rsidR="00FA6E4E" w:rsidRPr="00422997" w:rsidRDefault="00FA6E4E" w:rsidP="00FA6E4E">
      <w:pPr>
        <w:rPr>
          <w:b/>
        </w:rPr>
      </w:pPr>
      <w:r w:rsidRPr="00422997">
        <w:t>Στον δικαιούχο παρέχεται η δυνατότητα να υπογράψει την λίστα ελέγχου ή το ερωτηματολόγιο, για να βεβαιώσει την παρουσία του στον έλεγχο και να προσθέσει τυχόν παρατηρήσεις. Σε περίπτωση που διαπιστώνεται περίπτωση μη συμμόρφωσης καθώς και σε περίπτωση που έχουν διαπιστωθεί παρατυπίες, ο δικαιούχος λαμβάνει αντίγραφο της έκθεσης ελέγχου ή απόσπασμα του μέρους της έκθεσης ελέγχου που τον αφορά.</w:t>
      </w:r>
      <w:r w:rsidRPr="00422997">
        <w:rPr>
          <w:b/>
        </w:rPr>
        <w:t xml:space="preserve"> </w:t>
      </w:r>
    </w:p>
    <w:p w14:paraId="3FDC616D" w14:textId="77777777" w:rsidR="00FA6E4E" w:rsidRPr="00422997" w:rsidRDefault="00FA6E4E" w:rsidP="00FA6E4E">
      <w:r w:rsidRPr="00422997">
        <w:t xml:space="preserve">Στην περίπτωση διαπίστωσης παράβασης εθνικού ή κοινοτικού δικαίου, λαμβάνοντας υπόψη το είδος και τη φύση της παράβασης και τις δημοσιονομικές της επιπτώσεις, η υπηρεσία που διενήργησε τον έλεγχο δύναται να εισηγηθεί την ακύρωση μέρους ή του συνόλου της χρηματοδότησης της ενέργειας από το ΣΣ ΚΑΠ σύμφωνα με το θεσμικό πλαίσιο περί επιστροφής αχρεωστήτως καταβληθέντων ποσών. </w:t>
      </w:r>
    </w:p>
    <w:p w14:paraId="049258BC" w14:textId="151DA1A8" w:rsidR="00FA6E4E" w:rsidRPr="00B95FF2" w:rsidRDefault="00FA6E4E" w:rsidP="00FA6E4E">
      <w:pPr>
        <w:rPr>
          <w:b/>
        </w:rPr>
      </w:pPr>
      <w:r w:rsidRPr="00422997">
        <w:t xml:space="preserve">Τα στοιχεία των εκθέσεων ελέγχου, οι τυχόν παρατυπίες αλλά και η συμμόρφωση των δικαιούχων καταχωρούνται στο ΟΠΣ ΚΑΠ, με ευθύνη του </w:t>
      </w:r>
      <w:r w:rsidR="00C73A8F" w:rsidRPr="00422997">
        <w:t>φορέα</w:t>
      </w:r>
      <w:r w:rsidRPr="00422997">
        <w:t xml:space="preserve"> που διενήργησε τον εν λόγω έλεγχο.</w:t>
      </w:r>
    </w:p>
    <w:p w14:paraId="3A31CF0B" w14:textId="77777777" w:rsidR="001978FC" w:rsidRDefault="001978FC">
      <w:pPr>
        <w:spacing w:before="0" w:after="0" w:line="240" w:lineRule="auto"/>
        <w:jc w:val="left"/>
        <w:rPr>
          <w:rFonts w:asciiTheme="majorHAnsi" w:eastAsiaTheme="majorEastAsia" w:hAnsiTheme="majorHAnsi"/>
          <w:b/>
          <w:bCs/>
          <w:color w:val="4F81BD"/>
        </w:rPr>
      </w:pPr>
      <w:bookmarkStart w:id="698" w:name="_Toc135400946"/>
      <w:r>
        <w:br w:type="page"/>
      </w:r>
    </w:p>
    <w:p w14:paraId="0A9E846F" w14:textId="3343497D" w:rsidR="00422997" w:rsidRPr="00422997" w:rsidRDefault="003C1F2E" w:rsidP="00F13154">
      <w:pPr>
        <w:pStyle w:val="3"/>
        <w:ind w:left="709"/>
      </w:pPr>
      <w:bookmarkStart w:id="699" w:name="_Toc140484212"/>
      <w:bookmarkStart w:id="700" w:name="_Toc140487423"/>
      <w:bookmarkStart w:id="701" w:name="_Toc140484213"/>
      <w:bookmarkStart w:id="702" w:name="_Toc140487424"/>
      <w:bookmarkStart w:id="703" w:name="_Toc140484214"/>
      <w:bookmarkStart w:id="704" w:name="_Toc140487425"/>
      <w:bookmarkStart w:id="705" w:name="_Toc140484215"/>
      <w:bookmarkStart w:id="706" w:name="_Toc140487426"/>
      <w:bookmarkStart w:id="707" w:name="_Toc140484216"/>
      <w:bookmarkStart w:id="708" w:name="_Toc140487427"/>
      <w:bookmarkStart w:id="709" w:name="_Toc140484217"/>
      <w:bookmarkStart w:id="710" w:name="_Toc140487428"/>
      <w:bookmarkStart w:id="711" w:name="_Toc140484218"/>
      <w:bookmarkStart w:id="712" w:name="_Toc140487429"/>
      <w:bookmarkStart w:id="713" w:name="_Toc140484219"/>
      <w:bookmarkStart w:id="714" w:name="_Toc140487430"/>
      <w:bookmarkStart w:id="715" w:name="_Toc140484220"/>
      <w:bookmarkStart w:id="716" w:name="_Toc140487431"/>
      <w:bookmarkStart w:id="717" w:name="_Toc140484221"/>
      <w:bookmarkStart w:id="718" w:name="_Toc140487432"/>
      <w:bookmarkStart w:id="719" w:name="_Toc140484222"/>
      <w:bookmarkStart w:id="720" w:name="_Toc140487433"/>
      <w:bookmarkStart w:id="721" w:name="_Toc140484223"/>
      <w:bookmarkStart w:id="722" w:name="_Toc140487434"/>
      <w:bookmarkStart w:id="723" w:name="_Toc140484224"/>
      <w:bookmarkStart w:id="724" w:name="_Toc140487435"/>
      <w:bookmarkStart w:id="725" w:name="_Toc140484225"/>
      <w:bookmarkStart w:id="726" w:name="_Toc140487436"/>
      <w:bookmarkStart w:id="727" w:name="_Toc140484226"/>
      <w:bookmarkStart w:id="728" w:name="_Toc140487437"/>
      <w:bookmarkStart w:id="729" w:name="_Toc140484227"/>
      <w:bookmarkStart w:id="730" w:name="_Toc140487438"/>
      <w:bookmarkStart w:id="731" w:name="_Toc140576489"/>
      <w:bookmarkStart w:id="732" w:name="_Toc135400947"/>
      <w:bookmarkStart w:id="733" w:name="_Toc140515169"/>
      <w:bookmarkStart w:id="734" w:name="_Toc140515780"/>
      <w:bookmarkStart w:id="735" w:name="_Toc140515878"/>
      <w:bookmarkStart w:id="736" w:name="_Toc140515995"/>
      <w:bookmarkStart w:id="737" w:name="_Toc140517217"/>
      <w:bookmarkStart w:id="738" w:name="_Toc140518012"/>
      <w:bookmarkStart w:id="739" w:name="_Toc140518282"/>
      <w:bookmarkStart w:id="740" w:name="_Toc140518778"/>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1978FC">
        <w:lastRenderedPageBreak/>
        <w:t xml:space="preserve">Εφαρμογή </w:t>
      </w:r>
      <w:r>
        <w:t>Διοικητικών</w:t>
      </w:r>
      <w:r w:rsidRPr="001978FC">
        <w:t xml:space="preserve"> κυρώσεων</w:t>
      </w:r>
      <w:bookmarkEnd w:id="731"/>
      <w:r w:rsidRPr="001978FC">
        <w:t xml:space="preserve"> </w:t>
      </w:r>
      <w:bookmarkEnd w:id="732"/>
      <w:bookmarkEnd w:id="733"/>
      <w:bookmarkEnd w:id="734"/>
      <w:bookmarkEnd w:id="735"/>
      <w:bookmarkEnd w:id="736"/>
      <w:bookmarkEnd w:id="737"/>
      <w:bookmarkEnd w:id="738"/>
      <w:bookmarkEnd w:id="739"/>
      <w:bookmarkEnd w:id="740"/>
    </w:p>
    <w:p w14:paraId="6B85156B" w14:textId="69485F19" w:rsidR="00E1679E" w:rsidRDefault="00E1679E" w:rsidP="00E1679E">
      <w:pPr>
        <w:pStyle w:val="4"/>
      </w:pPr>
      <w:r w:rsidRPr="00EF60AD">
        <w:t>Περιγραφή Διαδικασίας</w:t>
      </w:r>
    </w:p>
    <w:p w14:paraId="7ED3157D" w14:textId="77777777" w:rsidR="00FA6E4E" w:rsidRPr="00B95FF2" w:rsidRDefault="00FA6E4E" w:rsidP="00FA6E4E">
      <w:r w:rsidRPr="00B95FF2">
        <w:t>Μετά τη διενέργεια των διοικητικών ελέγχων επί κάθε αίτησης πληρωμής, οι πληρωμές των δικαιούχων υπολογίζονται βάσει των ποσών που διαπιστώνεται ότι είναι επιλέξιμα. Για τον προσδιορισμό του ποσού που είναι επιλέξιμο για παροχή στήριξης καθορίζονται τα εξής:</w:t>
      </w:r>
    </w:p>
    <w:p w14:paraId="02EC4E28" w14:textId="77777777" w:rsidR="00FA6E4E" w:rsidRPr="00B95FF2" w:rsidRDefault="00FA6E4E" w:rsidP="00FA6E4E">
      <w:r w:rsidRPr="00B95FF2">
        <w:t xml:space="preserve">α) το ποσό προς καταβολή στον δικαιούχο βάσει της αίτησης πληρωμής και της απόφασης χορήγησης </w:t>
      </w:r>
    </w:p>
    <w:p w14:paraId="3E7EFDD1" w14:textId="77777777" w:rsidR="00FA6E4E" w:rsidRPr="00B95FF2" w:rsidRDefault="00FA6E4E" w:rsidP="00FA6E4E">
      <w:r w:rsidRPr="00B95FF2">
        <w:t xml:space="preserve">β) το ποσό προς καταβολή στον δικαιούχο κατόπιν εξέτασης της επιλεξιμότητας των δαπανών στην αίτηση πληρωμής. </w:t>
      </w:r>
    </w:p>
    <w:p w14:paraId="28DC17FE" w14:textId="77777777" w:rsidR="00FA6E4E" w:rsidRPr="00B95FF2" w:rsidRDefault="00FA6E4E" w:rsidP="00FA6E4E">
      <w:r w:rsidRPr="00B95FF2">
        <w:t xml:space="preserve">Δεν επιβάλλονται διοικητικές κυρώσεις όταν η μη συμμόρφωση οφείλεται σε ανωτέρα βία, προφανή σφάλματα τα οποία αναγνωρίζει η αρμόδια αρχή, σφάλμα της αρμόδιας αρχής ή άλλης αρχής και εφόσον το σφάλμα δεν μπορούσε να εντοπιστεί εύλογα από το πρόσωπο το οποίο αφορά η διοικητική κύρωση και όταν η αρμόδια αρχή πεισθεί ότι το συγκεκριμένο πρόσωπο δεν ευθύνεται για τη μη συμμόρφωση προς τις υποχρεώσεις. </w:t>
      </w:r>
    </w:p>
    <w:p w14:paraId="1E912652" w14:textId="79A09915" w:rsidR="00246AF9" w:rsidRDefault="00FA6E4E" w:rsidP="00FA6E4E">
      <w:r w:rsidRPr="00B95FF2">
        <w:t xml:space="preserve">Σε περίπτωση που η συνολική εκτίμηση βάσει των </w:t>
      </w:r>
      <w:r w:rsidR="00F34C3A" w:rsidRPr="00B95FF2">
        <w:t>προαναφερόμενων</w:t>
      </w:r>
      <w:r w:rsidRPr="00B95FF2">
        <w:t xml:space="preserve"> κριτηρίων οδηγεί στη διαπίστωση σοβαρής μη συμμόρφωσης, καθώς και στις περιπτώσεις που διαπιστώνεται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Επιπλέον, ο δικαιούχος αποκλείεται από την ίδια </w:t>
      </w:r>
      <w:r w:rsidR="00B635AE">
        <w:t>παρέμβαση</w:t>
      </w:r>
      <w:r w:rsidRPr="00B95FF2">
        <w:t xml:space="preserve"> για το ημερολογιακό έτος της διαπίστωσης καθώς και για το </w:t>
      </w:r>
      <w:r w:rsidRPr="00E0624B">
        <w:t>επόμενο.</w:t>
      </w:r>
    </w:p>
    <w:p w14:paraId="211DC27A" w14:textId="77777777" w:rsidR="00246AF9" w:rsidRDefault="00246AF9">
      <w:pPr>
        <w:spacing w:before="0" w:after="0" w:line="240" w:lineRule="auto"/>
        <w:jc w:val="left"/>
      </w:pPr>
      <w:r>
        <w:br w:type="page"/>
      </w:r>
    </w:p>
    <w:p w14:paraId="0A8132BC" w14:textId="517ADEC3" w:rsidR="001D753E" w:rsidRPr="002E3008" w:rsidRDefault="003C1F2E" w:rsidP="00811008">
      <w:pPr>
        <w:pStyle w:val="3"/>
        <w:ind w:left="709"/>
      </w:pPr>
      <w:bookmarkStart w:id="741" w:name="_Toc135400948"/>
      <w:bookmarkStart w:id="742" w:name="_Toc140515170"/>
      <w:bookmarkStart w:id="743" w:name="_Toc140515781"/>
      <w:bookmarkStart w:id="744" w:name="_Toc140515879"/>
      <w:bookmarkStart w:id="745" w:name="_Toc140515996"/>
      <w:bookmarkStart w:id="746" w:name="_Toc140517218"/>
      <w:bookmarkStart w:id="747" w:name="_Toc140518013"/>
      <w:bookmarkStart w:id="748" w:name="_Toc140518283"/>
      <w:bookmarkStart w:id="749" w:name="_Toc140518779"/>
      <w:bookmarkStart w:id="750" w:name="_Toc140576490"/>
      <w:r w:rsidRPr="002E3008">
        <w:lastRenderedPageBreak/>
        <w:t>Διενέργεια εκ των υστέρων ελέγχων επενδυτικών ενεργειών</w:t>
      </w:r>
      <w:bookmarkEnd w:id="741"/>
      <w:bookmarkEnd w:id="742"/>
      <w:bookmarkEnd w:id="743"/>
      <w:bookmarkEnd w:id="744"/>
      <w:bookmarkEnd w:id="745"/>
      <w:bookmarkEnd w:id="746"/>
      <w:bookmarkEnd w:id="747"/>
      <w:bookmarkEnd w:id="748"/>
      <w:bookmarkEnd w:id="749"/>
      <w:bookmarkEnd w:id="750"/>
    </w:p>
    <w:p w14:paraId="20B557DA" w14:textId="6F9849E1" w:rsidR="00E1679E" w:rsidRDefault="00E1679E" w:rsidP="00E1679E">
      <w:pPr>
        <w:pStyle w:val="4"/>
      </w:pPr>
      <w:r w:rsidRPr="002E3008">
        <w:t>Περιγραφή Διαδικασίας</w:t>
      </w:r>
    </w:p>
    <w:p w14:paraId="2A3316A1" w14:textId="17B91BA9" w:rsidR="00980A45" w:rsidRPr="00FB2776" w:rsidRDefault="00FE24E5" w:rsidP="00980A45">
      <w:r w:rsidRPr="00FB2776">
        <w:t>Ε</w:t>
      </w:r>
      <w:r w:rsidR="00980A45" w:rsidRPr="00FB2776">
        <w:t xml:space="preserve">κ των υστέρων έλεγχοι </w:t>
      </w:r>
      <w:r w:rsidRPr="00FB2776">
        <w:t xml:space="preserve">διενεργούνται </w:t>
      </w:r>
      <w:r w:rsidR="00980A45" w:rsidRPr="00FB2776">
        <w:t>προκειμένου να</w:t>
      </w:r>
      <w:r w:rsidRPr="00FB2776">
        <w:t xml:space="preserve"> </w:t>
      </w:r>
      <w:r w:rsidR="00980A45" w:rsidRPr="00FB2776">
        <w:t>εξακριβωθεί ότι μια πράξη που περιλαμβάνει επένδυση σε υποδομή ή παραγωγική επένδυση συνεχίζει να δικαιούται συγχρηματοδότηση από ΣΣ ΚΑΠ 2023-2027, εάν εντός πέντε (5) ετών από την τελική πληρωμή στον δικαιούχο:</w:t>
      </w:r>
    </w:p>
    <w:p w14:paraId="04F7EE24" w14:textId="77777777" w:rsidR="00980A45" w:rsidRPr="00FB2776" w:rsidRDefault="00980A45" w:rsidP="00367463">
      <w:pPr>
        <w:pStyle w:val="af"/>
        <w:numPr>
          <w:ilvl w:val="0"/>
          <w:numId w:val="37"/>
        </w:numPr>
      </w:pPr>
      <w:r w:rsidRPr="00FB2776">
        <w:t xml:space="preserve">δεν έχει επέλθει παύση της παραγωγικής δραστηριότητας ή μετεγκατάστασή της εκτός της περιοχής προγράμματος. </w:t>
      </w:r>
    </w:p>
    <w:p w14:paraId="367791C7" w14:textId="77777777" w:rsidR="00980A45" w:rsidRPr="00FB2776" w:rsidRDefault="00980A45" w:rsidP="00367463">
      <w:pPr>
        <w:pStyle w:val="af"/>
        <w:numPr>
          <w:ilvl w:val="0"/>
          <w:numId w:val="37"/>
        </w:numPr>
      </w:pPr>
      <w:r w:rsidRPr="00FB2776">
        <w:t xml:space="preserve">δεν έχουν επέλθει σημαντικές αλλαγές οι οποίες να επηρεάζουν την φύση της επένδυσης, τους στόχους ή την εφαρμογή των όρων που θα μπορούσαν να υπονομεύσουν τους αρχικούς στόχους και </w:t>
      </w:r>
    </w:p>
    <w:p w14:paraId="242049B3" w14:textId="77777777" w:rsidR="00980A45" w:rsidRPr="00FB2776" w:rsidRDefault="00980A45" w:rsidP="00367463">
      <w:pPr>
        <w:pStyle w:val="af"/>
        <w:numPr>
          <w:ilvl w:val="0"/>
          <w:numId w:val="37"/>
        </w:numPr>
      </w:pPr>
      <w:r w:rsidRPr="00FB2776">
        <w:t xml:space="preserve">δεν έχει επέλθει αλλαγή του ιδιοκτησιακού καθεστώτος ενός στοιχείου υποδομής η οποία παρέχει αδικαιολόγητο πλεονέκτημα σε μια εταιρεία ή δημόσιο οργανισμό. </w:t>
      </w:r>
    </w:p>
    <w:p w14:paraId="05B819AB" w14:textId="091BDA81" w:rsidR="00980A45" w:rsidRPr="00FB2776" w:rsidRDefault="00980A45" w:rsidP="00980A45">
      <w:r w:rsidRPr="00FB2776">
        <w:t xml:space="preserve">Στο </w:t>
      </w:r>
      <w:r w:rsidR="00950377" w:rsidRPr="00FB2776">
        <w:t>θεσμικό πλαίσιο των π</w:t>
      </w:r>
      <w:r w:rsidR="007D634B" w:rsidRPr="00FB2776">
        <w:t>αρεμβάσεων του</w:t>
      </w:r>
      <w:r w:rsidRPr="00FB2776">
        <w:t xml:space="preserve"> ΣΣ ΚΑΠ  2023-2027, το προαναφερόμενο χρονικό διάστημα των πέντε (5) ετών δύναται να μειωθεί σε τρία (3) έτη όταν πρόκειται για περιπτώσεις διατήρησης επενδύσεων ή θέσεων εργασίας που δημιουργήθηκαν από ΜΜΕ. </w:t>
      </w:r>
    </w:p>
    <w:p w14:paraId="380EFF7F" w14:textId="311555A3" w:rsidR="00980A45" w:rsidRPr="00FA138F" w:rsidRDefault="00980A45" w:rsidP="00980A45">
      <w:r w:rsidRPr="00FA138F">
        <w:t xml:space="preserve">Οι εκ των υστέρων έλεγχοι διενεργούνται με βάση κατάλληλο δείγμα που εξάγεται από </w:t>
      </w:r>
      <w:r w:rsidR="009B00B5" w:rsidRPr="00FA138F">
        <w:t>τον ΟΠΕΚΕΠΕ ή</w:t>
      </w:r>
      <w:r w:rsidR="00FB2776" w:rsidRPr="00FA138F">
        <w:t>/και</w:t>
      </w:r>
      <w:r w:rsidR="009B00B5" w:rsidRPr="00FA138F">
        <w:t xml:space="preserve"> τον ΕΦ στον οποίο εκχωρείται η αρμοδιότητα</w:t>
      </w:r>
      <w:r w:rsidRPr="00FA138F">
        <w:t xml:space="preserve">. Την ευθύνη </w:t>
      </w:r>
      <w:r w:rsidR="002E3008" w:rsidRPr="00FA138F">
        <w:t>για τη</w:t>
      </w:r>
      <w:r w:rsidRPr="00FA138F">
        <w:t xml:space="preserve"> διενέργεια των ελέγχων </w:t>
      </w:r>
      <w:r w:rsidR="002E3008" w:rsidRPr="00FA138F">
        <w:t>και την εξαγωγή του δείγματος ελέγχου έχει ο</w:t>
      </w:r>
      <w:r w:rsidRPr="00FA138F">
        <w:t xml:space="preserve"> </w:t>
      </w:r>
      <w:r w:rsidR="009B00B5" w:rsidRPr="00FA138F">
        <w:t>ΟΠΕΚΕΠΕ ή</w:t>
      </w:r>
      <w:r w:rsidR="00FB2776" w:rsidRPr="00FA138F">
        <w:t>/και</w:t>
      </w:r>
      <w:r w:rsidR="009B00B5" w:rsidRPr="00FA138F">
        <w:t xml:space="preserve"> </w:t>
      </w:r>
      <w:r w:rsidR="002E3008" w:rsidRPr="00FA138F">
        <w:t>ο</w:t>
      </w:r>
      <w:r w:rsidR="009B00B5" w:rsidRPr="00FA138F">
        <w:t xml:space="preserve"> ΕΦ στον οποίο εκχωρείται η αρμοδιότητα</w:t>
      </w:r>
      <w:r w:rsidRPr="00FA138F">
        <w:t xml:space="preserve">. Το δείγμα ελέγχου </w:t>
      </w:r>
      <w:r w:rsidR="00FA6F9F" w:rsidRPr="00FA138F">
        <w:t xml:space="preserve">εξάγεται μηχανογραφικά </w:t>
      </w:r>
      <w:r w:rsidR="00FA138F" w:rsidRPr="00FA138F">
        <w:t xml:space="preserve">βάσει </w:t>
      </w:r>
      <w:r w:rsidRPr="00FA138F">
        <w:t>ανάλυση</w:t>
      </w:r>
      <w:r w:rsidR="00FA6F9F" w:rsidRPr="00FA138F">
        <w:t>ς</w:t>
      </w:r>
      <w:r w:rsidRPr="00FA138F">
        <w:t xml:space="preserve"> κινδύνου και </w:t>
      </w:r>
      <w:r w:rsidR="00FA138F" w:rsidRPr="00FA138F">
        <w:t>οικονομικών επιπτώσεων</w:t>
      </w:r>
      <w:r w:rsidRPr="00FA138F">
        <w:t xml:space="preserve"> των διαφόρων ενεργειών, τύπων ενεργειών ή μέτρων σε τυχαία επιλογή.</w:t>
      </w:r>
    </w:p>
    <w:p w14:paraId="326C7372" w14:textId="14E20D8F" w:rsidR="00980A45" w:rsidRPr="00FA138F" w:rsidRDefault="00980A45" w:rsidP="00980A45">
      <w:r w:rsidRPr="00FA138F">
        <w:t>Κατά την διεξαγωγή του ελέγχου συμπληρώνονται έντυπα ελέγχου (</w:t>
      </w:r>
      <w:r w:rsidRPr="00FA138F">
        <w:rPr>
          <w:lang w:val="en-US"/>
        </w:rPr>
        <w:t>check</w:t>
      </w:r>
      <w:r w:rsidRPr="00FA138F">
        <w:t xml:space="preserve"> </w:t>
      </w:r>
      <w:r w:rsidRPr="00FA138F">
        <w:rPr>
          <w:lang w:val="en-US"/>
        </w:rPr>
        <w:t>lists</w:t>
      </w:r>
      <w:r w:rsidRPr="00FA138F">
        <w:t xml:space="preserve">), καθορισμένου περιεχομένου, τα οποία αρχειοθετούνται και τηρούνται στο φάκελο της επένδυσης. Σχετική έκθεση ελέγχου συντάσσεται κατ’ αναλογία των προβλεπόμενων στην διαδικασία </w:t>
      </w:r>
      <w:r w:rsidRPr="00FA138F">
        <w:rPr>
          <w:lang w:val="en-US"/>
        </w:rPr>
        <w:t>III</w:t>
      </w:r>
      <w:r w:rsidRPr="00FA138F">
        <w:t xml:space="preserve">.2.3 του παρόντος κεφαλαίου και  καταχωρείται στο ΟΠΣ ΚΑΠ. Τα τυχόν αχρεωστήτως καταβαλλόμενα ποσά για την πράξη που περιλαμβάνει επενδύσεις σε υποδομή ή παραγωγικές επενδύσεις ανακτώνται με ευθύνη της υπηρεσίας που διενήργησε τον εκ των υστέρων έλεγχο αναλογικά προς την περίοδο για την οποία δεν εκπληρώθηκαν οι απαιτήσεις. </w:t>
      </w:r>
    </w:p>
    <w:p w14:paraId="71DC443F" w14:textId="6AD060DD" w:rsidR="00980A45" w:rsidRPr="00FA138F" w:rsidRDefault="00980A45" w:rsidP="00F21D8A">
      <w:r w:rsidRPr="00FA138F">
        <w:lastRenderedPageBreak/>
        <w:t>Η προαναφερόμενη πράξη επιστρέφει τη συνεισφορά από το ΕΓΤΑΑ, εάν εντός δέκα (10) ετών από την τελική πληρωμή στον δικαιούχο, η παραγωγική δραστηριότητα μεταφέρεται εκτός της Ένωσης, με την εξαίρεση της περίπτωσης ο δικαιούχος να είναι ΜΜΕ. Όταν η συνεισφορά από το ΕΓΤΑΑ λαμβάνει τη μορφή κρατικής ενίσχυσης, η περίοδος των 10 ετών αντικαθίσταται από την ισχύουσα προθεσμία σύμφωνα με τους κανόνες περί κρατικών ενισχύσεων. Τα ανωτέρω δεν εφαρμόζονται στις συνεισφορές σε ή από μέσα χρηματοοικονομικής τεχνικής ή προς κάθε πράξη η οποία επιφέρει διακοπή μιας παραγωγικής δραστηριότητας εξαιτίας μη δόλιας πτώχευσης.</w:t>
      </w:r>
    </w:p>
    <w:p w14:paraId="5F81AFE3" w14:textId="77777777" w:rsidR="001978FC" w:rsidRPr="00926C5C" w:rsidRDefault="001978FC">
      <w:pPr>
        <w:spacing w:before="0" w:after="0" w:line="240" w:lineRule="auto"/>
        <w:jc w:val="left"/>
        <w:rPr>
          <w:rFonts w:asciiTheme="majorHAnsi" w:eastAsiaTheme="majorEastAsia" w:hAnsiTheme="majorHAnsi"/>
          <w:b/>
          <w:bCs/>
          <w:color w:val="4F81BD"/>
        </w:rPr>
      </w:pPr>
      <w:bookmarkStart w:id="751" w:name="_Toc135400949"/>
      <w:r w:rsidRPr="00926C5C">
        <w:br w:type="page"/>
      </w:r>
    </w:p>
    <w:p w14:paraId="4E70B63E" w14:textId="0837CB5F" w:rsidR="001D753E" w:rsidRDefault="003C1F2E" w:rsidP="00811008">
      <w:pPr>
        <w:pStyle w:val="3"/>
        <w:ind w:left="709"/>
        <w:rPr>
          <w:lang w:val="en-US"/>
        </w:rPr>
      </w:pPr>
      <w:bookmarkStart w:id="752" w:name="_Toc140515171"/>
      <w:bookmarkStart w:id="753" w:name="_Toc140515782"/>
      <w:bookmarkStart w:id="754" w:name="_Toc140515880"/>
      <w:bookmarkStart w:id="755" w:name="_Toc140515997"/>
      <w:bookmarkStart w:id="756" w:name="_Toc140517219"/>
      <w:bookmarkStart w:id="757" w:name="_Toc140518014"/>
      <w:bookmarkStart w:id="758" w:name="_Toc140518284"/>
      <w:bookmarkStart w:id="759" w:name="_Toc140518780"/>
      <w:bookmarkStart w:id="760" w:name="_Toc140576491"/>
      <w:proofErr w:type="spellStart"/>
      <w:r>
        <w:rPr>
          <w:lang w:val="en-US"/>
        </w:rPr>
        <w:lastRenderedPageBreak/>
        <w:t>Έκτ</w:t>
      </w:r>
      <w:proofErr w:type="spellEnd"/>
      <w:r>
        <w:rPr>
          <w:lang w:val="en-US"/>
        </w:rPr>
        <w:t xml:space="preserve">ακτοι </w:t>
      </w:r>
      <w:r>
        <w:t>έλεγχοι</w:t>
      </w:r>
      <w:bookmarkEnd w:id="751"/>
      <w:bookmarkEnd w:id="752"/>
      <w:bookmarkEnd w:id="753"/>
      <w:bookmarkEnd w:id="754"/>
      <w:bookmarkEnd w:id="755"/>
      <w:bookmarkEnd w:id="756"/>
      <w:bookmarkEnd w:id="757"/>
      <w:bookmarkEnd w:id="758"/>
      <w:bookmarkEnd w:id="759"/>
      <w:bookmarkEnd w:id="760"/>
    </w:p>
    <w:p w14:paraId="4EEE08D7" w14:textId="7DE00C03" w:rsidR="00E1679E" w:rsidRPr="00FE24E5" w:rsidRDefault="00E1679E" w:rsidP="00E1679E">
      <w:pPr>
        <w:pStyle w:val="4"/>
      </w:pPr>
      <w:r w:rsidRPr="00FE24E5">
        <w:t>Περιγραφή Διαδικασίας</w:t>
      </w:r>
    </w:p>
    <w:p w14:paraId="2D6E588B" w14:textId="1A7FB2FC" w:rsidR="00980A45" w:rsidRPr="00FE24E5" w:rsidRDefault="00980A45" w:rsidP="00980A45">
      <w:r w:rsidRPr="00FE24E5">
        <w:t xml:space="preserve">Η ΕΥΔ ΣΣ ΚΑΠ εφόσον υπάρχουν σοβαρές ενδείξεις για την ύπαρξη παραβάσεων εθνικού ή κοινοτικού δικαίου, και ειδικά κατόπιν καταγγελιών ή εισαγγελικών παραγγελιών, προβαίνει στη διενέργεια έκτακτου επιτόπιου ελέγχου και όπου απαιτείται ζητείται από τον ΟΠΕΚΕΠΕ η αναστολή της χρηματοδότησης της πράξης. </w:t>
      </w:r>
    </w:p>
    <w:p w14:paraId="3BEB3AC9" w14:textId="5F0CBA14" w:rsidR="00980A45" w:rsidRPr="00FE24E5" w:rsidRDefault="00980A45" w:rsidP="00980A45">
      <w:r w:rsidRPr="00FE24E5">
        <w:t xml:space="preserve">Επιπλέον, για την ορθότερη και αποτελεσματικότερη εξέταση των καταγγελιών, αλλά και του συνόλου των ελέγχων, η ΕΥΔ ΣΣ ΚΑΠ, ο Οργανισμός Πληρωμών ΟΠΕΚΕΠΕ και οι Φορείς στους οποίους έχουν ανατεθεί καθήκοντα ελέγχου συνεργάζονται με τα εθνικά ελεγκτικά όργανα όπως το Σώμα Δίωξης Οικονομικού Εγκλήματος και το Σώμα Επιθεωρητών Δημόσιας Διοίκησης. </w:t>
      </w:r>
    </w:p>
    <w:p w14:paraId="73E3ADF6" w14:textId="0C457660" w:rsidR="00980A45" w:rsidRPr="00FE24E5" w:rsidRDefault="00980A45" w:rsidP="00980A45">
      <w:r w:rsidRPr="00FE24E5">
        <w:t xml:space="preserve">Ειδικότερα, οποιαδήποτε βάσιμη καταγγελία ή υπόνοια διάπραξης παρατυπίας που προκύπτει μετά από έλεγχο διοικητικό ή επιτόπιο (εικονικές συναλλαγές, υπερτιμολογήσεις, πλαστά τιμολόγια κ.λ.π.) και δεν καλύπτεται θεσμικά από </w:t>
      </w:r>
      <w:r w:rsidR="00FE24E5" w:rsidRPr="00FE24E5">
        <w:t>τις αρμοδιότητες της ΕΥΔ ΣΣ ΚΑΠ</w:t>
      </w:r>
      <w:r w:rsidRPr="00FE24E5">
        <w:t>, αποστέλλεται στις αρμόδιες κατά νόμο υπηρεσίες (ΣΔΟΕ, ΣΕΕΔΔ, ΓΕΔΔ, Εισαγγελικές Αρχές) που αναλαμβάνουν τον περαιτέρω έλεγχο λόγω αρμοδιότητας.</w:t>
      </w:r>
    </w:p>
    <w:p w14:paraId="0095B11B" w14:textId="77777777" w:rsidR="00980A45" w:rsidRPr="00B95FF2" w:rsidRDefault="00980A45" w:rsidP="00980A45">
      <w:r w:rsidRPr="00FE24E5">
        <w:t>Το σύνολο των απαραίτητων πληροφοριών σχετικών με την εξέταση της καταγγελίας και του πορίσματος του ελέγχου εισάγονται από τον αρμόδιο για τον έλεγχο ΕΦ στο ΟΠΣ ΚΑΠ.</w:t>
      </w:r>
    </w:p>
    <w:p w14:paraId="3CBE843B" w14:textId="77777777" w:rsidR="00980A45" w:rsidRDefault="00980A45" w:rsidP="00F21D8A"/>
    <w:p w14:paraId="4CBD4917" w14:textId="77777777" w:rsidR="001D753E" w:rsidRPr="009321C5" w:rsidRDefault="003C1F2E" w:rsidP="009321C5">
      <w:pPr>
        <w:pStyle w:val="1"/>
      </w:pPr>
      <w:bookmarkStart w:id="761" w:name="_Toc140515172"/>
      <w:bookmarkStart w:id="762" w:name="_Toc140515783"/>
      <w:bookmarkStart w:id="763" w:name="_Toc140515881"/>
      <w:bookmarkStart w:id="764" w:name="_Toc140515998"/>
      <w:bookmarkStart w:id="765" w:name="_Toc140517220"/>
      <w:bookmarkStart w:id="766" w:name="_Toc140518015"/>
      <w:bookmarkStart w:id="767" w:name="_Toc140518285"/>
      <w:bookmarkStart w:id="768" w:name="_Toc140518781"/>
      <w:bookmarkStart w:id="769" w:name="_Toc140576492"/>
      <w:r w:rsidRPr="009321C5">
        <w:lastRenderedPageBreak/>
        <w:t>Διαδικασίες παρακολούθησης δεικτών και επιπλέον δεδομένων</w:t>
      </w:r>
      <w:bookmarkEnd w:id="761"/>
      <w:bookmarkEnd w:id="762"/>
      <w:bookmarkEnd w:id="763"/>
      <w:bookmarkEnd w:id="764"/>
      <w:bookmarkEnd w:id="765"/>
      <w:bookmarkEnd w:id="766"/>
      <w:bookmarkEnd w:id="767"/>
      <w:bookmarkEnd w:id="768"/>
      <w:bookmarkEnd w:id="769"/>
    </w:p>
    <w:p w14:paraId="4A013030" w14:textId="77777777" w:rsidR="001D753E" w:rsidRPr="00241B51" w:rsidRDefault="003C1F2E" w:rsidP="00811008">
      <w:pPr>
        <w:pStyle w:val="2"/>
        <w:ind w:left="567"/>
      </w:pPr>
      <w:bookmarkStart w:id="770" w:name="_Toc137738047"/>
      <w:bookmarkStart w:id="771" w:name="_Toc138852542"/>
      <w:bookmarkStart w:id="772" w:name="_Toc138852677"/>
      <w:bookmarkStart w:id="773" w:name="_Toc138852786"/>
      <w:bookmarkStart w:id="774" w:name="_Toc138853071"/>
      <w:bookmarkStart w:id="775" w:name="_Toc138853635"/>
      <w:bookmarkStart w:id="776" w:name="_Toc138853986"/>
      <w:bookmarkStart w:id="777" w:name="_Toc138862450"/>
      <w:bookmarkStart w:id="778" w:name="_Toc138958024"/>
      <w:bookmarkStart w:id="779" w:name="_Toc140515173"/>
      <w:bookmarkStart w:id="780" w:name="_Toc140515784"/>
      <w:bookmarkStart w:id="781" w:name="_Toc140515882"/>
      <w:bookmarkStart w:id="782" w:name="_Toc140515999"/>
      <w:bookmarkStart w:id="783" w:name="_Toc140517221"/>
      <w:bookmarkStart w:id="784" w:name="_Toc140518016"/>
      <w:bookmarkStart w:id="785" w:name="_Toc140518286"/>
      <w:bookmarkStart w:id="786" w:name="_Toc140518782"/>
      <w:bookmarkStart w:id="787" w:name="_Toc140576493"/>
      <w:bookmarkStart w:id="788" w:name="_Toc135400950"/>
      <w:bookmarkStart w:id="789" w:name="_Toc445901185"/>
      <w:bookmarkEnd w:id="770"/>
      <w:bookmarkEnd w:id="771"/>
      <w:bookmarkEnd w:id="772"/>
      <w:bookmarkEnd w:id="773"/>
      <w:bookmarkEnd w:id="774"/>
      <w:bookmarkEnd w:id="775"/>
      <w:bookmarkEnd w:id="776"/>
      <w:bookmarkEnd w:id="777"/>
      <w:bookmarkEnd w:id="778"/>
      <w:r w:rsidRPr="000125A6">
        <w:t>Συλλογή και αποστολή δεικτών και επιπλέον δεδομένων</w:t>
      </w:r>
      <w:bookmarkEnd w:id="779"/>
      <w:bookmarkEnd w:id="780"/>
      <w:bookmarkEnd w:id="781"/>
      <w:bookmarkEnd w:id="782"/>
      <w:bookmarkEnd w:id="783"/>
      <w:bookmarkEnd w:id="784"/>
      <w:bookmarkEnd w:id="785"/>
      <w:bookmarkEnd w:id="786"/>
      <w:bookmarkEnd w:id="787"/>
    </w:p>
    <w:p w14:paraId="2AA281F2" w14:textId="77777777" w:rsidR="001D753E" w:rsidRPr="00E46851" w:rsidRDefault="003C1F2E" w:rsidP="00F21D8A">
      <w:pPr>
        <w:pStyle w:val="4"/>
        <w:rPr>
          <w:lang w:eastAsia="el-GR"/>
        </w:rPr>
      </w:pPr>
      <w:r w:rsidRPr="00E46851">
        <w:rPr>
          <w:lang w:eastAsia="el-GR"/>
        </w:rPr>
        <w:t>Περιγραφή Διαδικασίας</w:t>
      </w:r>
    </w:p>
    <w:p w14:paraId="375FF8F5" w14:textId="77777777" w:rsidR="001D753E" w:rsidRPr="00B95FF2" w:rsidRDefault="003C1F2E" w:rsidP="00926C5C">
      <w:pPr>
        <w:pStyle w:val="5"/>
        <w:rPr>
          <w:rFonts w:cstheme="majorBidi"/>
          <w:u w:color="4F81BD" w:themeColor="accent1"/>
          <w:lang w:eastAsia="el-GR"/>
        </w:rPr>
      </w:pPr>
      <w:r w:rsidRPr="00B95FF2">
        <w:rPr>
          <w:u w:color="4F81BD" w:themeColor="accent1"/>
          <w:lang w:eastAsia="el-GR"/>
        </w:rPr>
        <w:t>Κοινοί δείκτες Πλαισίου Παρακολούθησης και Αξιολόγησης των Επιδόσεων</w:t>
      </w:r>
    </w:p>
    <w:p w14:paraId="77DE92E3" w14:textId="3E0E682A" w:rsidR="001D753E" w:rsidRPr="00B95FF2" w:rsidRDefault="003C1F2E" w:rsidP="00F21D8A">
      <w:pPr>
        <w:rPr>
          <w:lang w:eastAsia="el-GR"/>
        </w:rPr>
      </w:pPr>
      <w:r w:rsidRPr="00B95FF2">
        <w:rPr>
          <w:lang w:eastAsia="el-GR"/>
        </w:rPr>
        <w:t>Το σύνολο των δεικτών που αφορούν την παρακολούθηση και αξιολόγηση του ΣΣ, περιγράφονται στο Παράρτημα Ι του Καν. 2021</w:t>
      </w:r>
      <w:r w:rsidR="00FD6127">
        <w:rPr>
          <w:lang w:eastAsia="el-GR"/>
        </w:rPr>
        <w:t>/2115</w:t>
      </w:r>
      <w:r w:rsidRPr="00B95FF2">
        <w:rPr>
          <w:lang w:eastAsia="el-GR"/>
        </w:rPr>
        <w:t xml:space="preserve">, συλλέγονται από </w:t>
      </w:r>
      <w:r w:rsidR="00D01D9D">
        <w:rPr>
          <w:lang w:eastAsia="el-GR"/>
        </w:rPr>
        <w:t>τις αιτήσεις στήριξης και πληρωμής</w:t>
      </w:r>
      <w:r w:rsidRPr="00B95FF2">
        <w:rPr>
          <w:lang w:eastAsia="el-GR"/>
        </w:rPr>
        <w:t xml:space="preserve">, αποστέλλονται από τον ΟΠΕΚΕΠΕ στην Επιτροπή </w:t>
      </w:r>
      <w:r w:rsidR="00607FCD">
        <w:rPr>
          <w:lang w:eastAsia="el-GR"/>
        </w:rPr>
        <w:t xml:space="preserve">μέσω </w:t>
      </w:r>
      <w:r w:rsidR="00607FCD">
        <w:rPr>
          <w:lang w:val="en-US" w:eastAsia="el-GR"/>
        </w:rPr>
        <w:t>SFC</w:t>
      </w:r>
      <w:r w:rsidR="00607FCD" w:rsidRPr="004D2677">
        <w:rPr>
          <w:lang w:eastAsia="el-GR"/>
        </w:rPr>
        <w:t xml:space="preserve">2021 </w:t>
      </w:r>
      <w:r w:rsidR="00607FCD">
        <w:rPr>
          <w:lang w:eastAsia="el-GR"/>
        </w:rPr>
        <w:t>κ</w:t>
      </w:r>
      <w:r w:rsidRPr="00B95FF2">
        <w:rPr>
          <w:lang w:eastAsia="el-GR"/>
        </w:rPr>
        <w:t>άθε χρόνο έως τις 15 Φεβρουαρίου του έτους Ν, αποτυπώνονται στους πίνακες της ετήσιας έκθεσης επιδόσεων και αφορούν εκροές</w:t>
      </w:r>
      <w:r w:rsidR="00D01D9D">
        <w:rPr>
          <w:lang w:eastAsia="el-GR"/>
        </w:rPr>
        <w:t xml:space="preserve"> και</w:t>
      </w:r>
      <w:r w:rsidRPr="00B95FF2">
        <w:rPr>
          <w:lang w:eastAsia="el-GR"/>
        </w:rPr>
        <w:t xml:space="preserve"> αποτελέσματα για τις πληρωμές κατά το γεωργικό οικονομικό έτος Ν-1.</w:t>
      </w:r>
    </w:p>
    <w:p w14:paraId="30B5FE09" w14:textId="77777777" w:rsidR="001D753E" w:rsidRPr="00B95FF2" w:rsidRDefault="003C1F2E" w:rsidP="00926C5C">
      <w:pPr>
        <w:pStyle w:val="5"/>
        <w:rPr>
          <w:rFonts w:cstheme="majorBidi"/>
          <w:u w:color="4F81BD" w:themeColor="accent1"/>
          <w:lang w:eastAsia="el-GR"/>
        </w:rPr>
      </w:pPr>
      <w:r w:rsidRPr="00B95FF2">
        <w:rPr>
          <w:u w:color="4F81BD" w:themeColor="accent1"/>
          <w:lang w:eastAsia="el-GR"/>
        </w:rPr>
        <w:t xml:space="preserve">Επιπλέον δεδομένα </w:t>
      </w:r>
    </w:p>
    <w:p w14:paraId="50DF6494" w14:textId="23BAD1C6" w:rsidR="001D753E" w:rsidRDefault="003C1F2E" w:rsidP="00F21D8A">
      <w:pPr>
        <w:rPr>
          <w:lang w:eastAsia="el-GR"/>
        </w:rPr>
      </w:pPr>
      <w:r w:rsidRPr="00B95FF2">
        <w:rPr>
          <w:lang w:eastAsia="el-GR"/>
        </w:rPr>
        <w:t>Τα επιπλέον δεδομένα για τις παρεμβάσεις και του δικαιούχους</w:t>
      </w:r>
      <w:r w:rsidR="006A00CB" w:rsidRPr="004D2677">
        <w:rPr>
          <w:lang w:eastAsia="el-GR"/>
        </w:rPr>
        <w:t xml:space="preserve"> </w:t>
      </w:r>
      <w:r w:rsidR="006A00CB">
        <w:rPr>
          <w:lang w:eastAsia="el-GR"/>
        </w:rPr>
        <w:t>για τις παρεμβάσεις που απαιτούνται</w:t>
      </w:r>
      <w:r w:rsidRPr="00B95FF2">
        <w:rPr>
          <w:lang w:eastAsia="el-GR"/>
        </w:rPr>
        <w:t>, περιγράφονται στο Παράρτημα IV του εφαρμοστικού Καν. 2022</w:t>
      </w:r>
      <w:r w:rsidR="00FD6127">
        <w:rPr>
          <w:lang w:eastAsia="el-GR"/>
        </w:rPr>
        <w:t>/1475</w:t>
      </w:r>
      <w:r w:rsidRPr="00B95FF2">
        <w:rPr>
          <w:lang w:eastAsia="el-GR"/>
        </w:rPr>
        <w:t xml:space="preserve">, συλλέγονται από την ΕΑΕ, αποστέλλονται από τον ΟΠΕΚΕΠΕ στην Επιτροπή </w:t>
      </w:r>
      <w:r w:rsidR="00607FCD">
        <w:rPr>
          <w:lang w:eastAsia="el-GR"/>
        </w:rPr>
        <w:t xml:space="preserve">μέσω </w:t>
      </w:r>
      <w:r w:rsidR="00607FCD">
        <w:rPr>
          <w:lang w:val="en-US" w:eastAsia="el-GR"/>
        </w:rPr>
        <w:t>SFC</w:t>
      </w:r>
      <w:r w:rsidR="00607FCD" w:rsidRPr="004D2677">
        <w:rPr>
          <w:lang w:eastAsia="el-GR"/>
        </w:rPr>
        <w:t xml:space="preserve">2021 </w:t>
      </w:r>
      <w:r w:rsidRPr="00B95FF2">
        <w:rPr>
          <w:lang w:eastAsia="el-GR"/>
        </w:rPr>
        <w:t>κάθε χρόνο έως τις 30 Απριλίου του έτους Ν, με τη μορφή πινάκων και αφορούν παρεμβάσεις για τις οποίες έχουν πραγματοποιηθεί πληρωμές κατά το γεωργικό οικονομικό έτος Ν-1.</w:t>
      </w:r>
    </w:p>
    <w:p w14:paraId="059A9EC7" w14:textId="02A77B90" w:rsidR="006A00CB" w:rsidRPr="006A00CB" w:rsidRDefault="006A00CB" w:rsidP="00F21D8A">
      <w:pPr>
        <w:rPr>
          <w:lang w:eastAsia="el-GR"/>
        </w:rPr>
      </w:pPr>
      <w:r>
        <w:rPr>
          <w:lang w:eastAsia="el-GR"/>
        </w:rPr>
        <w:t xml:space="preserve">Τα επιπλέον δεδομένα για </w:t>
      </w:r>
      <w:r w:rsidR="00F35FCD">
        <w:rPr>
          <w:lang w:eastAsia="el-GR"/>
        </w:rPr>
        <w:t>τις ΟΤΔ του</w:t>
      </w:r>
      <w:r>
        <w:rPr>
          <w:lang w:eastAsia="el-GR"/>
        </w:rPr>
        <w:t xml:space="preserve"> </w:t>
      </w:r>
      <w:r>
        <w:rPr>
          <w:lang w:val="en-US" w:eastAsia="el-GR"/>
        </w:rPr>
        <w:t>LEADER</w:t>
      </w:r>
      <w:r w:rsidRPr="004D2677">
        <w:rPr>
          <w:lang w:eastAsia="el-GR"/>
        </w:rPr>
        <w:t xml:space="preserve">, </w:t>
      </w:r>
      <w:r>
        <w:rPr>
          <w:lang w:eastAsia="el-GR"/>
        </w:rPr>
        <w:t xml:space="preserve">περιγράφονται στο Παράρτημα </w:t>
      </w:r>
      <w:r>
        <w:rPr>
          <w:lang w:val="en-US" w:eastAsia="el-GR"/>
        </w:rPr>
        <w:t>VII</w:t>
      </w:r>
      <w:r w:rsidRPr="004D2677">
        <w:rPr>
          <w:lang w:eastAsia="el-GR"/>
        </w:rPr>
        <w:t xml:space="preserve"> </w:t>
      </w:r>
      <w:r w:rsidRPr="00B95FF2">
        <w:rPr>
          <w:lang w:eastAsia="el-GR"/>
        </w:rPr>
        <w:t>του εφαρμοστικού Καν. 2022</w:t>
      </w:r>
      <w:r>
        <w:rPr>
          <w:lang w:eastAsia="el-GR"/>
        </w:rPr>
        <w:t>/1475</w:t>
      </w:r>
      <w:r w:rsidRPr="00B95FF2">
        <w:rPr>
          <w:lang w:eastAsia="el-GR"/>
        </w:rPr>
        <w:t>,</w:t>
      </w:r>
      <w:r w:rsidRPr="004D2677">
        <w:rPr>
          <w:lang w:eastAsia="el-GR"/>
        </w:rPr>
        <w:t xml:space="preserve"> </w:t>
      </w:r>
      <w:r>
        <w:rPr>
          <w:lang w:eastAsia="el-GR"/>
        </w:rPr>
        <w:t xml:space="preserve">αποστέλλονται </w:t>
      </w:r>
      <w:r w:rsidR="00F35FCD">
        <w:rPr>
          <w:lang w:eastAsia="el-GR"/>
        </w:rPr>
        <w:t>από την ΕΥΔ ΣΣ ΚΑΠ</w:t>
      </w:r>
      <w:r w:rsidR="00607FCD">
        <w:rPr>
          <w:lang w:eastAsia="el-GR"/>
        </w:rPr>
        <w:t xml:space="preserve"> σε συνεργασία με την ΕΥΕ ΠΑΑ και τις ΟΤΔ</w:t>
      </w:r>
      <w:r w:rsidR="00F35FCD">
        <w:rPr>
          <w:lang w:eastAsia="el-GR"/>
        </w:rPr>
        <w:t xml:space="preserve"> στην Επιτροπή</w:t>
      </w:r>
      <w:r w:rsidR="00607FCD">
        <w:rPr>
          <w:lang w:eastAsia="el-GR"/>
        </w:rPr>
        <w:t xml:space="preserve"> μέσω </w:t>
      </w:r>
      <w:r w:rsidR="00607FCD">
        <w:rPr>
          <w:lang w:val="en-US" w:eastAsia="el-GR"/>
        </w:rPr>
        <w:t>SFC</w:t>
      </w:r>
      <w:r w:rsidR="00607FCD" w:rsidRPr="004D2677">
        <w:rPr>
          <w:lang w:eastAsia="el-GR"/>
        </w:rPr>
        <w:t>2021</w:t>
      </w:r>
      <w:r w:rsidR="00F35FCD">
        <w:rPr>
          <w:lang w:eastAsia="el-GR"/>
        </w:rPr>
        <w:t xml:space="preserve">, </w:t>
      </w:r>
      <w:r w:rsidR="00D01D9D">
        <w:rPr>
          <w:lang w:eastAsia="el-GR"/>
        </w:rPr>
        <w:t xml:space="preserve">αρχικά </w:t>
      </w:r>
      <w:r w:rsidR="00DE6FFA">
        <w:rPr>
          <w:lang w:eastAsia="el-GR"/>
        </w:rPr>
        <w:t xml:space="preserve">αμέσως </w:t>
      </w:r>
      <w:r w:rsidR="00F35FCD">
        <w:rPr>
          <w:lang w:eastAsia="el-GR"/>
        </w:rPr>
        <w:t xml:space="preserve">μετά την έγκριση των τοπικών προγραμμάτων </w:t>
      </w:r>
      <w:r w:rsidR="00D01D9D">
        <w:rPr>
          <w:lang w:eastAsia="el-GR"/>
        </w:rPr>
        <w:t>για δεδομένα</w:t>
      </w:r>
      <w:r w:rsidR="00F35FCD">
        <w:rPr>
          <w:lang w:eastAsia="el-GR"/>
        </w:rPr>
        <w:t xml:space="preserve"> υποβολής</w:t>
      </w:r>
      <w:r w:rsidR="00D01D9D">
        <w:rPr>
          <w:lang w:eastAsia="el-GR"/>
        </w:rPr>
        <w:t xml:space="preserve"> και στη συνέχεια </w:t>
      </w:r>
      <w:r w:rsidR="00F35FCD">
        <w:rPr>
          <w:lang w:eastAsia="el-GR"/>
        </w:rPr>
        <w:t xml:space="preserve">τον Απρίλιο του 2026 και τον Απρίλιο του 2030 </w:t>
      </w:r>
      <w:r w:rsidR="00D01D9D">
        <w:rPr>
          <w:lang w:eastAsia="el-GR"/>
        </w:rPr>
        <w:t>για δεδομένα</w:t>
      </w:r>
      <w:r w:rsidR="00F35FCD">
        <w:rPr>
          <w:lang w:eastAsia="el-GR"/>
        </w:rPr>
        <w:t xml:space="preserve"> συγκεντρωτικ</w:t>
      </w:r>
      <w:r w:rsidR="00DE6FFA">
        <w:rPr>
          <w:lang w:eastAsia="el-GR"/>
        </w:rPr>
        <w:t>ών</w:t>
      </w:r>
      <w:r w:rsidR="00F35FCD">
        <w:rPr>
          <w:lang w:eastAsia="el-GR"/>
        </w:rPr>
        <w:t xml:space="preserve"> πληρωμ</w:t>
      </w:r>
      <w:r w:rsidR="00DE6FFA">
        <w:rPr>
          <w:lang w:eastAsia="el-GR"/>
        </w:rPr>
        <w:t>ών</w:t>
      </w:r>
      <w:r w:rsidR="00F35FCD">
        <w:rPr>
          <w:lang w:eastAsia="el-GR"/>
        </w:rPr>
        <w:t xml:space="preserve"> μέχρι 15 Οκτωβρίου 2025 και μέχρι τέλος Δεκέμβριου 2029</w:t>
      </w:r>
      <w:r w:rsidR="00607FCD">
        <w:rPr>
          <w:lang w:eastAsia="el-GR"/>
        </w:rPr>
        <w:t xml:space="preserve"> αντίστοιχα</w:t>
      </w:r>
      <w:r w:rsidR="00F35FCD">
        <w:rPr>
          <w:lang w:eastAsia="el-GR"/>
        </w:rPr>
        <w:t>.</w:t>
      </w:r>
    </w:p>
    <w:p w14:paraId="16E12E11" w14:textId="512B1792" w:rsidR="00DE6FFA" w:rsidRPr="006A00CB" w:rsidRDefault="00DE6FFA" w:rsidP="00DE6FFA">
      <w:pPr>
        <w:rPr>
          <w:lang w:eastAsia="el-GR"/>
        </w:rPr>
      </w:pPr>
      <w:r>
        <w:rPr>
          <w:lang w:eastAsia="el-GR"/>
        </w:rPr>
        <w:t>Τα επιπλέον δεδομένα για</w:t>
      </w:r>
      <w:r w:rsidR="00571DBF">
        <w:rPr>
          <w:lang w:eastAsia="el-GR"/>
        </w:rPr>
        <w:t xml:space="preserve"> τις</w:t>
      </w:r>
      <w:r>
        <w:rPr>
          <w:lang w:eastAsia="el-GR"/>
        </w:rPr>
        <w:t xml:space="preserve"> επιχειρησιακές ομάδες ΕΣ</w:t>
      </w:r>
      <w:r w:rsidR="00571DBF">
        <w:rPr>
          <w:lang w:eastAsia="el-GR"/>
        </w:rPr>
        <w:t>Κ (Ευρωπαϊκή Σύμπραξη Καινοτομίας)</w:t>
      </w:r>
      <w:r w:rsidRPr="00EF09FC">
        <w:rPr>
          <w:lang w:eastAsia="el-GR"/>
        </w:rPr>
        <w:t xml:space="preserve">, </w:t>
      </w:r>
      <w:r>
        <w:rPr>
          <w:lang w:eastAsia="el-GR"/>
        </w:rPr>
        <w:t xml:space="preserve">περιγράφονται στο </w:t>
      </w:r>
      <w:r w:rsidRPr="00571DBF">
        <w:rPr>
          <w:lang w:eastAsia="el-GR"/>
        </w:rPr>
        <w:t xml:space="preserve">Παράρτημα </w:t>
      </w:r>
      <w:r w:rsidRPr="00571DBF">
        <w:rPr>
          <w:lang w:val="en-US" w:eastAsia="el-GR"/>
        </w:rPr>
        <w:t>VI</w:t>
      </w:r>
      <w:r w:rsidRPr="00571DBF">
        <w:rPr>
          <w:lang w:eastAsia="el-GR"/>
        </w:rPr>
        <w:t xml:space="preserve"> του εφαρμοστικού</w:t>
      </w:r>
      <w:r w:rsidRPr="00B95FF2">
        <w:rPr>
          <w:lang w:eastAsia="el-GR"/>
        </w:rPr>
        <w:t xml:space="preserve"> Καν. 2022</w:t>
      </w:r>
      <w:r>
        <w:rPr>
          <w:lang w:eastAsia="el-GR"/>
        </w:rPr>
        <w:t>/1475</w:t>
      </w:r>
      <w:r w:rsidRPr="00B95FF2">
        <w:rPr>
          <w:lang w:eastAsia="el-GR"/>
        </w:rPr>
        <w:t>,</w:t>
      </w:r>
      <w:r w:rsidRPr="00EF09FC">
        <w:rPr>
          <w:lang w:eastAsia="el-GR"/>
        </w:rPr>
        <w:t xml:space="preserve"> </w:t>
      </w:r>
      <w:r>
        <w:rPr>
          <w:lang w:eastAsia="el-GR"/>
        </w:rPr>
        <w:t xml:space="preserve">αποστέλλονται από την ΕΥΔ ΣΣ ΚΑΠ σε συνεργασία με την ΕΥΕ ΠΑΑ στην Επιτροπή μέσω </w:t>
      </w:r>
      <w:r>
        <w:rPr>
          <w:lang w:val="en-US" w:eastAsia="el-GR"/>
        </w:rPr>
        <w:t>SFC</w:t>
      </w:r>
      <w:r w:rsidRPr="00EF09FC">
        <w:rPr>
          <w:lang w:eastAsia="el-GR"/>
        </w:rPr>
        <w:t>2021</w:t>
      </w:r>
      <w:r>
        <w:rPr>
          <w:lang w:eastAsia="el-GR"/>
        </w:rPr>
        <w:t>, αμέσως μετά την έγκριση των επιχειρησιακών ομάδων.</w:t>
      </w:r>
    </w:p>
    <w:p w14:paraId="56E9A659" w14:textId="77777777" w:rsidR="006A00CB" w:rsidRPr="00B95FF2" w:rsidRDefault="006A00CB" w:rsidP="00F21D8A">
      <w:pPr>
        <w:rPr>
          <w:lang w:eastAsia="el-GR"/>
        </w:rPr>
      </w:pPr>
    </w:p>
    <w:p w14:paraId="25225C48" w14:textId="77777777" w:rsidR="001D753E" w:rsidRPr="00B95FF2" w:rsidRDefault="003C1F2E" w:rsidP="00926C5C">
      <w:pPr>
        <w:pStyle w:val="5"/>
        <w:rPr>
          <w:u w:color="4F81BD" w:themeColor="accent1"/>
          <w:lang w:eastAsia="el-GR"/>
        </w:rPr>
      </w:pPr>
      <w:r w:rsidRPr="00B95FF2">
        <w:rPr>
          <w:u w:color="4F81BD" w:themeColor="accent1"/>
          <w:lang w:eastAsia="el-GR"/>
        </w:rPr>
        <w:lastRenderedPageBreak/>
        <w:t>Έλεγχος ποιότητας δεδομένων</w:t>
      </w:r>
    </w:p>
    <w:p w14:paraId="323AF9D1" w14:textId="77777777" w:rsidR="001D753E" w:rsidRPr="00B95FF2" w:rsidRDefault="003C1F2E" w:rsidP="00F21D8A">
      <w:pPr>
        <w:rPr>
          <w:lang w:eastAsia="el-GR"/>
        </w:rPr>
      </w:pPr>
      <w:r w:rsidRPr="00B95FF2">
        <w:rPr>
          <w:lang w:eastAsia="el-GR"/>
        </w:rPr>
        <w:t xml:space="preserve">Ο ΟΠΕΚΕΠΕ επαληθεύει την ορθότητα και την πληρότητα των δεδομένων: </w:t>
      </w:r>
    </w:p>
    <w:p w14:paraId="1B8EA197" w14:textId="1D43E09A" w:rsidR="001D753E" w:rsidRPr="00926C5C" w:rsidRDefault="003C1F2E" w:rsidP="00367463">
      <w:pPr>
        <w:pStyle w:val="af"/>
        <w:numPr>
          <w:ilvl w:val="0"/>
          <w:numId w:val="41"/>
        </w:numPr>
        <w:rPr>
          <w:lang w:eastAsia="el-GR"/>
        </w:rPr>
      </w:pPr>
      <w:r w:rsidRPr="00926C5C">
        <w:rPr>
          <w:lang w:eastAsia="el-GR"/>
        </w:rPr>
        <w:t>Εκ των προτέρων με κατάλληλο σχεδιασμό των πληροφοριακών συστημάτων όπου παρακολουθείται μια πράξη, λαμβάνοντας υπόψη τους μηχανογραφικούς ελέγχους, την ακεραιότητα της πληροφορίας βάσει διαλειτουργικότητας πληροφοριακών συστημάτων και την αρχή «</w:t>
      </w:r>
      <w:proofErr w:type="spellStart"/>
      <w:r w:rsidRPr="00926C5C">
        <w:rPr>
          <w:lang w:eastAsia="el-GR"/>
        </w:rPr>
        <w:t>once-only</w:t>
      </w:r>
      <w:proofErr w:type="spellEnd"/>
      <w:r w:rsidRPr="00926C5C">
        <w:rPr>
          <w:lang w:eastAsia="el-GR"/>
        </w:rPr>
        <w:t xml:space="preserve"> για μεγάλο μέρος των δεδομένων.</w:t>
      </w:r>
    </w:p>
    <w:p w14:paraId="49D9EF74" w14:textId="31C9269E" w:rsidR="001D753E" w:rsidRPr="00926C5C" w:rsidRDefault="003C1F2E" w:rsidP="00367463">
      <w:pPr>
        <w:pStyle w:val="af"/>
        <w:numPr>
          <w:ilvl w:val="0"/>
          <w:numId w:val="41"/>
        </w:numPr>
        <w:rPr>
          <w:lang w:eastAsia="el-GR"/>
        </w:rPr>
      </w:pPr>
      <w:r w:rsidRPr="00926C5C">
        <w:rPr>
          <w:lang w:eastAsia="el-GR"/>
        </w:rPr>
        <w:t>Εκ των υστέρων με ποιοτικούς ελέγχους τόσο στο τέλος κάθε ημερολογιακού έτους, όσο και σε τακτά χρονικά διαστήματα. Ο ΟΠΕΚΕΠΕ, διενεργεί ελέγχους και διορθώνει τα δεδομένα, μετά το τέλος κάθε ημερολογιακού έτους και πριν την αποστολή της ετήσιας έκθεσης επιδόσεων και των επιπλέον δεδομένων στην Επιτροπή.</w:t>
      </w:r>
    </w:p>
    <w:p w14:paraId="2362F1A9" w14:textId="3FB1B25B" w:rsidR="001D753E" w:rsidRPr="00B95FF2" w:rsidRDefault="003C1F2E" w:rsidP="00F21D8A">
      <w:pPr>
        <w:rPr>
          <w:lang w:eastAsia="el-GR"/>
        </w:rPr>
      </w:pPr>
      <w:r w:rsidRPr="00B95FF2">
        <w:rPr>
          <w:lang w:eastAsia="el-GR"/>
        </w:rPr>
        <w:t>Το είδος των ελέγχων αφορά τόσον την ομοιογένεια των δεδομένων (πχ κοινή μονάδα μέτρησης κ.λπ.) όσο και τη συμμόρφωση με τους Κανονισμούς και Οδηγούς της Επιτροπής και της ΕΥΔ ΣΣ ΚΑΠ.</w:t>
      </w:r>
    </w:p>
    <w:p w14:paraId="25DDABC6" w14:textId="77777777" w:rsidR="001D753E" w:rsidRPr="00B95FF2" w:rsidRDefault="003C1F2E" w:rsidP="00E1679E">
      <w:pPr>
        <w:pStyle w:val="4"/>
        <w:rPr>
          <w:lang w:eastAsia="el-GR"/>
        </w:rPr>
      </w:pPr>
      <w:r w:rsidRPr="00B95FF2">
        <w:rPr>
          <w:lang w:eastAsia="el-GR"/>
        </w:rPr>
        <w:t>Καταχωρίσεις στο πληροφοριακό σύστημα</w:t>
      </w:r>
    </w:p>
    <w:p w14:paraId="44139A6E" w14:textId="29F2224D" w:rsidR="001D753E" w:rsidRPr="00B95FF2" w:rsidRDefault="003C1F2E" w:rsidP="00F21D8A">
      <w:pPr>
        <w:rPr>
          <w:lang w:eastAsia="el-GR"/>
        </w:rPr>
      </w:pPr>
      <w:r w:rsidRPr="00B95FF2">
        <w:rPr>
          <w:lang w:eastAsia="el-GR"/>
        </w:rPr>
        <w:t>Οι δείκτες και τα επιπλέον δεδομένα, συλλέγονται από το ΟΠΣ ΚΑΠ, ώστε να αποσταλούν μέσω της πλατφόρμας της ΕΕ (SFC2021) στην Επιτροπή.</w:t>
      </w:r>
    </w:p>
    <w:p w14:paraId="3F183D16" w14:textId="77777777" w:rsidR="001D753E" w:rsidRDefault="003C1F2E" w:rsidP="00F21D8A">
      <w:pPr>
        <w:rPr>
          <w:highlight w:val="yellow"/>
          <w:lang w:eastAsia="el-GR"/>
        </w:rPr>
      </w:pPr>
      <w:r>
        <w:rPr>
          <w:lang w:eastAsia="el-GR"/>
        </w:rPr>
        <w:br w:type="page"/>
      </w:r>
    </w:p>
    <w:p w14:paraId="1FEC47A4" w14:textId="77777777" w:rsidR="001D753E" w:rsidRPr="00D9571B" w:rsidRDefault="003C1F2E" w:rsidP="00811008">
      <w:pPr>
        <w:pStyle w:val="2"/>
        <w:ind w:left="567"/>
        <w:rPr>
          <w:lang w:eastAsia="el-GR"/>
        </w:rPr>
      </w:pPr>
      <w:bookmarkStart w:id="790" w:name="_heading=h.44sinio" w:colFirst="0" w:colLast="0"/>
      <w:bookmarkStart w:id="791" w:name="_Toc130278317"/>
      <w:bookmarkStart w:id="792" w:name="_Toc140515174"/>
      <w:bookmarkStart w:id="793" w:name="_Toc140515785"/>
      <w:bookmarkStart w:id="794" w:name="_Toc140515883"/>
      <w:bookmarkStart w:id="795" w:name="_Toc140516000"/>
      <w:bookmarkStart w:id="796" w:name="_Toc140517222"/>
      <w:bookmarkStart w:id="797" w:name="_Toc140518017"/>
      <w:bookmarkStart w:id="798" w:name="_Toc140518287"/>
      <w:bookmarkStart w:id="799" w:name="_Toc140518783"/>
      <w:bookmarkStart w:id="800" w:name="_Toc140576494"/>
      <w:bookmarkEnd w:id="790"/>
      <w:r w:rsidRPr="00ED2847">
        <w:lastRenderedPageBreak/>
        <w:t>Παρακολούθηση επιδόσεων και αιτιολόγηση</w:t>
      </w:r>
      <w:r w:rsidRPr="00D9571B">
        <w:rPr>
          <w:lang w:eastAsia="el-GR"/>
        </w:rPr>
        <w:t xml:space="preserve"> υπερβάσεων και αποκλίσεων</w:t>
      </w:r>
      <w:bookmarkEnd w:id="791"/>
      <w:bookmarkEnd w:id="792"/>
      <w:bookmarkEnd w:id="793"/>
      <w:bookmarkEnd w:id="794"/>
      <w:bookmarkEnd w:id="795"/>
      <w:bookmarkEnd w:id="796"/>
      <w:bookmarkEnd w:id="797"/>
      <w:bookmarkEnd w:id="798"/>
      <w:bookmarkEnd w:id="799"/>
      <w:bookmarkEnd w:id="800"/>
      <w:r w:rsidRPr="00D9571B">
        <w:rPr>
          <w:lang w:eastAsia="el-GR"/>
        </w:rPr>
        <w:t xml:space="preserve"> </w:t>
      </w:r>
    </w:p>
    <w:p w14:paraId="46851F77" w14:textId="77777777" w:rsidR="001D753E" w:rsidRDefault="003C1F2E" w:rsidP="00926C5C">
      <w:pPr>
        <w:pStyle w:val="4"/>
        <w:rPr>
          <w:lang w:eastAsia="el-GR"/>
        </w:rPr>
      </w:pPr>
      <w:r>
        <w:rPr>
          <w:lang w:eastAsia="el-GR"/>
        </w:rPr>
        <w:t>Περιγραφή Διαδικασίας</w:t>
      </w:r>
    </w:p>
    <w:p w14:paraId="7C14FD9B" w14:textId="77777777" w:rsidR="001D753E" w:rsidRPr="00B95FF2" w:rsidRDefault="003C1F2E" w:rsidP="00926C5C">
      <w:pPr>
        <w:pStyle w:val="5"/>
        <w:rPr>
          <w:rFonts w:cstheme="majorBidi"/>
          <w:u w:color="4F81BD" w:themeColor="accent1"/>
          <w:lang w:eastAsia="el-GR"/>
        </w:rPr>
      </w:pPr>
      <w:r w:rsidRPr="00B95FF2">
        <w:rPr>
          <w:u w:color="4F81BD" w:themeColor="accent1"/>
          <w:lang w:eastAsia="el-GR"/>
        </w:rPr>
        <w:t xml:space="preserve">Επιτευχθείσες εκροές — </w:t>
      </w:r>
      <w:proofErr w:type="spellStart"/>
      <w:r w:rsidRPr="00B95FF2">
        <w:rPr>
          <w:u w:color="4F81BD" w:themeColor="accent1"/>
          <w:lang w:eastAsia="el-GR"/>
        </w:rPr>
        <w:t>μοναδιαία</w:t>
      </w:r>
      <w:proofErr w:type="spellEnd"/>
      <w:r w:rsidRPr="00B95FF2">
        <w:rPr>
          <w:u w:color="4F81BD" w:themeColor="accent1"/>
          <w:lang w:eastAsia="el-GR"/>
        </w:rPr>
        <w:t xml:space="preserve"> ποσά - υπερβάσεις</w:t>
      </w:r>
    </w:p>
    <w:p w14:paraId="4C521A4B" w14:textId="0F21D9AE" w:rsidR="001D753E" w:rsidRPr="00B95FF2" w:rsidRDefault="003C1F2E" w:rsidP="00F21D8A">
      <w:r w:rsidRPr="00B95FF2">
        <w:t>Η ΕΥΔ ΣΣ ΚΑΠ ή</w:t>
      </w:r>
      <w:r w:rsidR="00F369E2">
        <w:t>/και</w:t>
      </w:r>
      <w:r w:rsidRPr="00B95FF2">
        <w:t xml:space="preserve"> ο </w:t>
      </w:r>
      <w:r w:rsidR="003C004B" w:rsidRPr="00B95FF2">
        <w:t>ΕΦ</w:t>
      </w:r>
      <w:r w:rsidR="0094624A" w:rsidRPr="00B95FF2">
        <w:t xml:space="preserve"> </w:t>
      </w:r>
      <w:r w:rsidRPr="00B95FF2">
        <w:t xml:space="preserve">στον οποίο ανατίθενται καθήκοντα, συγκρίνει για κάθε ημερολογιακό έτος και για κάθε παρέμβαση που τους έχει εκχωρηθεί, </w:t>
      </w:r>
    </w:p>
    <w:p w14:paraId="04C79A2C" w14:textId="2356499D" w:rsidR="001D753E" w:rsidRPr="00B95FF2" w:rsidRDefault="003C1F2E" w:rsidP="00367463">
      <w:pPr>
        <w:pStyle w:val="af"/>
        <w:numPr>
          <w:ilvl w:val="0"/>
          <w:numId w:val="38"/>
        </w:numPr>
        <w:spacing w:before="0"/>
        <w:ind w:left="357" w:hanging="357"/>
        <w:rPr>
          <w:lang w:eastAsia="el-GR"/>
        </w:rPr>
      </w:pPr>
      <w:r w:rsidRPr="00B95FF2">
        <w:rPr>
          <w:lang w:eastAsia="el-GR"/>
        </w:rPr>
        <w:t>το επιτευχθέν μοναδιαίο ποσό που ορίζεται στο άρθρο 134 παρ</w:t>
      </w:r>
      <w:r w:rsidR="00DB4CBB" w:rsidRPr="00B95FF2">
        <w:rPr>
          <w:lang w:eastAsia="el-GR"/>
        </w:rPr>
        <w:t>.</w:t>
      </w:r>
      <w:r w:rsidRPr="00B95FF2">
        <w:rPr>
          <w:lang w:eastAsia="el-GR"/>
        </w:rPr>
        <w:t xml:space="preserve"> 5 του </w:t>
      </w:r>
      <w:r w:rsidR="00BB6656">
        <w:rPr>
          <w:lang w:eastAsia="el-GR"/>
        </w:rPr>
        <w:t>Καν.</w:t>
      </w:r>
      <w:r w:rsidRPr="00B95FF2">
        <w:rPr>
          <w:lang w:eastAsia="el-GR"/>
        </w:rPr>
        <w:t xml:space="preserve"> 2021/2115, με </w:t>
      </w:r>
    </w:p>
    <w:p w14:paraId="7872452D" w14:textId="77777777" w:rsidR="001D753E" w:rsidRPr="00B95FF2" w:rsidRDefault="003C1F2E" w:rsidP="00367463">
      <w:pPr>
        <w:pStyle w:val="af"/>
        <w:numPr>
          <w:ilvl w:val="0"/>
          <w:numId w:val="38"/>
        </w:numPr>
        <w:spacing w:before="0"/>
        <w:ind w:left="357" w:hanging="357"/>
        <w:rPr>
          <w:lang w:eastAsia="el-GR"/>
        </w:rPr>
      </w:pPr>
      <w:bookmarkStart w:id="801" w:name="_heading=h.2jxsxqh" w:colFirst="0" w:colLast="0"/>
      <w:bookmarkEnd w:id="801"/>
      <w:r w:rsidRPr="00B95FF2">
        <w:rPr>
          <w:lang w:eastAsia="el-GR"/>
        </w:rPr>
        <w:t>το προβλεπόμενο μοναδιαίο ποσό (αναφοράς) που προγραμματίζεται στο ΣΣ ΚΑΠ και ορίζεται σύμφωνα με το άρθρο 102 του εν λόγω κανονισμού και περιγράφεται αναλυτικά στους πίνακες «Προγραμματισμένο μοναδιαίο ποσό – χρηματοδοτικός πίνακας με εκροές» του κεφ. 5 του ΣΣ ΚΑΠ.</w:t>
      </w:r>
    </w:p>
    <w:p w14:paraId="52D4BC38" w14:textId="4FC53B6B" w:rsidR="001D753E" w:rsidRPr="00B95FF2" w:rsidRDefault="003C1F2E" w:rsidP="00BB6656">
      <w:pPr>
        <w:spacing w:after="0"/>
        <w:rPr>
          <w:lang w:eastAsia="el-GR"/>
        </w:rPr>
      </w:pPr>
      <w:r w:rsidRPr="00B95FF2">
        <w:rPr>
          <w:lang w:eastAsia="el-GR"/>
        </w:rPr>
        <w:t xml:space="preserve">Στην περίπτωση υπέρβασης και για τους σκοπούς της ετήσιας εκκαθάρισης επιδόσεων, των άρθρων 40 παρ.2 και 54 παρ. 2 του </w:t>
      </w:r>
      <w:r w:rsidR="00BB6656">
        <w:rPr>
          <w:lang w:eastAsia="el-GR"/>
        </w:rPr>
        <w:t>Κ</w:t>
      </w:r>
      <w:r w:rsidRPr="00B95FF2">
        <w:rPr>
          <w:lang w:eastAsia="el-GR"/>
        </w:rPr>
        <w:t>αν. 2021</w:t>
      </w:r>
      <w:r w:rsidR="00BB6656">
        <w:rPr>
          <w:lang w:eastAsia="el-GR"/>
        </w:rPr>
        <w:t>/2116</w:t>
      </w:r>
      <w:r w:rsidRPr="00B95FF2">
        <w:rPr>
          <w:lang w:eastAsia="el-GR"/>
        </w:rPr>
        <w:t xml:space="preserve">, οι ΕΦ αποστέλλουν, αμέσως μετά το τέλος κάθε ημερολογιακού έτους, στις αρμόδιες μονάδες της ΕΥΔ ΣΣ ΚΑΠ, αιτιολόγηση ανάλογα με το ύψος της υπέρβασης, σύμφωνα με τα οριζόμενα στο άρθρο 134 παρ. 8α και 9 του </w:t>
      </w:r>
      <w:r w:rsidR="00BB6656">
        <w:rPr>
          <w:lang w:eastAsia="el-GR"/>
        </w:rPr>
        <w:t>Κ</w:t>
      </w:r>
      <w:r w:rsidRPr="00B95FF2">
        <w:rPr>
          <w:lang w:eastAsia="el-GR"/>
        </w:rPr>
        <w:t>αν. 2021</w:t>
      </w:r>
      <w:r w:rsidR="00BB6656">
        <w:rPr>
          <w:lang w:eastAsia="el-GR"/>
        </w:rPr>
        <w:t>/2115</w:t>
      </w:r>
      <w:r w:rsidRPr="00B95FF2">
        <w:rPr>
          <w:lang w:eastAsia="el-GR"/>
        </w:rPr>
        <w:t xml:space="preserve">. Η ΕΥΔ ΣΣ ΚΑΠ συγκεντρώνει και </w:t>
      </w:r>
      <w:r w:rsidR="002045D8" w:rsidRPr="00B95FF2">
        <w:rPr>
          <w:lang w:eastAsia="el-GR"/>
        </w:rPr>
        <w:t>αποστέλλει</w:t>
      </w:r>
      <w:r w:rsidRPr="00B95FF2">
        <w:rPr>
          <w:lang w:eastAsia="el-GR"/>
        </w:rPr>
        <w:t xml:space="preserve"> τις αιτιολογήσεις των υπερβάσεων ανά μοναδιαίο ποσό στον ΟΠΕΚΕΠΕ.</w:t>
      </w:r>
    </w:p>
    <w:p w14:paraId="46458756" w14:textId="77777777" w:rsidR="001D753E" w:rsidRPr="00B95FF2" w:rsidRDefault="003C1F2E" w:rsidP="00BB6656">
      <w:pPr>
        <w:pStyle w:val="5"/>
        <w:spacing w:before="120"/>
        <w:rPr>
          <w:rFonts w:cstheme="majorBidi"/>
          <w:u w:color="4F81BD" w:themeColor="accent1"/>
          <w:lang w:eastAsia="el-GR"/>
        </w:rPr>
      </w:pPr>
      <w:r w:rsidRPr="00B95FF2">
        <w:rPr>
          <w:u w:color="4F81BD" w:themeColor="accent1"/>
          <w:lang w:eastAsia="el-GR"/>
        </w:rPr>
        <w:t>Επιτευχθείσες τιμές δεικτών αποτελεσμάτων - αποκλίσεις</w:t>
      </w:r>
    </w:p>
    <w:p w14:paraId="7465C3A8" w14:textId="77777777" w:rsidR="001D753E" w:rsidRPr="00B95FF2" w:rsidRDefault="003C1F2E" w:rsidP="00F21D8A">
      <w:pPr>
        <w:rPr>
          <w:lang w:eastAsia="el-GR"/>
        </w:rPr>
      </w:pPr>
      <w:r w:rsidRPr="00B95FF2">
        <w:rPr>
          <w:lang w:eastAsia="el-GR"/>
        </w:rPr>
        <w:t xml:space="preserve">Η ΕΥΔ ΣΣ ΚΑΠ συγκρίνει, αμέσως μετά το τέλος κάθε ημερολογιακού έτους και για καθέναν από τους δείκτες αποτελέσματος: </w:t>
      </w:r>
    </w:p>
    <w:p w14:paraId="7F1006ED" w14:textId="77777777" w:rsidR="001D753E" w:rsidRPr="00B95FF2" w:rsidRDefault="003C1F2E" w:rsidP="00367463">
      <w:pPr>
        <w:pStyle w:val="af"/>
        <w:numPr>
          <w:ilvl w:val="0"/>
          <w:numId w:val="39"/>
        </w:numPr>
        <w:spacing w:before="0"/>
        <w:ind w:left="714" w:hanging="357"/>
        <w:rPr>
          <w:lang w:eastAsia="el-GR"/>
        </w:rPr>
      </w:pPr>
      <w:r w:rsidRPr="00B95FF2">
        <w:rPr>
          <w:lang w:eastAsia="el-GR"/>
        </w:rPr>
        <w:t xml:space="preserve">την τιμή του δείκτη αποτελέσματος, που επιτεύχθηκε κατά το προηγούμενο οικονομικό έτος, με </w:t>
      </w:r>
    </w:p>
    <w:p w14:paraId="24E6BEE4" w14:textId="77777777" w:rsidR="001D753E" w:rsidRPr="00B95FF2" w:rsidRDefault="003C1F2E" w:rsidP="00367463">
      <w:pPr>
        <w:pStyle w:val="af"/>
        <w:numPr>
          <w:ilvl w:val="0"/>
          <w:numId w:val="39"/>
        </w:numPr>
        <w:spacing w:before="0"/>
        <w:ind w:left="714" w:hanging="357"/>
        <w:rPr>
          <w:lang w:eastAsia="el-GR"/>
        </w:rPr>
      </w:pPr>
      <w:r w:rsidRPr="00B95FF2">
        <w:rPr>
          <w:lang w:eastAsia="el-GR"/>
        </w:rPr>
        <w:t xml:space="preserve">το αντίστοιχο ετήσιο ορόσημο που έχει προγραμματιστεί στο πλάνο δεικτών του κεφ. 2.3 του ΣΣ ΚΑΠ. </w:t>
      </w:r>
    </w:p>
    <w:p w14:paraId="7BFC0513" w14:textId="263CBF7D" w:rsidR="00B95FF2" w:rsidRPr="003144F5" w:rsidRDefault="003C1F2E" w:rsidP="00F21D8A">
      <w:pPr>
        <w:rPr>
          <w:lang w:eastAsia="el-GR"/>
        </w:rPr>
      </w:pPr>
      <w:r w:rsidRPr="00B95FF2">
        <w:rPr>
          <w:lang w:eastAsia="el-GR"/>
        </w:rPr>
        <w:t xml:space="preserve">Για όλες τις περιπτώσεις αποκλίσεων από τα ετήσια ορόσημα, η ΕΥΔ ΣΣ ΚΑΠ, ενημερώνει τους ΕΦ </w:t>
      </w:r>
      <w:r w:rsidR="00616A66">
        <w:rPr>
          <w:lang w:eastAsia="el-GR"/>
        </w:rPr>
        <w:t xml:space="preserve">ή/και την ΕΥΕ ΠΑΑ </w:t>
      </w:r>
      <w:r w:rsidRPr="00B95FF2">
        <w:rPr>
          <w:lang w:eastAsia="el-GR"/>
        </w:rPr>
        <w:t xml:space="preserve">ώστε να στείλουν, αιτιολόγηση και, εφόσον ζητηθεί, περιγραφή των μέτρων (σχέδιο δράσης) που ελήφθησαν, σύμφωνα με το άρθρο 134 παρ. 7 στοιχείο β) του </w:t>
      </w:r>
      <w:r w:rsidR="00BB6656">
        <w:rPr>
          <w:lang w:eastAsia="el-GR"/>
        </w:rPr>
        <w:t>Κ</w:t>
      </w:r>
      <w:r w:rsidRPr="00B95FF2">
        <w:rPr>
          <w:lang w:eastAsia="el-GR"/>
        </w:rPr>
        <w:t>αν</w:t>
      </w:r>
      <w:r w:rsidR="00BB6656">
        <w:rPr>
          <w:lang w:eastAsia="el-GR"/>
        </w:rPr>
        <w:t xml:space="preserve">. </w:t>
      </w:r>
      <w:r w:rsidRPr="00B95FF2">
        <w:rPr>
          <w:lang w:eastAsia="el-GR"/>
        </w:rPr>
        <w:t>2021</w:t>
      </w:r>
      <w:r w:rsidR="00BB6656">
        <w:rPr>
          <w:lang w:eastAsia="el-GR"/>
        </w:rPr>
        <w:t>/2115</w:t>
      </w:r>
      <w:r w:rsidRPr="00B95FF2">
        <w:rPr>
          <w:lang w:eastAsia="el-GR"/>
        </w:rPr>
        <w:t>. Η ΕΥΔ ΣΣ ΚΑΠ,</w:t>
      </w:r>
      <w:r w:rsidR="00BB6656">
        <w:rPr>
          <w:lang w:eastAsia="el-GR"/>
        </w:rPr>
        <w:t xml:space="preserve"> </w:t>
      </w:r>
      <w:r w:rsidRPr="00B95FF2">
        <w:rPr>
          <w:lang w:eastAsia="el-GR"/>
        </w:rPr>
        <w:t xml:space="preserve">συγκεντρώνει και </w:t>
      </w:r>
      <w:r w:rsidR="00BB6656" w:rsidRPr="00B95FF2">
        <w:rPr>
          <w:lang w:eastAsia="el-GR"/>
        </w:rPr>
        <w:t>αποστέλλει</w:t>
      </w:r>
      <w:r w:rsidRPr="00B95FF2">
        <w:rPr>
          <w:lang w:eastAsia="el-GR"/>
        </w:rPr>
        <w:t xml:space="preserve"> τις αιτιολογήσεις και τα σχέδια δράσεις για τις αποκλίσεις ανά δείκτη αποτελέσματος, στον ΟΠΕΚΕΠΕ.</w:t>
      </w:r>
      <w:bookmarkStart w:id="802" w:name="_Toc432677058"/>
      <w:bookmarkStart w:id="803" w:name="_Toc433026958"/>
      <w:bookmarkStart w:id="804" w:name="_Toc445901189"/>
      <w:bookmarkStart w:id="805" w:name="_Toc431462757"/>
      <w:bookmarkStart w:id="806" w:name="_Toc432414058"/>
      <w:bookmarkStart w:id="807" w:name="_Toc445901087"/>
      <w:bookmarkStart w:id="808" w:name="_Toc445901309"/>
      <w:bookmarkStart w:id="809" w:name="_Toc432677178"/>
      <w:bookmarkStart w:id="810" w:name="_Toc433027072"/>
      <w:bookmarkStart w:id="811" w:name="_Toc447199887"/>
      <w:bookmarkStart w:id="812" w:name="_Toc431909832"/>
      <w:bookmarkStart w:id="813" w:name="_Toc431475959"/>
      <w:bookmarkStart w:id="814" w:name="_Toc432412584"/>
      <w:bookmarkStart w:id="815" w:name="_Toc432412696"/>
      <w:bookmarkEnd w:id="432"/>
      <w:bookmarkEnd w:id="433"/>
      <w:bookmarkEnd w:id="434"/>
      <w:bookmarkEnd w:id="435"/>
      <w:bookmarkEnd w:id="788"/>
      <w:bookmarkEnd w:id="789"/>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1D0202D6" w14:textId="77777777" w:rsidR="005A2241" w:rsidRDefault="005A2241" w:rsidP="00F21D8A"/>
    <w:p w14:paraId="78210EE8" w14:textId="77777777" w:rsidR="004D49B6" w:rsidRDefault="004D49B6" w:rsidP="00F21D8A">
      <w:pPr>
        <w:sectPr w:rsidR="004D49B6" w:rsidSect="008F407F">
          <w:pgSz w:w="11906" w:h="16838"/>
          <w:pgMar w:top="1440" w:right="1800" w:bottom="1440" w:left="1800" w:header="709" w:footer="709" w:gutter="0"/>
          <w:cols w:space="708"/>
          <w:titlePg/>
          <w:docGrid w:linePitch="360"/>
        </w:sectPr>
      </w:pPr>
    </w:p>
    <w:p w14:paraId="679502B8" w14:textId="0619CC95" w:rsidR="00BB48B7" w:rsidRPr="00E16802" w:rsidRDefault="00BB48B7" w:rsidP="004D49B6">
      <w:pPr>
        <w:tabs>
          <w:tab w:val="left" w:pos="426"/>
        </w:tabs>
        <w:spacing w:before="280" w:after="280" w:line="360" w:lineRule="auto"/>
      </w:pPr>
    </w:p>
    <w:sectPr w:rsidR="00BB48B7" w:rsidRPr="00E16802" w:rsidSect="00133584">
      <w:footerReference w:type="first" r:id="rId14"/>
      <w:pgSz w:w="11906" w:h="16838"/>
      <w:pgMar w:top="1440" w:right="180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DFAE" w14:textId="77777777" w:rsidR="00BC1DD3" w:rsidRDefault="00BC1DD3" w:rsidP="00F21D8A">
      <w:r>
        <w:separator/>
      </w:r>
    </w:p>
  </w:endnote>
  <w:endnote w:type="continuationSeparator" w:id="0">
    <w:p w14:paraId="54CEA166" w14:textId="77777777" w:rsidR="00BC1DD3" w:rsidRDefault="00BC1DD3" w:rsidP="00F2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EUAlbertina">
    <w:altName w:val="Calibri"/>
    <w:panose1 w:val="00000000000000000000"/>
    <w:charset w:val="A1"/>
    <w:family w:val="roman"/>
    <w:notTrueType/>
    <w:pitch w:val="variable"/>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FA3C" w14:textId="5D3D5F7B" w:rsidR="001F4006" w:rsidRPr="00F21D8A" w:rsidRDefault="001F4006" w:rsidP="00FF2CEF">
    <w:pPr>
      <w:pStyle w:val="ab"/>
      <w:pBdr>
        <w:top w:val="single" w:sz="4" w:space="1" w:color="4F81BD" w:themeColor="accent1"/>
      </w:pBdr>
      <w:rPr>
        <w:color w:val="365F91"/>
        <w:sz w:val="20"/>
        <w:szCs w:val="20"/>
      </w:rPr>
    </w:pPr>
    <w:r w:rsidRPr="00F21D8A">
      <w:rPr>
        <w:color w:val="365F91"/>
        <w:sz w:val="20"/>
        <w:szCs w:val="20"/>
      </w:rPr>
      <w:t xml:space="preserve">ΣΔΕ Παρεμβάσεων Αγροτικής Ανάπτυξης </w:t>
    </w:r>
    <w:r w:rsidRPr="00F21D8A">
      <w:rPr>
        <w:color w:val="365F91"/>
        <w:sz w:val="20"/>
        <w:szCs w:val="20"/>
      </w:rPr>
      <w:tab/>
    </w:r>
    <w:r w:rsidRPr="00F21D8A">
      <w:rPr>
        <w:color w:val="365F91"/>
        <w:sz w:val="20"/>
        <w:szCs w:val="20"/>
      </w:rPr>
      <w:tab/>
      <w:t xml:space="preserve">Σελ. </w:t>
    </w:r>
    <w:r w:rsidRPr="00F21D8A">
      <w:rPr>
        <w:b/>
        <w:bCs/>
        <w:color w:val="365F91"/>
        <w:sz w:val="22"/>
        <w:szCs w:val="22"/>
      </w:rPr>
      <w:fldChar w:fldCharType="begin"/>
    </w:r>
    <w:r w:rsidRPr="00F21D8A">
      <w:rPr>
        <w:b/>
        <w:bCs/>
        <w:color w:val="365F91"/>
        <w:sz w:val="22"/>
        <w:szCs w:val="22"/>
      </w:rPr>
      <w:instrText>PAGE  \* Arabic  \* MERGEFORMAT</w:instrText>
    </w:r>
    <w:r w:rsidRPr="00F21D8A">
      <w:rPr>
        <w:b/>
        <w:bCs/>
        <w:color w:val="365F91"/>
        <w:sz w:val="22"/>
        <w:szCs w:val="22"/>
      </w:rPr>
      <w:fldChar w:fldCharType="separate"/>
    </w:r>
    <w:r>
      <w:rPr>
        <w:b/>
        <w:bCs/>
        <w:noProof/>
        <w:color w:val="365F91"/>
        <w:sz w:val="22"/>
        <w:szCs w:val="22"/>
      </w:rPr>
      <w:t>1</w:t>
    </w:r>
    <w:r w:rsidRPr="00F21D8A">
      <w:rPr>
        <w:b/>
        <w:bCs/>
        <w:color w:val="365F91"/>
        <w:sz w:val="22"/>
        <w:szCs w:val="22"/>
      </w:rPr>
      <w:fldChar w:fldCharType="end"/>
    </w:r>
    <w:r w:rsidRPr="00F21D8A">
      <w:rPr>
        <w:color w:val="365F91"/>
        <w:sz w:val="20"/>
        <w:szCs w:val="20"/>
      </w:rPr>
      <w:t xml:space="preserve"> </w:t>
    </w:r>
  </w:p>
  <w:p w14:paraId="7FAE5710" w14:textId="77B7EED8" w:rsidR="001F4006" w:rsidRPr="00FF2CEF" w:rsidRDefault="001F4006" w:rsidP="00FF2C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D049" w14:textId="19C74A0D" w:rsidR="001F4006" w:rsidRDefault="001F4006" w:rsidP="00F21D8A">
    <w:pPr>
      <w:pStyle w:val="ab"/>
    </w:pPr>
  </w:p>
  <w:p w14:paraId="1E956201" w14:textId="77777777" w:rsidR="001F4006" w:rsidRDefault="001F4006" w:rsidP="00F21D8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0BBF" w14:textId="6570803B" w:rsidR="007358B5" w:rsidRPr="00F21D8A" w:rsidRDefault="007358B5" w:rsidP="007358B5">
    <w:pPr>
      <w:pStyle w:val="ab"/>
      <w:pBdr>
        <w:top w:val="single" w:sz="4" w:space="1" w:color="4F81BD" w:themeColor="accent1"/>
      </w:pBdr>
      <w:rPr>
        <w:color w:val="365F91"/>
        <w:sz w:val="20"/>
        <w:szCs w:val="20"/>
      </w:rPr>
    </w:pPr>
    <w:r w:rsidRPr="00F21D8A">
      <w:rPr>
        <w:color w:val="365F91"/>
        <w:sz w:val="20"/>
        <w:szCs w:val="20"/>
      </w:rPr>
      <w:t>ΣΔΕ</w:t>
    </w:r>
    <w:r w:rsidRPr="00F21D8A">
      <w:rPr>
        <w:color w:val="365F91"/>
        <w:sz w:val="20"/>
        <w:szCs w:val="20"/>
      </w:rPr>
      <w:tab/>
      <w:t xml:space="preserve">Σελ. </w:t>
    </w:r>
    <w:r w:rsidRPr="00F21D8A">
      <w:rPr>
        <w:b/>
        <w:bCs/>
        <w:color w:val="365F91"/>
        <w:sz w:val="22"/>
        <w:szCs w:val="22"/>
      </w:rPr>
      <w:fldChar w:fldCharType="begin"/>
    </w:r>
    <w:r w:rsidRPr="00F21D8A">
      <w:rPr>
        <w:b/>
        <w:bCs/>
        <w:color w:val="365F91"/>
        <w:sz w:val="22"/>
        <w:szCs w:val="22"/>
      </w:rPr>
      <w:instrText>PAGE  \* Arabic  \* MERGEFORMAT</w:instrText>
    </w:r>
    <w:r w:rsidRPr="00F21D8A">
      <w:rPr>
        <w:b/>
        <w:bCs/>
        <w:color w:val="365F91"/>
        <w:sz w:val="22"/>
        <w:szCs w:val="22"/>
      </w:rPr>
      <w:fldChar w:fldCharType="separate"/>
    </w:r>
    <w:r w:rsidR="008763CC">
      <w:rPr>
        <w:b/>
        <w:bCs/>
        <w:noProof/>
        <w:color w:val="365F91"/>
        <w:sz w:val="22"/>
        <w:szCs w:val="22"/>
      </w:rPr>
      <w:t>17</w:t>
    </w:r>
    <w:r w:rsidRPr="00F21D8A">
      <w:rPr>
        <w:b/>
        <w:bCs/>
        <w:color w:val="365F91"/>
        <w:sz w:val="22"/>
        <w:szCs w:val="22"/>
      </w:rPr>
      <w:fldChar w:fldCharType="end"/>
    </w:r>
    <w:r w:rsidRPr="00F21D8A">
      <w:rPr>
        <w:color w:val="365F91"/>
        <w:sz w:val="20"/>
        <w:szCs w:val="20"/>
      </w:rPr>
      <w:t xml:space="preserve"> </w:t>
    </w:r>
  </w:p>
  <w:p w14:paraId="3F224072" w14:textId="77777777" w:rsidR="001F4006" w:rsidRPr="007358B5" w:rsidRDefault="001F4006" w:rsidP="007358B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311" w14:textId="77777777" w:rsidR="001F4006" w:rsidRDefault="001F4006" w:rsidP="00F21D8A">
    <w:pPr>
      <w:pStyle w:val="ab"/>
    </w:pPr>
  </w:p>
  <w:p w14:paraId="3F76582D" w14:textId="77777777" w:rsidR="001F4006" w:rsidRDefault="001F4006" w:rsidP="00F21D8A">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69E9" w14:textId="65AE8070" w:rsidR="001F4006" w:rsidRPr="00F21D8A" w:rsidRDefault="001F4006" w:rsidP="005A2241">
    <w:pPr>
      <w:pStyle w:val="ab"/>
      <w:pBdr>
        <w:top w:val="single" w:sz="4" w:space="1" w:color="4F81BD" w:themeColor="accent1"/>
      </w:pBdr>
      <w:rPr>
        <w:color w:val="365F91"/>
        <w:sz w:val="20"/>
        <w:szCs w:val="20"/>
      </w:rPr>
    </w:pPr>
    <w:r w:rsidRPr="00F21D8A">
      <w:rPr>
        <w:color w:val="365F91"/>
        <w:sz w:val="20"/>
        <w:szCs w:val="20"/>
      </w:rPr>
      <w:t>ΣΔΕ</w:t>
    </w:r>
    <w:r w:rsidRPr="00F21D8A">
      <w:rPr>
        <w:color w:val="365F91"/>
        <w:sz w:val="20"/>
        <w:szCs w:val="20"/>
      </w:rPr>
      <w:tab/>
      <w:t xml:space="preserve">Σελ. </w:t>
    </w:r>
    <w:r w:rsidRPr="00F21D8A">
      <w:rPr>
        <w:b/>
        <w:bCs/>
        <w:color w:val="365F91"/>
        <w:sz w:val="22"/>
        <w:szCs w:val="22"/>
      </w:rPr>
      <w:fldChar w:fldCharType="begin"/>
    </w:r>
    <w:r w:rsidRPr="00F21D8A">
      <w:rPr>
        <w:b/>
        <w:bCs/>
        <w:color w:val="365F91"/>
        <w:sz w:val="22"/>
        <w:szCs w:val="22"/>
      </w:rPr>
      <w:instrText>PAGE  \* Arabic  \* MERGEFORMAT</w:instrText>
    </w:r>
    <w:r w:rsidRPr="00F21D8A">
      <w:rPr>
        <w:b/>
        <w:bCs/>
        <w:color w:val="365F91"/>
        <w:sz w:val="22"/>
        <w:szCs w:val="22"/>
      </w:rPr>
      <w:fldChar w:fldCharType="separate"/>
    </w:r>
    <w:r w:rsidR="008763CC">
      <w:rPr>
        <w:b/>
        <w:bCs/>
        <w:noProof/>
        <w:color w:val="365F91"/>
        <w:sz w:val="22"/>
        <w:szCs w:val="22"/>
      </w:rPr>
      <w:t>1</w:t>
    </w:r>
    <w:r w:rsidRPr="00F21D8A">
      <w:rPr>
        <w:b/>
        <w:bCs/>
        <w:color w:val="365F91"/>
        <w:sz w:val="22"/>
        <w:szCs w:val="22"/>
      </w:rPr>
      <w:fldChar w:fldCharType="end"/>
    </w:r>
    <w:r w:rsidRPr="00F21D8A">
      <w:rPr>
        <w:color w:val="365F91"/>
        <w:sz w:val="20"/>
        <w:szCs w:val="20"/>
      </w:rPr>
      <w:t xml:space="preserve"> </w:t>
    </w:r>
  </w:p>
  <w:p w14:paraId="5E7CBB07" w14:textId="77777777" w:rsidR="001F4006" w:rsidRDefault="001F4006" w:rsidP="00F21D8A">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74B2" w14:textId="77777777" w:rsidR="001F4006" w:rsidRDefault="001F4006" w:rsidP="00F21D8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1B09" w14:textId="77777777" w:rsidR="00BC1DD3" w:rsidRDefault="00BC1DD3" w:rsidP="00F21D8A">
      <w:r>
        <w:separator/>
      </w:r>
    </w:p>
  </w:footnote>
  <w:footnote w:type="continuationSeparator" w:id="0">
    <w:p w14:paraId="4287D7C4" w14:textId="77777777" w:rsidR="00BC1DD3" w:rsidRDefault="00BC1DD3" w:rsidP="00F21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B48"/>
    <w:multiLevelType w:val="multilevel"/>
    <w:tmpl w:val="04044B48"/>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D4ECD"/>
    <w:multiLevelType w:val="multilevel"/>
    <w:tmpl w:val="052D4E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B87759"/>
    <w:multiLevelType w:val="multilevel"/>
    <w:tmpl w:val="06B8775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E6805"/>
    <w:multiLevelType w:val="hybridMultilevel"/>
    <w:tmpl w:val="CA828A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FD1B74"/>
    <w:multiLevelType w:val="hybridMultilevel"/>
    <w:tmpl w:val="A9E6797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360" w:hanging="360"/>
      </w:pPr>
      <w:rPr>
        <w:rFonts w:ascii="Courier New" w:hAnsi="Courier New" w:cs="Courier New" w:hint="default"/>
      </w:rPr>
    </w:lvl>
    <w:lvl w:ilvl="2" w:tplc="04080005" w:tentative="1">
      <w:start w:val="1"/>
      <w:numFmt w:val="bullet"/>
      <w:lvlText w:val=""/>
      <w:lvlJc w:val="left"/>
      <w:pPr>
        <w:ind w:left="360" w:hanging="360"/>
      </w:pPr>
      <w:rPr>
        <w:rFonts w:ascii="Wingdings" w:hAnsi="Wingdings" w:hint="default"/>
      </w:rPr>
    </w:lvl>
    <w:lvl w:ilvl="3" w:tplc="04080001" w:tentative="1">
      <w:start w:val="1"/>
      <w:numFmt w:val="bullet"/>
      <w:lvlText w:val=""/>
      <w:lvlJc w:val="left"/>
      <w:pPr>
        <w:ind w:left="1080" w:hanging="360"/>
      </w:pPr>
      <w:rPr>
        <w:rFonts w:ascii="Symbol" w:hAnsi="Symbol" w:hint="default"/>
      </w:rPr>
    </w:lvl>
    <w:lvl w:ilvl="4" w:tplc="04080003" w:tentative="1">
      <w:start w:val="1"/>
      <w:numFmt w:val="bullet"/>
      <w:lvlText w:val="o"/>
      <w:lvlJc w:val="left"/>
      <w:pPr>
        <w:ind w:left="1800" w:hanging="360"/>
      </w:pPr>
      <w:rPr>
        <w:rFonts w:ascii="Courier New" w:hAnsi="Courier New" w:cs="Courier New" w:hint="default"/>
      </w:rPr>
    </w:lvl>
    <w:lvl w:ilvl="5" w:tplc="04080005" w:tentative="1">
      <w:start w:val="1"/>
      <w:numFmt w:val="bullet"/>
      <w:lvlText w:val=""/>
      <w:lvlJc w:val="left"/>
      <w:pPr>
        <w:ind w:left="2520" w:hanging="360"/>
      </w:pPr>
      <w:rPr>
        <w:rFonts w:ascii="Wingdings" w:hAnsi="Wingdings" w:hint="default"/>
      </w:rPr>
    </w:lvl>
    <w:lvl w:ilvl="6" w:tplc="04080001" w:tentative="1">
      <w:start w:val="1"/>
      <w:numFmt w:val="bullet"/>
      <w:lvlText w:val=""/>
      <w:lvlJc w:val="left"/>
      <w:pPr>
        <w:ind w:left="3240" w:hanging="360"/>
      </w:pPr>
      <w:rPr>
        <w:rFonts w:ascii="Symbol" w:hAnsi="Symbol" w:hint="default"/>
      </w:rPr>
    </w:lvl>
    <w:lvl w:ilvl="7" w:tplc="04080003" w:tentative="1">
      <w:start w:val="1"/>
      <w:numFmt w:val="bullet"/>
      <w:lvlText w:val="o"/>
      <w:lvlJc w:val="left"/>
      <w:pPr>
        <w:ind w:left="3960" w:hanging="360"/>
      </w:pPr>
      <w:rPr>
        <w:rFonts w:ascii="Courier New" w:hAnsi="Courier New" w:cs="Courier New" w:hint="default"/>
      </w:rPr>
    </w:lvl>
    <w:lvl w:ilvl="8" w:tplc="04080005" w:tentative="1">
      <w:start w:val="1"/>
      <w:numFmt w:val="bullet"/>
      <w:lvlText w:val=""/>
      <w:lvlJc w:val="left"/>
      <w:pPr>
        <w:ind w:left="4680" w:hanging="360"/>
      </w:pPr>
      <w:rPr>
        <w:rFonts w:ascii="Wingdings" w:hAnsi="Wingdings" w:hint="default"/>
      </w:rPr>
    </w:lvl>
  </w:abstractNum>
  <w:abstractNum w:abstractNumId="5" w15:restartNumberingAfterBreak="0">
    <w:nsid w:val="09221205"/>
    <w:multiLevelType w:val="multilevel"/>
    <w:tmpl w:val="250C7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0E792C"/>
    <w:multiLevelType w:val="hybridMultilevel"/>
    <w:tmpl w:val="B26E919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CBF3911"/>
    <w:multiLevelType w:val="multilevel"/>
    <w:tmpl w:val="20F75D5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D702A5C"/>
    <w:multiLevelType w:val="multilevel"/>
    <w:tmpl w:val="0D702A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01486A"/>
    <w:multiLevelType w:val="hybridMultilevel"/>
    <w:tmpl w:val="818651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10944C2"/>
    <w:multiLevelType w:val="multilevel"/>
    <w:tmpl w:val="110944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1F93742"/>
    <w:multiLevelType w:val="multilevel"/>
    <w:tmpl w:val="11F937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90582E"/>
    <w:multiLevelType w:val="hybridMultilevel"/>
    <w:tmpl w:val="0E9CD9C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15:restartNumberingAfterBreak="0">
    <w:nsid w:val="12F155A2"/>
    <w:multiLevelType w:val="hybridMultilevel"/>
    <w:tmpl w:val="EB62B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35F579E"/>
    <w:multiLevelType w:val="multilevel"/>
    <w:tmpl w:val="135F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1A5EFA"/>
    <w:multiLevelType w:val="multilevel"/>
    <w:tmpl w:val="141A5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011AF1"/>
    <w:multiLevelType w:val="multilevel"/>
    <w:tmpl w:val="18011A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346E0D"/>
    <w:multiLevelType w:val="hybridMultilevel"/>
    <w:tmpl w:val="F9921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B32777F"/>
    <w:multiLevelType w:val="hybridMultilevel"/>
    <w:tmpl w:val="0FC2D0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41723C"/>
    <w:multiLevelType w:val="hybridMultilevel"/>
    <w:tmpl w:val="CEC2A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FF779D7"/>
    <w:multiLevelType w:val="multilevel"/>
    <w:tmpl w:val="1FF779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AE69DD"/>
    <w:multiLevelType w:val="multilevel"/>
    <w:tmpl w:val="20AE69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F75D58"/>
    <w:multiLevelType w:val="multilevel"/>
    <w:tmpl w:val="20F75D5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1A97E24"/>
    <w:multiLevelType w:val="hybridMultilevel"/>
    <w:tmpl w:val="F498F0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1BA1111"/>
    <w:multiLevelType w:val="multilevel"/>
    <w:tmpl w:val="21BA1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7D41CD"/>
    <w:multiLevelType w:val="multilevel"/>
    <w:tmpl w:val="227D41CD"/>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DF6DD1"/>
    <w:multiLevelType w:val="multilevel"/>
    <w:tmpl w:val="22DF6D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935B59"/>
    <w:multiLevelType w:val="hybridMultilevel"/>
    <w:tmpl w:val="351E3FEE"/>
    <w:lvl w:ilvl="0" w:tplc="04F204E8">
      <w:start w:val="1"/>
      <w:numFmt w:val="upperRoman"/>
      <w:pStyle w:val="IV2"/>
      <w:lvlText w:val="ΤΙΤΛΟΣ %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29B6607E"/>
    <w:multiLevelType w:val="multilevel"/>
    <w:tmpl w:val="29B6607E"/>
    <w:lvl w:ilvl="0">
      <w:start w:val="1"/>
      <w:numFmt w:val="decimal"/>
      <w:lvlText w:val="%1)"/>
      <w:lvlJc w:val="left"/>
      <w:pPr>
        <w:ind w:left="720" w:hanging="360"/>
      </w:pPr>
      <w:rPr>
        <w:rFonts w:ascii="Calibri" w:hAnsi="Calibri"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9F66D8A"/>
    <w:multiLevelType w:val="multilevel"/>
    <w:tmpl w:val="712C6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9FB4A53"/>
    <w:multiLevelType w:val="hybridMultilevel"/>
    <w:tmpl w:val="E1A062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BC4278A"/>
    <w:multiLevelType w:val="hybridMultilevel"/>
    <w:tmpl w:val="457E7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DCE6C1B"/>
    <w:multiLevelType w:val="hybridMultilevel"/>
    <w:tmpl w:val="0D20D6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37019CC"/>
    <w:multiLevelType w:val="hybridMultilevel"/>
    <w:tmpl w:val="C700FC3E"/>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3404362A"/>
    <w:multiLevelType w:val="multilevel"/>
    <w:tmpl w:val="3404362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BA795F"/>
    <w:multiLevelType w:val="multilevel"/>
    <w:tmpl w:val="34BA795F"/>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5FF4479"/>
    <w:multiLevelType w:val="multilevel"/>
    <w:tmpl w:val="B77CC71E"/>
    <w:lvl w:ilvl="0">
      <w:start w:val="1"/>
      <w:numFmt w:val="upperRoman"/>
      <w:lvlText w:val="ΤΙΤΛΟΣ %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Κεφάλαιο %1.%2"/>
      <w:lvlJc w:val="left"/>
      <w:pPr>
        <w:ind w:left="2278" w:hanging="576"/>
      </w:pPr>
      <w:rPr>
        <w:rFonts w:asciiTheme="majorHAnsi" w:hAnsiTheme="majorHAnsi" w:hint="default"/>
        <w:strike w:val="0"/>
        <w:color w:val="365F91"/>
        <w:sz w:val="24"/>
        <w:szCs w:val="24"/>
      </w:rPr>
    </w:lvl>
    <w:lvl w:ilvl="2">
      <w:start w:val="1"/>
      <w:numFmt w:val="decimal"/>
      <w:lvlText w:val="Διαδικασία %1.%2.%3"/>
      <w:lvlJc w:val="left"/>
      <w:pPr>
        <w:ind w:left="3556" w:hanging="720"/>
      </w:pPr>
      <w:rPr>
        <w:rFonts w:asciiTheme="majorHAnsi" w:hAnsiTheme="majorHAnsi" w:cstheme="minorHAnsi" w:hint="default"/>
        <w:b/>
        <w:color w:val="4F81BD"/>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E366374"/>
    <w:multiLevelType w:val="multilevel"/>
    <w:tmpl w:val="3E3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FF0CBD"/>
    <w:multiLevelType w:val="multilevel"/>
    <w:tmpl w:val="41FF0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1218AA"/>
    <w:multiLevelType w:val="multilevel"/>
    <w:tmpl w:val="481218AA"/>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942671"/>
    <w:multiLevelType w:val="multilevel"/>
    <w:tmpl w:val="48942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6B55E1"/>
    <w:multiLevelType w:val="multilevel"/>
    <w:tmpl w:val="9D5C6A7C"/>
    <w:lvl w:ilvl="0">
      <w:start w:val="1"/>
      <w:numFmt w:val="upperRoman"/>
      <w:pStyle w:val="1"/>
      <w:lvlText w:val="ΤΙΤΛΟΣ %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2"/>
      <w:lvlText w:val="Κεφάλαιο %1.%2"/>
      <w:lvlJc w:val="left"/>
      <w:pPr>
        <w:ind w:left="2278" w:hanging="576"/>
      </w:pPr>
      <w:rPr>
        <w:rFonts w:asciiTheme="majorHAnsi" w:hAnsiTheme="majorHAnsi" w:hint="default"/>
        <w:strike w:val="0"/>
        <w:color w:val="365F91"/>
        <w:sz w:val="24"/>
        <w:szCs w:val="24"/>
      </w:rPr>
    </w:lvl>
    <w:lvl w:ilvl="2">
      <w:start w:val="1"/>
      <w:numFmt w:val="decimal"/>
      <w:pStyle w:val="3"/>
      <w:lvlText w:val="Διαδικασία %1.%2.%3"/>
      <w:lvlJc w:val="left"/>
      <w:pPr>
        <w:ind w:left="3556" w:hanging="720"/>
      </w:pPr>
      <w:rPr>
        <w:rFonts w:asciiTheme="majorHAnsi" w:hAnsiTheme="majorHAnsi" w:cstheme="minorHAnsi" w:hint="default"/>
        <w:b/>
        <w:color w:val="4F81BD"/>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22759B"/>
    <w:multiLevelType w:val="hybridMultilevel"/>
    <w:tmpl w:val="F768E168"/>
    <w:lvl w:ilvl="0" w:tplc="0408000F">
      <w:start w:val="1"/>
      <w:numFmt w:val="decimal"/>
      <w:lvlText w:val="%1."/>
      <w:lvlJc w:val="left"/>
      <w:pPr>
        <w:ind w:left="720" w:hanging="360"/>
      </w:pPr>
      <w:rPr>
        <w:rFonts w:hint="default"/>
      </w:rPr>
    </w:lvl>
    <w:lvl w:ilvl="1" w:tplc="04080013">
      <w:start w:val="1"/>
      <w:numFmt w:val="upp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6BB7F74"/>
    <w:multiLevelType w:val="multilevel"/>
    <w:tmpl w:val="56BB7F7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79C54EE"/>
    <w:multiLevelType w:val="multilevel"/>
    <w:tmpl w:val="579C54E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84D599B"/>
    <w:multiLevelType w:val="multilevel"/>
    <w:tmpl w:val="584D5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E626B3"/>
    <w:multiLevelType w:val="multilevel"/>
    <w:tmpl w:val="59E626B3"/>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BF4676B"/>
    <w:multiLevelType w:val="multilevel"/>
    <w:tmpl w:val="5BF467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BFA42FD"/>
    <w:multiLevelType w:val="hybridMultilevel"/>
    <w:tmpl w:val="39B40EAE"/>
    <w:lvl w:ilvl="0" w:tplc="C6C27910">
      <w:start w:val="1"/>
      <w:numFmt w:val="decimal"/>
      <w:pStyle w:val="IV20"/>
      <w:lvlText w:val="Διαδικασία Ι.1.%1"/>
      <w:lvlJc w:val="left"/>
      <w:pPr>
        <w:ind w:left="709" w:hanging="360"/>
      </w:pPr>
      <w:rPr>
        <w:rFonts w:hint="default"/>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49" w15:restartNumberingAfterBreak="0">
    <w:nsid w:val="5CC71284"/>
    <w:multiLevelType w:val="multilevel"/>
    <w:tmpl w:val="5CC712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6193206B"/>
    <w:multiLevelType w:val="multilevel"/>
    <w:tmpl w:val="6193206B"/>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66A357DA"/>
    <w:multiLevelType w:val="multilevel"/>
    <w:tmpl w:val="66A357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75C7B32"/>
    <w:multiLevelType w:val="multilevel"/>
    <w:tmpl w:val="675C7B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67711944"/>
    <w:multiLevelType w:val="hybridMultilevel"/>
    <w:tmpl w:val="0ADC1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68B07B11"/>
    <w:multiLevelType w:val="multilevel"/>
    <w:tmpl w:val="68B07B11"/>
    <w:lvl w:ilvl="0">
      <w:numFmt w:val="bullet"/>
      <w:lvlText w:val="•"/>
      <w:lvlJc w:val="left"/>
      <w:pPr>
        <w:ind w:left="1080" w:hanging="72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EC2587"/>
    <w:multiLevelType w:val="multilevel"/>
    <w:tmpl w:val="6AEC258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12C68A4"/>
    <w:multiLevelType w:val="multilevel"/>
    <w:tmpl w:val="712C6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2684267"/>
    <w:multiLevelType w:val="multilevel"/>
    <w:tmpl w:val="72684267"/>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8C2B79"/>
    <w:multiLevelType w:val="multilevel"/>
    <w:tmpl w:val="728C2B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DB17FC"/>
    <w:multiLevelType w:val="multilevel"/>
    <w:tmpl w:val="0A6C179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73211C6"/>
    <w:multiLevelType w:val="hybridMultilevel"/>
    <w:tmpl w:val="12220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7C0B7696"/>
    <w:multiLevelType w:val="multilevel"/>
    <w:tmpl w:val="53E6F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89776A"/>
    <w:multiLevelType w:val="multilevel"/>
    <w:tmpl w:val="7C89776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1A1E04"/>
    <w:multiLevelType w:val="multilevel"/>
    <w:tmpl w:val="712C6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C64E98"/>
    <w:multiLevelType w:val="hybridMultilevel"/>
    <w:tmpl w:val="DB9ED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EDA3AA5"/>
    <w:multiLevelType w:val="multilevel"/>
    <w:tmpl w:val="20F75D5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26529768">
    <w:abstractNumId w:val="36"/>
  </w:num>
  <w:num w:numId="2" w16cid:durableId="63575867">
    <w:abstractNumId w:val="26"/>
  </w:num>
  <w:num w:numId="3" w16cid:durableId="206528443">
    <w:abstractNumId w:val="0"/>
  </w:num>
  <w:num w:numId="4" w16cid:durableId="730886475">
    <w:abstractNumId w:val="52"/>
  </w:num>
  <w:num w:numId="5" w16cid:durableId="2018463938">
    <w:abstractNumId w:val="38"/>
  </w:num>
  <w:num w:numId="6" w16cid:durableId="513766715">
    <w:abstractNumId w:val="47"/>
  </w:num>
  <w:num w:numId="7" w16cid:durableId="442193664">
    <w:abstractNumId w:val="21"/>
  </w:num>
  <w:num w:numId="8" w16cid:durableId="1297175544">
    <w:abstractNumId w:val="20"/>
  </w:num>
  <w:num w:numId="9" w16cid:durableId="1886519913">
    <w:abstractNumId w:val="22"/>
  </w:num>
  <w:num w:numId="10" w16cid:durableId="2052724211">
    <w:abstractNumId w:val="14"/>
  </w:num>
  <w:num w:numId="11" w16cid:durableId="700787446">
    <w:abstractNumId w:val="15"/>
  </w:num>
  <w:num w:numId="12" w16cid:durableId="332269558">
    <w:abstractNumId w:val="54"/>
  </w:num>
  <w:num w:numId="13" w16cid:durableId="223561867">
    <w:abstractNumId w:val="34"/>
  </w:num>
  <w:num w:numId="14" w16cid:durableId="515651215">
    <w:abstractNumId w:val="1"/>
  </w:num>
  <w:num w:numId="15" w16cid:durableId="2064256403">
    <w:abstractNumId w:val="57"/>
  </w:num>
  <w:num w:numId="16" w16cid:durableId="1766731202">
    <w:abstractNumId w:val="59"/>
  </w:num>
  <w:num w:numId="17" w16cid:durableId="191306796">
    <w:abstractNumId w:val="37"/>
  </w:num>
  <w:num w:numId="18" w16cid:durableId="1060863722">
    <w:abstractNumId w:val="25"/>
  </w:num>
  <w:num w:numId="19" w16cid:durableId="1460956557">
    <w:abstractNumId w:val="11"/>
  </w:num>
  <w:num w:numId="20" w16cid:durableId="1996563825">
    <w:abstractNumId w:val="8"/>
  </w:num>
  <w:num w:numId="21" w16cid:durableId="1158765506">
    <w:abstractNumId w:val="28"/>
  </w:num>
  <w:num w:numId="22" w16cid:durableId="454493400">
    <w:abstractNumId w:val="35"/>
  </w:num>
  <w:num w:numId="23" w16cid:durableId="1714773198">
    <w:abstractNumId w:val="56"/>
  </w:num>
  <w:num w:numId="24" w16cid:durableId="929315694">
    <w:abstractNumId w:val="40"/>
  </w:num>
  <w:num w:numId="25" w16cid:durableId="713046050">
    <w:abstractNumId w:val="51"/>
  </w:num>
  <w:num w:numId="26" w16cid:durableId="104693392">
    <w:abstractNumId w:val="44"/>
  </w:num>
  <w:num w:numId="27" w16cid:durableId="203376046">
    <w:abstractNumId w:val="62"/>
  </w:num>
  <w:num w:numId="28" w16cid:durableId="1661928917">
    <w:abstractNumId w:val="46"/>
  </w:num>
  <w:num w:numId="29" w16cid:durableId="380175453">
    <w:abstractNumId w:val="10"/>
  </w:num>
  <w:num w:numId="30" w16cid:durableId="65349797">
    <w:abstractNumId w:val="2"/>
  </w:num>
  <w:num w:numId="31" w16cid:durableId="1409574391">
    <w:abstractNumId w:val="43"/>
  </w:num>
  <w:num w:numId="32" w16cid:durableId="2850414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534789">
    <w:abstractNumId w:val="24"/>
  </w:num>
  <w:num w:numId="34" w16cid:durableId="1472164728">
    <w:abstractNumId w:val="58"/>
  </w:num>
  <w:num w:numId="35" w16cid:durableId="161819664">
    <w:abstractNumId w:val="49"/>
  </w:num>
  <w:num w:numId="36" w16cid:durableId="1374768716">
    <w:abstractNumId w:val="45"/>
  </w:num>
  <w:num w:numId="37" w16cid:durableId="2146700471">
    <w:abstractNumId w:val="16"/>
  </w:num>
  <w:num w:numId="38" w16cid:durableId="318964001">
    <w:abstractNumId w:val="50"/>
  </w:num>
  <w:num w:numId="39" w16cid:durableId="564267244">
    <w:abstractNumId w:val="55"/>
  </w:num>
  <w:num w:numId="40" w16cid:durableId="751395215">
    <w:abstractNumId w:val="32"/>
  </w:num>
  <w:num w:numId="41" w16cid:durableId="1924995942">
    <w:abstractNumId w:val="5"/>
  </w:num>
  <w:num w:numId="42" w16cid:durableId="310718213">
    <w:abstractNumId w:val="63"/>
  </w:num>
  <w:num w:numId="43" w16cid:durableId="1529222985">
    <w:abstractNumId w:val="29"/>
  </w:num>
  <w:num w:numId="44" w16cid:durableId="1890723650">
    <w:abstractNumId w:val="53"/>
  </w:num>
  <w:num w:numId="45" w16cid:durableId="654723991">
    <w:abstractNumId w:val="33"/>
  </w:num>
  <w:num w:numId="46" w16cid:durableId="215968876">
    <w:abstractNumId w:val="60"/>
  </w:num>
  <w:num w:numId="47" w16cid:durableId="78991036">
    <w:abstractNumId w:val="61"/>
  </w:num>
  <w:num w:numId="48" w16cid:durableId="825050835">
    <w:abstractNumId w:val="18"/>
  </w:num>
  <w:num w:numId="49" w16cid:durableId="46030010">
    <w:abstractNumId w:val="17"/>
  </w:num>
  <w:num w:numId="50" w16cid:durableId="343822063">
    <w:abstractNumId w:val="19"/>
  </w:num>
  <w:num w:numId="51" w16cid:durableId="841118231">
    <w:abstractNumId w:val="23"/>
  </w:num>
  <w:num w:numId="52" w16cid:durableId="1144932098">
    <w:abstractNumId w:val="4"/>
  </w:num>
  <w:num w:numId="53" w16cid:durableId="434597310">
    <w:abstractNumId w:val="42"/>
  </w:num>
  <w:num w:numId="54" w16cid:durableId="284695906">
    <w:abstractNumId w:val="30"/>
  </w:num>
  <w:num w:numId="55" w16cid:durableId="1845246917">
    <w:abstractNumId w:val="31"/>
  </w:num>
  <w:num w:numId="56" w16cid:durableId="1949195398">
    <w:abstractNumId w:val="13"/>
  </w:num>
  <w:num w:numId="57" w16cid:durableId="806895475">
    <w:abstractNumId w:val="6"/>
  </w:num>
  <w:num w:numId="58" w16cid:durableId="243611912">
    <w:abstractNumId w:val="7"/>
  </w:num>
  <w:num w:numId="59" w16cid:durableId="1260069026">
    <w:abstractNumId w:val="65"/>
  </w:num>
  <w:num w:numId="60" w16cid:durableId="1952349581">
    <w:abstractNumId w:val="64"/>
  </w:num>
  <w:num w:numId="61" w16cid:durableId="1293562549">
    <w:abstractNumId w:val="27"/>
  </w:num>
  <w:num w:numId="62" w16cid:durableId="1656177339">
    <w:abstractNumId w:val="48"/>
  </w:num>
  <w:num w:numId="63" w16cid:durableId="1883589221">
    <w:abstractNumId w:val="41"/>
  </w:num>
  <w:num w:numId="64" w16cid:durableId="2074624462">
    <w:abstractNumId w:val="3"/>
  </w:num>
  <w:num w:numId="65" w16cid:durableId="735588290">
    <w:abstractNumId w:val="12"/>
  </w:num>
  <w:num w:numId="66" w16cid:durableId="501551258">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33"/>
    <w:rsid w:val="00000612"/>
    <w:rsid w:val="00000AF8"/>
    <w:rsid w:val="00000FA1"/>
    <w:rsid w:val="000011B3"/>
    <w:rsid w:val="000023B1"/>
    <w:rsid w:val="00002D24"/>
    <w:rsid w:val="00003267"/>
    <w:rsid w:val="00003838"/>
    <w:rsid w:val="00003AF0"/>
    <w:rsid w:val="000040DC"/>
    <w:rsid w:val="00005F9A"/>
    <w:rsid w:val="000075D3"/>
    <w:rsid w:val="000105BC"/>
    <w:rsid w:val="00011FC9"/>
    <w:rsid w:val="0001226F"/>
    <w:rsid w:val="0001254C"/>
    <w:rsid w:val="000125A6"/>
    <w:rsid w:val="00012904"/>
    <w:rsid w:val="00012A8A"/>
    <w:rsid w:val="00012BF1"/>
    <w:rsid w:val="000132B9"/>
    <w:rsid w:val="00014F05"/>
    <w:rsid w:val="00015376"/>
    <w:rsid w:val="00016A5C"/>
    <w:rsid w:val="00016AEA"/>
    <w:rsid w:val="0001747F"/>
    <w:rsid w:val="0002181E"/>
    <w:rsid w:val="00021E28"/>
    <w:rsid w:val="00022502"/>
    <w:rsid w:val="00022F9B"/>
    <w:rsid w:val="00023131"/>
    <w:rsid w:val="00023F89"/>
    <w:rsid w:val="000241E8"/>
    <w:rsid w:val="000259C1"/>
    <w:rsid w:val="0002735A"/>
    <w:rsid w:val="000277C3"/>
    <w:rsid w:val="000302BF"/>
    <w:rsid w:val="0003368E"/>
    <w:rsid w:val="000337C4"/>
    <w:rsid w:val="0003562D"/>
    <w:rsid w:val="00035741"/>
    <w:rsid w:val="00035C73"/>
    <w:rsid w:val="00036800"/>
    <w:rsid w:val="00036B11"/>
    <w:rsid w:val="0004218A"/>
    <w:rsid w:val="000425AE"/>
    <w:rsid w:val="000426C5"/>
    <w:rsid w:val="000444CB"/>
    <w:rsid w:val="000449E9"/>
    <w:rsid w:val="000454A1"/>
    <w:rsid w:val="0004789A"/>
    <w:rsid w:val="00050177"/>
    <w:rsid w:val="00050881"/>
    <w:rsid w:val="00050CA8"/>
    <w:rsid w:val="00053600"/>
    <w:rsid w:val="00053845"/>
    <w:rsid w:val="00053EE8"/>
    <w:rsid w:val="00053F7A"/>
    <w:rsid w:val="00054DF3"/>
    <w:rsid w:val="000560D8"/>
    <w:rsid w:val="00056759"/>
    <w:rsid w:val="000600E5"/>
    <w:rsid w:val="00060126"/>
    <w:rsid w:val="0006049E"/>
    <w:rsid w:val="000624D4"/>
    <w:rsid w:val="00062CD8"/>
    <w:rsid w:val="000644A7"/>
    <w:rsid w:val="00064564"/>
    <w:rsid w:val="000656A2"/>
    <w:rsid w:val="00066286"/>
    <w:rsid w:val="0006631C"/>
    <w:rsid w:val="000669B5"/>
    <w:rsid w:val="0006701F"/>
    <w:rsid w:val="00067AA4"/>
    <w:rsid w:val="0007075B"/>
    <w:rsid w:val="0007177D"/>
    <w:rsid w:val="00073185"/>
    <w:rsid w:val="00073650"/>
    <w:rsid w:val="00074961"/>
    <w:rsid w:val="00075AD0"/>
    <w:rsid w:val="00076257"/>
    <w:rsid w:val="00080E08"/>
    <w:rsid w:val="0008228B"/>
    <w:rsid w:val="00082510"/>
    <w:rsid w:val="00082B1A"/>
    <w:rsid w:val="00082D70"/>
    <w:rsid w:val="0008340D"/>
    <w:rsid w:val="000849B1"/>
    <w:rsid w:val="00084CCB"/>
    <w:rsid w:val="000851E1"/>
    <w:rsid w:val="00085251"/>
    <w:rsid w:val="000853B5"/>
    <w:rsid w:val="000878B2"/>
    <w:rsid w:val="00090DF9"/>
    <w:rsid w:val="00091803"/>
    <w:rsid w:val="000918BF"/>
    <w:rsid w:val="000920AB"/>
    <w:rsid w:val="00093611"/>
    <w:rsid w:val="00095B5A"/>
    <w:rsid w:val="00095B98"/>
    <w:rsid w:val="00096CC7"/>
    <w:rsid w:val="000A0268"/>
    <w:rsid w:val="000A0837"/>
    <w:rsid w:val="000A08D2"/>
    <w:rsid w:val="000A0FC3"/>
    <w:rsid w:val="000A1C8F"/>
    <w:rsid w:val="000A243C"/>
    <w:rsid w:val="000A3A99"/>
    <w:rsid w:val="000B03DC"/>
    <w:rsid w:val="000B0902"/>
    <w:rsid w:val="000B2099"/>
    <w:rsid w:val="000B3D0D"/>
    <w:rsid w:val="000B4F4D"/>
    <w:rsid w:val="000B58A8"/>
    <w:rsid w:val="000B62E6"/>
    <w:rsid w:val="000B642D"/>
    <w:rsid w:val="000B6EFE"/>
    <w:rsid w:val="000B79DE"/>
    <w:rsid w:val="000C0772"/>
    <w:rsid w:val="000C176D"/>
    <w:rsid w:val="000C1F6B"/>
    <w:rsid w:val="000C3E18"/>
    <w:rsid w:val="000C3F21"/>
    <w:rsid w:val="000C3F45"/>
    <w:rsid w:val="000C4254"/>
    <w:rsid w:val="000C5830"/>
    <w:rsid w:val="000C5E01"/>
    <w:rsid w:val="000C6FDC"/>
    <w:rsid w:val="000C7FAE"/>
    <w:rsid w:val="000D064A"/>
    <w:rsid w:val="000D101B"/>
    <w:rsid w:val="000D2A63"/>
    <w:rsid w:val="000D319A"/>
    <w:rsid w:val="000D38E3"/>
    <w:rsid w:val="000D3FA9"/>
    <w:rsid w:val="000D408E"/>
    <w:rsid w:val="000D4A8B"/>
    <w:rsid w:val="000D4E7E"/>
    <w:rsid w:val="000D5453"/>
    <w:rsid w:val="000D6398"/>
    <w:rsid w:val="000D6ED6"/>
    <w:rsid w:val="000D75A5"/>
    <w:rsid w:val="000E080C"/>
    <w:rsid w:val="000E2931"/>
    <w:rsid w:val="000E2C44"/>
    <w:rsid w:val="000E2E7E"/>
    <w:rsid w:val="000E323D"/>
    <w:rsid w:val="000E4964"/>
    <w:rsid w:val="000E4C3E"/>
    <w:rsid w:val="000E508C"/>
    <w:rsid w:val="000E5257"/>
    <w:rsid w:val="000E59E5"/>
    <w:rsid w:val="000E6207"/>
    <w:rsid w:val="000E65A4"/>
    <w:rsid w:val="000E7644"/>
    <w:rsid w:val="000F1363"/>
    <w:rsid w:val="000F51EC"/>
    <w:rsid w:val="000F5C08"/>
    <w:rsid w:val="000F6E14"/>
    <w:rsid w:val="000F7701"/>
    <w:rsid w:val="00100E5A"/>
    <w:rsid w:val="0010119A"/>
    <w:rsid w:val="00101591"/>
    <w:rsid w:val="0010300B"/>
    <w:rsid w:val="001043AB"/>
    <w:rsid w:val="0010451A"/>
    <w:rsid w:val="001048D1"/>
    <w:rsid w:val="00106B69"/>
    <w:rsid w:val="00111BEB"/>
    <w:rsid w:val="001123E3"/>
    <w:rsid w:val="00112424"/>
    <w:rsid w:val="00112AD2"/>
    <w:rsid w:val="0011485F"/>
    <w:rsid w:val="00116D32"/>
    <w:rsid w:val="001175AD"/>
    <w:rsid w:val="00122A4F"/>
    <w:rsid w:val="00125140"/>
    <w:rsid w:val="001258B7"/>
    <w:rsid w:val="00127809"/>
    <w:rsid w:val="0013018A"/>
    <w:rsid w:val="001318A8"/>
    <w:rsid w:val="00131EA1"/>
    <w:rsid w:val="00131F51"/>
    <w:rsid w:val="00133584"/>
    <w:rsid w:val="001367BC"/>
    <w:rsid w:val="001372D4"/>
    <w:rsid w:val="001373AC"/>
    <w:rsid w:val="00137E77"/>
    <w:rsid w:val="00140694"/>
    <w:rsid w:val="00140FED"/>
    <w:rsid w:val="0014286A"/>
    <w:rsid w:val="0014302F"/>
    <w:rsid w:val="0014352E"/>
    <w:rsid w:val="00144347"/>
    <w:rsid w:val="00144E20"/>
    <w:rsid w:val="001450B0"/>
    <w:rsid w:val="00145AD5"/>
    <w:rsid w:val="00146918"/>
    <w:rsid w:val="0014706D"/>
    <w:rsid w:val="00147D41"/>
    <w:rsid w:val="0015024D"/>
    <w:rsid w:val="00151757"/>
    <w:rsid w:val="001527A0"/>
    <w:rsid w:val="00152F0D"/>
    <w:rsid w:val="00153931"/>
    <w:rsid w:val="00153D38"/>
    <w:rsid w:val="00154709"/>
    <w:rsid w:val="00154854"/>
    <w:rsid w:val="00157CDE"/>
    <w:rsid w:val="00161485"/>
    <w:rsid w:val="00165E91"/>
    <w:rsid w:val="00170FC3"/>
    <w:rsid w:val="00171382"/>
    <w:rsid w:val="001718E2"/>
    <w:rsid w:val="00171A95"/>
    <w:rsid w:val="001725FA"/>
    <w:rsid w:val="00172C80"/>
    <w:rsid w:val="00174DF7"/>
    <w:rsid w:val="0017550F"/>
    <w:rsid w:val="00176691"/>
    <w:rsid w:val="001774EA"/>
    <w:rsid w:val="00180192"/>
    <w:rsid w:val="001828CF"/>
    <w:rsid w:val="00183F8D"/>
    <w:rsid w:val="001855F6"/>
    <w:rsid w:val="00186430"/>
    <w:rsid w:val="00186BA5"/>
    <w:rsid w:val="00187171"/>
    <w:rsid w:val="00187418"/>
    <w:rsid w:val="00187CEC"/>
    <w:rsid w:val="001912B2"/>
    <w:rsid w:val="00192340"/>
    <w:rsid w:val="0019278F"/>
    <w:rsid w:val="00192940"/>
    <w:rsid w:val="00192E1D"/>
    <w:rsid w:val="001940C6"/>
    <w:rsid w:val="0019433E"/>
    <w:rsid w:val="001944DC"/>
    <w:rsid w:val="00195E5B"/>
    <w:rsid w:val="00195F8D"/>
    <w:rsid w:val="0019635A"/>
    <w:rsid w:val="00196AE0"/>
    <w:rsid w:val="00196B9A"/>
    <w:rsid w:val="001978FC"/>
    <w:rsid w:val="00197C50"/>
    <w:rsid w:val="00197DCE"/>
    <w:rsid w:val="001A1B88"/>
    <w:rsid w:val="001A23FF"/>
    <w:rsid w:val="001A27FA"/>
    <w:rsid w:val="001A31CE"/>
    <w:rsid w:val="001A39B9"/>
    <w:rsid w:val="001A3B4F"/>
    <w:rsid w:val="001A5135"/>
    <w:rsid w:val="001A6876"/>
    <w:rsid w:val="001B0D37"/>
    <w:rsid w:val="001B18F3"/>
    <w:rsid w:val="001B3465"/>
    <w:rsid w:val="001B399A"/>
    <w:rsid w:val="001B3CDE"/>
    <w:rsid w:val="001B429F"/>
    <w:rsid w:val="001B433D"/>
    <w:rsid w:val="001B46A2"/>
    <w:rsid w:val="001B647F"/>
    <w:rsid w:val="001B779B"/>
    <w:rsid w:val="001B791C"/>
    <w:rsid w:val="001C215D"/>
    <w:rsid w:val="001C2407"/>
    <w:rsid w:val="001C3076"/>
    <w:rsid w:val="001C3A15"/>
    <w:rsid w:val="001C3A17"/>
    <w:rsid w:val="001C3F3F"/>
    <w:rsid w:val="001C55F5"/>
    <w:rsid w:val="001C6336"/>
    <w:rsid w:val="001C6520"/>
    <w:rsid w:val="001C67F6"/>
    <w:rsid w:val="001C7DEF"/>
    <w:rsid w:val="001C7E61"/>
    <w:rsid w:val="001D10D8"/>
    <w:rsid w:val="001D193C"/>
    <w:rsid w:val="001D39C9"/>
    <w:rsid w:val="001D40CC"/>
    <w:rsid w:val="001D4371"/>
    <w:rsid w:val="001D576D"/>
    <w:rsid w:val="001D6495"/>
    <w:rsid w:val="001D753E"/>
    <w:rsid w:val="001E0B3A"/>
    <w:rsid w:val="001E193D"/>
    <w:rsid w:val="001E1B67"/>
    <w:rsid w:val="001E1D7B"/>
    <w:rsid w:val="001E3056"/>
    <w:rsid w:val="001E3ABA"/>
    <w:rsid w:val="001E4758"/>
    <w:rsid w:val="001E4B57"/>
    <w:rsid w:val="001E4EE1"/>
    <w:rsid w:val="001E5764"/>
    <w:rsid w:val="001E727F"/>
    <w:rsid w:val="001F05E0"/>
    <w:rsid w:val="001F0685"/>
    <w:rsid w:val="001F4006"/>
    <w:rsid w:val="001F47BB"/>
    <w:rsid w:val="001F557B"/>
    <w:rsid w:val="001F6BAE"/>
    <w:rsid w:val="001F721F"/>
    <w:rsid w:val="001F7D03"/>
    <w:rsid w:val="00201475"/>
    <w:rsid w:val="00201C25"/>
    <w:rsid w:val="0020278D"/>
    <w:rsid w:val="00203198"/>
    <w:rsid w:val="002045D8"/>
    <w:rsid w:val="00205ED6"/>
    <w:rsid w:val="00207B43"/>
    <w:rsid w:val="002112A6"/>
    <w:rsid w:val="00211CB2"/>
    <w:rsid w:val="0021515A"/>
    <w:rsid w:val="002211D2"/>
    <w:rsid w:val="00221333"/>
    <w:rsid w:val="00221D8E"/>
    <w:rsid w:val="002230A5"/>
    <w:rsid w:val="00223247"/>
    <w:rsid w:val="002243CF"/>
    <w:rsid w:val="00224A6B"/>
    <w:rsid w:val="00230294"/>
    <w:rsid w:val="00231C2B"/>
    <w:rsid w:val="002342B5"/>
    <w:rsid w:val="002353AF"/>
    <w:rsid w:val="002353BC"/>
    <w:rsid w:val="00235B57"/>
    <w:rsid w:val="00236EBD"/>
    <w:rsid w:val="002400FB"/>
    <w:rsid w:val="00240F88"/>
    <w:rsid w:val="00240FFE"/>
    <w:rsid w:val="00241B51"/>
    <w:rsid w:val="00242D74"/>
    <w:rsid w:val="002435DB"/>
    <w:rsid w:val="002439A7"/>
    <w:rsid w:val="0024434E"/>
    <w:rsid w:val="00244AEA"/>
    <w:rsid w:val="00244C51"/>
    <w:rsid w:val="002466F9"/>
    <w:rsid w:val="00246AF9"/>
    <w:rsid w:val="00246D11"/>
    <w:rsid w:val="00251C3B"/>
    <w:rsid w:val="002520F7"/>
    <w:rsid w:val="00252198"/>
    <w:rsid w:val="00252245"/>
    <w:rsid w:val="00252770"/>
    <w:rsid w:val="00253210"/>
    <w:rsid w:val="00255B38"/>
    <w:rsid w:val="002560B7"/>
    <w:rsid w:val="0025626B"/>
    <w:rsid w:val="002569FC"/>
    <w:rsid w:val="002603F8"/>
    <w:rsid w:val="00261289"/>
    <w:rsid w:val="00261DA4"/>
    <w:rsid w:val="00261FF2"/>
    <w:rsid w:val="002637BE"/>
    <w:rsid w:val="002646FA"/>
    <w:rsid w:val="00264765"/>
    <w:rsid w:val="0026510B"/>
    <w:rsid w:val="002661B9"/>
    <w:rsid w:val="002664F1"/>
    <w:rsid w:val="0026759A"/>
    <w:rsid w:val="00267F5A"/>
    <w:rsid w:val="00270675"/>
    <w:rsid w:val="00270752"/>
    <w:rsid w:val="002712C5"/>
    <w:rsid w:val="002713A3"/>
    <w:rsid w:val="00271E83"/>
    <w:rsid w:val="00271FBE"/>
    <w:rsid w:val="00272673"/>
    <w:rsid w:val="002728F8"/>
    <w:rsid w:val="00274E10"/>
    <w:rsid w:val="002764CA"/>
    <w:rsid w:val="00276701"/>
    <w:rsid w:val="00276747"/>
    <w:rsid w:val="00277DE3"/>
    <w:rsid w:val="00281665"/>
    <w:rsid w:val="002827C2"/>
    <w:rsid w:val="002838A9"/>
    <w:rsid w:val="00283A01"/>
    <w:rsid w:val="00284122"/>
    <w:rsid w:val="002842AC"/>
    <w:rsid w:val="0028486A"/>
    <w:rsid w:val="00284FE7"/>
    <w:rsid w:val="0028527D"/>
    <w:rsid w:val="00285526"/>
    <w:rsid w:val="002859AB"/>
    <w:rsid w:val="00286EC0"/>
    <w:rsid w:val="00287A6F"/>
    <w:rsid w:val="00290C20"/>
    <w:rsid w:val="00290EF3"/>
    <w:rsid w:val="00292562"/>
    <w:rsid w:val="002925D6"/>
    <w:rsid w:val="00292D83"/>
    <w:rsid w:val="002932C1"/>
    <w:rsid w:val="00293692"/>
    <w:rsid w:val="002945A3"/>
    <w:rsid w:val="00294A10"/>
    <w:rsid w:val="00294EA7"/>
    <w:rsid w:val="0029619B"/>
    <w:rsid w:val="002977EA"/>
    <w:rsid w:val="00297B99"/>
    <w:rsid w:val="002A0734"/>
    <w:rsid w:val="002A1F00"/>
    <w:rsid w:val="002A26CF"/>
    <w:rsid w:val="002A2B76"/>
    <w:rsid w:val="002A2B89"/>
    <w:rsid w:val="002A37F1"/>
    <w:rsid w:val="002A695D"/>
    <w:rsid w:val="002B079F"/>
    <w:rsid w:val="002B0C85"/>
    <w:rsid w:val="002B1EB2"/>
    <w:rsid w:val="002B29C2"/>
    <w:rsid w:val="002B2C0A"/>
    <w:rsid w:val="002B420C"/>
    <w:rsid w:val="002B5000"/>
    <w:rsid w:val="002B5185"/>
    <w:rsid w:val="002B530A"/>
    <w:rsid w:val="002B7E7E"/>
    <w:rsid w:val="002B7F2A"/>
    <w:rsid w:val="002C1340"/>
    <w:rsid w:val="002C478E"/>
    <w:rsid w:val="002C506C"/>
    <w:rsid w:val="002C5AC5"/>
    <w:rsid w:val="002C5FA1"/>
    <w:rsid w:val="002C606B"/>
    <w:rsid w:val="002C746C"/>
    <w:rsid w:val="002D040F"/>
    <w:rsid w:val="002D3255"/>
    <w:rsid w:val="002D5963"/>
    <w:rsid w:val="002D62DA"/>
    <w:rsid w:val="002D6644"/>
    <w:rsid w:val="002D775B"/>
    <w:rsid w:val="002D7998"/>
    <w:rsid w:val="002D7E30"/>
    <w:rsid w:val="002E02ED"/>
    <w:rsid w:val="002E1D8A"/>
    <w:rsid w:val="002E2215"/>
    <w:rsid w:val="002E299A"/>
    <w:rsid w:val="002E2AA7"/>
    <w:rsid w:val="002E2D23"/>
    <w:rsid w:val="002E3008"/>
    <w:rsid w:val="002E3F15"/>
    <w:rsid w:val="002E3FC5"/>
    <w:rsid w:val="002E4756"/>
    <w:rsid w:val="002E479C"/>
    <w:rsid w:val="002E662C"/>
    <w:rsid w:val="002E6CCC"/>
    <w:rsid w:val="002F29BC"/>
    <w:rsid w:val="002F2B4D"/>
    <w:rsid w:val="002F36A0"/>
    <w:rsid w:val="002F4CDB"/>
    <w:rsid w:val="002F4D5E"/>
    <w:rsid w:val="002F6649"/>
    <w:rsid w:val="002F79A6"/>
    <w:rsid w:val="00301E75"/>
    <w:rsid w:val="00302AF0"/>
    <w:rsid w:val="00303B2D"/>
    <w:rsid w:val="00303D79"/>
    <w:rsid w:val="00305CD5"/>
    <w:rsid w:val="0031039A"/>
    <w:rsid w:val="0031044C"/>
    <w:rsid w:val="00312FCB"/>
    <w:rsid w:val="003144F5"/>
    <w:rsid w:val="003149C0"/>
    <w:rsid w:val="00315114"/>
    <w:rsid w:val="0031559A"/>
    <w:rsid w:val="003168B6"/>
    <w:rsid w:val="00316CFE"/>
    <w:rsid w:val="003210A0"/>
    <w:rsid w:val="0032118C"/>
    <w:rsid w:val="00322117"/>
    <w:rsid w:val="00323A2B"/>
    <w:rsid w:val="00323F9A"/>
    <w:rsid w:val="003243FE"/>
    <w:rsid w:val="00325147"/>
    <w:rsid w:val="00327CF2"/>
    <w:rsid w:val="003306B4"/>
    <w:rsid w:val="003313EF"/>
    <w:rsid w:val="00331F0B"/>
    <w:rsid w:val="00331F85"/>
    <w:rsid w:val="003323D1"/>
    <w:rsid w:val="00332B99"/>
    <w:rsid w:val="003340DC"/>
    <w:rsid w:val="003345C1"/>
    <w:rsid w:val="0033531A"/>
    <w:rsid w:val="00335EFD"/>
    <w:rsid w:val="00335F91"/>
    <w:rsid w:val="003362F7"/>
    <w:rsid w:val="00337025"/>
    <w:rsid w:val="00337582"/>
    <w:rsid w:val="003377C4"/>
    <w:rsid w:val="003404EA"/>
    <w:rsid w:val="0034401C"/>
    <w:rsid w:val="003441F1"/>
    <w:rsid w:val="003463F4"/>
    <w:rsid w:val="00346C11"/>
    <w:rsid w:val="00351CF5"/>
    <w:rsid w:val="003523A5"/>
    <w:rsid w:val="003549D1"/>
    <w:rsid w:val="00354C14"/>
    <w:rsid w:val="00355B7C"/>
    <w:rsid w:val="00355BC8"/>
    <w:rsid w:val="00355DF0"/>
    <w:rsid w:val="0035656C"/>
    <w:rsid w:val="003575B9"/>
    <w:rsid w:val="00357C87"/>
    <w:rsid w:val="00357F99"/>
    <w:rsid w:val="00363798"/>
    <w:rsid w:val="00365022"/>
    <w:rsid w:val="003651C4"/>
    <w:rsid w:val="00365228"/>
    <w:rsid w:val="00365526"/>
    <w:rsid w:val="00365E68"/>
    <w:rsid w:val="00365F54"/>
    <w:rsid w:val="003669CC"/>
    <w:rsid w:val="00367092"/>
    <w:rsid w:val="00367463"/>
    <w:rsid w:val="003675AC"/>
    <w:rsid w:val="00372A06"/>
    <w:rsid w:val="0037394C"/>
    <w:rsid w:val="0037560F"/>
    <w:rsid w:val="00375BDD"/>
    <w:rsid w:val="00376A3C"/>
    <w:rsid w:val="003779B5"/>
    <w:rsid w:val="003805E6"/>
    <w:rsid w:val="00381DCB"/>
    <w:rsid w:val="00381E88"/>
    <w:rsid w:val="00385734"/>
    <w:rsid w:val="0038643B"/>
    <w:rsid w:val="003864E4"/>
    <w:rsid w:val="00386EBF"/>
    <w:rsid w:val="0039150F"/>
    <w:rsid w:val="003918B7"/>
    <w:rsid w:val="00393063"/>
    <w:rsid w:val="00394B30"/>
    <w:rsid w:val="00395977"/>
    <w:rsid w:val="00397568"/>
    <w:rsid w:val="00397D84"/>
    <w:rsid w:val="003A06E1"/>
    <w:rsid w:val="003A1B3D"/>
    <w:rsid w:val="003A2FE7"/>
    <w:rsid w:val="003A30D1"/>
    <w:rsid w:val="003A34B0"/>
    <w:rsid w:val="003A3C7C"/>
    <w:rsid w:val="003A3E75"/>
    <w:rsid w:val="003A45EB"/>
    <w:rsid w:val="003A5CFA"/>
    <w:rsid w:val="003A7069"/>
    <w:rsid w:val="003A7B90"/>
    <w:rsid w:val="003A7E42"/>
    <w:rsid w:val="003B122A"/>
    <w:rsid w:val="003B13E9"/>
    <w:rsid w:val="003B2431"/>
    <w:rsid w:val="003B3389"/>
    <w:rsid w:val="003B34D5"/>
    <w:rsid w:val="003B3AB6"/>
    <w:rsid w:val="003B4272"/>
    <w:rsid w:val="003B5BF6"/>
    <w:rsid w:val="003B6B6F"/>
    <w:rsid w:val="003B7846"/>
    <w:rsid w:val="003B7D6E"/>
    <w:rsid w:val="003B7EC6"/>
    <w:rsid w:val="003C004B"/>
    <w:rsid w:val="003C0125"/>
    <w:rsid w:val="003C0169"/>
    <w:rsid w:val="003C0EB2"/>
    <w:rsid w:val="003C1B66"/>
    <w:rsid w:val="003C1F2E"/>
    <w:rsid w:val="003C208F"/>
    <w:rsid w:val="003C228D"/>
    <w:rsid w:val="003C2CA6"/>
    <w:rsid w:val="003C3178"/>
    <w:rsid w:val="003C4690"/>
    <w:rsid w:val="003C47B1"/>
    <w:rsid w:val="003C4D4D"/>
    <w:rsid w:val="003C51ED"/>
    <w:rsid w:val="003C5441"/>
    <w:rsid w:val="003C5DB1"/>
    <w:rsid w:val="003C6B82"/>
    <w:rsid w:val="003D088B"/>
    <w:rsid w:val="003D3794"/>
    <w:rsid w:val="003D4257"/>
    <w:rsid w:val="003D55D3"/>
    <w:rsid w:val="003D58C0"/>
    <w:rsid w:val="003D5EA0"/>
    <w:rsid w:val="003D6198"/>
    <w:rsid w:val="003D6BA0"/>
    <w:rsid w:val="003D6E9F"/>
    <w:rsid w:val="003D7A36"/>
    <w:rsid w:val="003D7BF5"/>
    <w:rsid w:val="003E03A6"/>
    <w:rsid w:val="003E0781"/>
    <w:rsid w:val="003E22D3"/>
    <w:rsid w:val="003E28BF"/>
    <w:rsid w:val="003E29FD"/>
    <w:rsid w:val="003E3F30"/>
    <w:rsid w:val="003E4201"/>
    <w:rsid w:val="003E4A79"/>
    <w:rsid w:val="003E4B28"/>
    <w:rsid w:val="003E4FBF"/>
    <w:rsid w:val="003E5442"/>
    <w:rsid w:val="003E62CA"/>
    <w:rsid w:val="003E701B"/>
    <w:rsid w:val="003F2D7E"/>
    <w:rsid w:val="003F35CF"/>
    <w:rsid w:val="003F4A1D"/>
    <w:rsid w:val="003F4B27"/>
    <w:rsid w:val="003F643D"/>
    <w:rsid w:val="003F6723"/>
    <w:rsid w:val="003F6B7F"/>
    <w:rsid w:val="003F71BB"/>
    <w:rsid w:val="003F7E6A"/>
    <w:rsid w:val="00400580"/>
    <w:rsid w:val="00400F40"/>
    <w:rsid w:val="00401477"/>
    <w:rsid w:val="00402042"/>
    <w:rsid w:val="004026A9"/>
    <w:rsid w:val="0040270D"/>
    <w:rsid w:val="00403392"/>
    <w:rsid w:val="00403D56"/>
    <w:rsid w:val="004105C0"/>
    <w:rsid w:val="00410E6C"/>
    <w:rsid w:val="0041194F"/>
    <w:rsid w:val="00411E8F"/>
    <w:rsid w:val="004129D7"/>
    <w:rsid w:val="00413A52"/>
    <w:rsid w:val="00413EFD"/>
    <w:rsid w:val="0041466D"/>
    <w:rsid w:val="00414E15"/>
    <w:rsid w:val="004150FE"/>
    <w:rsid w:val="00415437"/>
    <w:rsid w:val="00417B30"/>
    <w:rsid w:val="004209B5"/>
    <w:rsid w:val="00420CC9"/>
    <w:rsid w:val="00421301"/>
    <w:rsid w:val="00422597"/>
    <w:rsid w:val="00422997"/>
    <w:rsid w:val="0042390B"/>
    <w:rsid w:val="00424A4D"/>
    <w:rsid w:val="00425230"/>
    <w:rsid w:val="0042568F"/>
    <w:rsid w:val="00425812"/>
    <w:rsid w:val="00426AC8"/>
    <w:rsid w:val="004308B2"/>
    <w:rsid w:val="00430B63"/>
    <w:rsid w:val="00430CBC"/>
    <w:rsid w:val="00431DF0"/>
    <w:rsid w:val="004340F5"/>
    <w:rsid w:val="004341FF"/>
    <w:rsid w:val="0043584F"/>
    <w:rsid w:val="00436843"/>
    <w:rsid w:val="00436C18"/>
    <w:rsid w:val="0043722A"/>
    <w:rsid w:val="0043728E"/>
    <w:rsid w:val="00437D5C"/>
    <w:rsid w:val="004400C5"/>
    <w:rsid w:val="004430BF"/>
    <w:rsid w:val="00443188"/>
    <w:rsid w:val="00444529"/>
    <w:rsid w:val="004455E9"/>
    <w:rsid w:val="00445F23"/>
    <w:rsid w:val="0044644C"/>
    <w:rsid w:val="00447D78"/>
    <w:rsid w:val="00450862"/>
    <w:rsid w:val="00452F1A"/>
    <w:rsid w:val="004535DC"/>
    <w:rsid w:val="00453724"/>
    <w:rsid w:val="00453E2C"/>
    <w:rsid w:val="004550B7"/>
    <w:rsid w:val="00455285"/>
    <w:rsid w:val="00456568"/>
    <w:rsid w:val="0045778C"/>
    <w:rsid w:val="00457BD1"/>
    <w:rsid w:val="00460CFF"/>
    <w:rsid w:val="00462EF8"/>
    <w:rsid w:val="0046301A"/>
    <w:rsid w:val="004637B5"/>
    <w:rsid w:val="00466769"/>
    <w:rsid w:val="00466CF3"/>
    <w:rsid w:val="0046705F"/>
    <w:rsid w:val="00467706"/>
    <w:rsid w:val="00467A2E"/>
    <w:rsid w:val="0047045E"/>
    <w:rsid w:val="00471767"/>
    <w:rsid w:val="00472937"/>
    <w:rsid w:val="004746B7"/>
    <w:rsid w:val="00474B67"/>
    <w:rsid w:val="00474C71"/>
    <w:rsid w:val="00476B3D"/>
    <w:rsid w:val="00477109"/>
    <w:rsid w:val="00477419"/>
    <w:rsid w:val="0047764D"/>
    <w:rsid w:val="00477845"/>
    <w:rsid w:val="00477D72"/>
    <w:rsid w:val="00477E94"/>
    <w:rsid w:val="00480273"/>
    <w:rsid w:val="004806F3"/>
    <w:rsid w:val="00480976"/>
    <w:rsid w:val="00482EF2"/>
    <w:rsid w:val="00483370"/>
    <w:rsid w:val="00483C8B"/>
    <w:rsid w:val="0048471B"/>
    <w:rsid w:val="00484BDB"/>
    <w:rsid w:val="0048510C"/>
    <w:rsid w:val="0048521E"/>
    <w:rsid w:val="004853CC"/>
    <w:rsid w:val="00485ECD"/>
    <w:rsid w:val="00486993"/>
    <w:rsid w:val="00486D24"/>
    <w:rsid w:val="00487294"/>
    <w:rsid w:val="00490F8C"/>
    <w:rsid w:val="004916C1"/>
    <w:rsid w:val="00491865"/>
    <w:rsid w:val="0049568D"/>
    <w:rsid w:val="00497778"/>
    <w:rsid w:val="00497995"/>
    <w:rsid w:val="004A10D9"/>
    <w:rsid w:val="004A133E"/>
    <w:rsid w:val="004A1A88"/>
    <w:rsid w:val="004A24D6"/>
    <w:rsid w:val="004A27AB"/>
    <w:rsid w:val="004A2FE8"/>
    <w:rsid w:val="004A3614"/>
    <w:rsid w:val="004A401A"/>
    <w:rsid w:val="004A40F1"/>
    <w:rsid w:val="004A4411"/>
    <w:rsid w:val="004A469B"/>
    <w:rsid w:val="004A623A"/>
    <w:rsid w:val="004A63CA"/>
    <w:rsid w:val="004A68C6"/>
    <w:rsid w:val="004B0108"/>
    <w:rsid w:val="004B07A4"/>
    <w:rsid w:val="004B07E0"/>
    <w:rsid w:val="004B1829"/>
    <w:rsid w:val="004B2464"/>
    <w:rsid w:val="004B2C60"/>
    <w:rsid w:val="004B3626"/>
    <w:rsid w:val="004B39D7"/>
    <w:rsid w:val="004B3E1A"/>
    <w:rsid w:val="004B55E4"/>
    <w:rsid w:val="004B5642"/>
    <w:rsid w:val="004B5C16"/>
    <w:rsid w:val="004B646B"/>
    <w:rsid w:val="004B77A0"/>
    <w:rsid w:val="004B790A"/>
    <w:rsid w:val="004B79F0"/>
    <w:rsid w:val="004B7AD9"/>
    <w:rsid w:val="004B7C2F"/>
    <w:rsid w:val="004C06A2"/>
    <w:rsid w:val="004C083F"/>
    <w:rsid w:val="004C0FA6"/>
    <w:rsid w:val="004C3B95"/>
    <w:rsid w:val="004C3FA0"/>
    <w:rsid w:val="004C634D"/>
    <w:rsid w:val="004C7127"/>
    <w:rsid w:val="004C72C7"/>
    <w:rsid w:val="004D0E7F"/>
    <w:rsid w:val="004D205C"/>
    <w:rsid w:val="004D2677"/>
    <w:rsid w:val="004D2FCB"/>
    <w:rsid w:val="004D4153"/>
    <w:rsid w:val="004D484A"/>
    <w:rsid w:val="004D4863"/>
    <w:rsid w:val="004D4986"/>
    <w:rsid w:val="004D49B6"/>
    <w:rsid w:val="004D566F"/>
    <w:rsid w:val="004D601C"/>
    <w:rsid w:val="004D6840"/>
    <w:rsid w:val="004D7A19"/>
    <w:rsid w:val="004E0254"/>
    <w:rsid w:val="004E0AC8"/>
    <w:rsid w:val="004E12AF"/>
    <w:rsid w:val="004E1504"/>
    <w:rsid w:val="004E27CA"/>
    <w:rsid w:val="004E3E13"/>
    <w:rsid w:val="004E470E"/>
    <w:rsid w:val="004E47EF"/>
    <w:rsid w:val="004E4B84"/>
    <w:rsid w:val="004E68A0"/>
    <w:rsid w:val="004E6985"/>
    <w:rsid w:val="004E74B6"/>
    <w:rsid w:val="004F172D"/>
    <w:rsid w:val="004F20BE"/>
    <w:rsid w:val="004F22CD"/>
    <w:rsid w:val="004F377D"/>
    <w:rsid w:val="004F3CC7"/>
    <w:rsid w:val="004F4EBA"/>
    <w:rsid w:val="004F5356"/>
    <w:rsid w:val="004F5C9F"/>
    <w:rsid w:val="004F7EA8"/>
    <w:rsid w:val="004F7FB0"/>
    <w:rsid w:val="005011E4"/>
    <w:rsid w:val="005016F0"/>
    <w:rsid w:val="00501AC1"/>
    <w:rsid w:val="00502426"/>
    <w:rsid w:val="00502F86"/>
    <w:rsid w:val="005047B9"/>
    <w:rsid w:val="005051D5"/>
    <w:rsid w:val="00506A3E"/>
    <w:rsid w:val="00506E7B"/>
    <w:rsid w:val="00511AD3"/>
    <w:rsid w:val="005122C6"/>
    <w:rsid w:val="0051242E"/>
    <w:rsid w:val="00513AEA"/>
    <w:rsid w:val="005156C2"/>
    <w:rsid w:val="00515CE3"/>
    <w:rsid w:val="0051625F"/>
    <w:rsid w:val="00521C67"/>
    <w:rsid w:val="0052341C"/>
    <w:rsid w:val="00523892"/>
    <w:rsid w:val="00523C23"/>
    <w:rsid w:val="00525BFC"/>
    <w:rsid w:val="00531266"/>
    <w:rsid w:val="0053307A"/>
    <w:rsid w:val="00533D4D"/>
    <w:rsid w:val="00536682"/>
    <w:rsid w:val="00536F9B"/>
    <w:rsid w:val="005370F8"/>
    <w:rsid w:val="00537380"/>
    <w:rsid w:val="00537F7B"/>
    <w:rsid w:val="00541280"/>
    <w:rsid w:val="00543D84"/>
    <w:rsid w:val="00545DF7"/>
    <w:rsid w:val="005463C8"/>
    <w:rsid w:val="00546433"/>
    <w:rsid w:val="00547B9A"/>
    <w:rsid w:val="00553E1E"/>
    <w:rsid w:val="005611DA"/>
    <w:rsid w:val="005628BE"/>
    <w:rsid w:val="00566945"/>
    <w:rsid w:val="00566C1E"/>
    <w:rsid w:val="005712AE"/>
    <w:rsid w:val="00571B50"/>
    <w:rsid w:val="00571DBF"/>
    <w:rsid w:val="005723A4"/>
    <w:rsid w:val="00572E5A"/>
    <w:rsid w:val="00573919"/>
    <w:rsid w:val="00573F3F"/>
    <w:rsid w:val="00574549"/>
    <w:rsid w:val="005752E6"/>
    <w:rsid w:val="00576A92"/>
    <w:rsid w:val="005806AE"/>
    <w:rsid w:val="005816B2"/>
    <w:rsid w:val="00583A12"/>
    <w:rsid w:val="00583C05"/>
    <w:rsid w:val="00584EC9"/>
    <w:rsid w:val="0058684F"/>
    <w:rsid w:val="00586A9E"/>
    <w:rsid w:val="00586B14"/>
    <w:rsid w:val="00587A4D"/>
    <w:rsid w:val="0059041A"/>
    <w:rsid w:val="00591A52"/>
    <w:rsid w:val="0059203A"/>
    <w:rsid w:val="00592B78"/>
    <w:rsid w:val="005936AC"/>
    <w:rsid w:val="00594358"/>
    <w:rsid w:val="00594A67"/>
    <w:rsid w:val="00594FB3"/>
    <w:rsid w:val="00595D00"/>
    <w:rsid w:val="00597AFC"/>
    <w:rsid w:val="005A05E4"/>
    <w:rsid w:val="005A2241"/>
    <w:rsid w:val="005A27F5"/>
    <w:rsid w:val="005A3D8A"/>
    <w:rsid w:val="005A43AD"/>
    <w:rsid w:val="005A6021"/>
    <w:rsid w:val="005A6B55"/>
    <w:rsid w:val="005A6B99"/>
    <w:rsid w:val="005A72F6"/>
    <w:rsid w:val="005B02F1"/>
    <w:rsid w:val="005B06B3"/>
    <w:rsid w:val="005B1212"/>
    <w:rsid w:val="005B1504"/>
    <w:rsid w:val="005B1FFF"/>
    <w:rsid w:val="005B2557"/>
    <w:rsid w:val="005B36F8"/>
    <w:rsid w:val="005B3D4C"/>
    <w:rsid w:val="005B3E5C"/>
    <w:rsid w:val="005B43A8"/>
    <w:rsid w:val="005B6758"/>
    <w:rsid w:val="005B6D2F"/>
    <w:rsid w:val="005C2BA7"/>
    <w:rsid w:val="005C30C8"/>
    <w:rsid w:val="005C44CC"/>
    <w:rsid w:val="005C46CC"/>
    <w:rsid w:val="005C552E"/>
    <w:rsid w:val="005C5710"/>
    <w:rsid w:val="005C6ECB"/>
    <w:rsid w:val="005C747F"/>
    <w:rsid w:val="005C76E9"/>
    <w:rsid w:val="005D01AF"/>
    <w:rsid w:val="005D0C96"/>
    <w:rsid w:val="005D12BE"/>
    <w:rsid w:val="005D14C9"/>
    <w:rsid w:val="005D180B"/>
    <w:rsid w:val="005D1ED3"/>
    <w:rsid w:val="005D3085"/>
    <w:rsid w:val="005D3DE9"/>
    <w:rsid w:val="005D6C25"/>
    <w:rsid w:val="005D6E16"/>
    <w:rsid w:val="005E13E4"/>
    <w:rsid w:val="005E1670"/>
    <w:rsid w:val="005E23BD"/>
    <w:rsid w:val="005E3246"/>
    <w:rsid w:val="005E3CEA"/>
    <w:rsid w:val="005E3FFC"/>
    <w:rsid w:val="005E4128"/>
    <w:rsid w:val="005E58A1"/>
    <w:rsid w:val="005E5D44"/>
    <w:rsid w:val="005E71D9"/>
    <w:rsid w:val="005E72B5"/>
    <w:rsid w:val="005E7949"/>
    <w:rsid w:val="005F0057"/>
    <w:rsid w:val="005F0EC5"/>
    <w:rsid w:val="005F1318"/>
    <w:rsid w:val="005F1674"/>
    <w:rsid w:val="005F4809"/>
    <w:rsid w:val="005F6621"/>
    <w:rsid w:val="005F69EB"/>
    <w:rsid w:val="005F7A58"/>
    <w:rsid w:val="005F7FA0"/>
    <w:rsid w:val="005F7FDA"/>
    <w:rsid w:val="00600A02"/>
    <w:rsid w:val="006029C5"/>
    <w:rsid w:val="006048FF"/>
    <w:rsid w:val="0060490E"/>
    <w:rsid w:val="00604F88"/>
    <w:rsid w:val="00605328"/>
    <w:rsid w:val="00605A60"/>
    <w:rsid w:val="0060608E"/>
    <w:rsid w:val="006075A9"/>
    <w:rsid w:val="0060786F"/>
    <w:rsid w:val="00607FCD"/>
    <w:rsid w:val="006131E0"/>
    <w:rsid w:val="0061366C"/>
    <w:rsid w:val="00613F4D"/>
    <w:rsid w:val="006158D0"/>
    <w:rsid w:val="00616A66"/>
    <w:rsid w:val="00617993"/>
    <w:rsid w:val="0062007D"/>
    <w:rsid w:val="0062068F"/>
    <w:rsid w:val="006216DB"/>
    <w:rsid w:val="006219B9"/>
    <w:rsid w:val="00622813"/>
    <w:rsid w:val="006238E8"/>
    <w:rsid w:val="00624B94"/>
    <w:rsid w:val="00624BC0"/>
    <w:rsid w:val="00624D83"/>
    <w:rsid w:val="00626019"/>
    <w:rsid w:val="00626802"/>
    <w:rsid w:val="00626E03"/>
    <w:rsid w:val="00627C91"/>
    <w:rsid w:val="00630638"/>
    <w:rsid w:val="00631170"/>
    <w:rsid w:val="0063164D"/>
    <w:rsid w:val="00634247"/>
    <w:rsid w:val="006357E2"/>
    <w:rsid w:val="006358D7"/>
    <w:rsid w:val="006400F3"/>
    <w:rsid w:val="00642667"/>
    <w:rsid w:val="00642706"/>
    <w:rsid w:val="0064285C"/>
    <w:rsid w:val="00642936"/>
    <w:rsid w:val="006433B0"/>
    <w:rsid w:val="00644F08"/>
    <w:rsid w:val="00646011"/>
    <w:rsid w:val="00647176"/>
    <w:rsid w:val="00651C63"/>
    <w:rsid w:val="00651EAE"/>
    <w:rsid w:val="00651EBF"/>
    <w:rsid w:val="00652076"/>
    <w:rsid w:val="00652490"/>
    <w:rsid w:val="00653DA3"/>
    <w:rsid w:val="006551DF"/>
    <w:rsid w:val="006572EB"/>
    <w:rsid w:val="00660633"/>
    <w:rsid w:val="00661761"/>
    <w:rsid w:val="00661AED"/>
    <w:rsid w:val="006620EE"/>
    <w:rsid w:val="006622B8"/>
    <w:rsid w:val="0066258A"/>
    <w:rsid w:val="006638BF"/>
    <w:rsid w:val="0066426E"/>
    <w:rsid w:val="00665E3F"/>
    <w:rsid w:val="0066617F"/>
    <w:rsid w:val="0067179A"/>
    <w:rsid w:val="0067313E"/>
    <w:rsid w:val="006740DF"/>
    <w:rsid w:val="00674464"/>
    <w:rsid w:val="0067596E"/>
    <w:rsid w:val="006764F4"/>
    <w:rsid w:val="00677549"/>
    <w:rsid w:val="006777CC"/>
    <w:rsid w:val="00680918"/>
    <w:rsid w:val="00680B2E"/>
    <w:rsid w:val="00682F35"/>
    <w:rsid w:val="0068365B"/>
    <w:rsid w:val="00685062"/>
    <w:rsid w:val="00685203"/>
    <w:rsid w:val="00686103"/>
    <w:rsid w:val="00687C5B"/>
    <w:rsid w:val="00691D19"/>
    <w:rsid w:val="00691DE7"/>
    <w:rsid w:val="00691FB8"/>
    <w:rsid w:val="0069318C"/>
    <w:rsid w:val="00693CE2"/>
    <w:rsid w:val="006964FF"/>
    <w:rsid w:val="006967C6"/>
    <w:rsid w:val="00697BC0"/>
    <w:rsid w:val="00697E7A"/>
    <w:rsid w:val="006A00CB"/>
    <w:rsid w:val="006A018E"/>
    <w:rsid w:val="006A1FEF"/>
    <w:rsid w:val="006A25D7"/>
    <w:rsid w:val="006A45E5"/>
    <w:rsid w:val="006A49A7"/>
    <w:rsid w:val="006A4C29"/>
    <w:rsid w:val="006A613F"/>
    <w:rsid w:val="006A653F"/>
    <w:rsid w:val="006A6551"/>
    <w:rsid w:val="006A7530"/>
    <w:rsid w:val="006B0181"/>
    <w:rsid w:val="006B0A6A"/>
    <w:rsid w:val="006B0F67"/>
    <w:rsid w:val="006B2F8A"/>
    <w:rsid w:val="006B3E72"/>
    <w:rsid w:val="006B4F4B"/>
    <w:rsid w:val="006B559A"/>
    <w:rsid w:val="006C0A11"/>
    <w:rsid w:val="006C1581"/>
    <w:rsid w:val="006C1644"/>
    <w:rsid w:val="006C18CD"/>
    <w:rsid w:val="006C1CF7"/>
    <w:rsid w:val="006C27BE"/>
    <w:rsid w:val="006C43B3"/>
    <w:rsid w:val="006C46F6"/>
    <w:rsid w:val="006C4A9B"/>
    <w:rsid w:val="006C587F"/>
    <w:rsid w:val="006C5FBF"/>
    <w:rsid w:val="006C630F"/>
    <w:rsid w:val="006D1001"/>
    <w:rsid w:val="006D334D"/>
    <w:rsid w:val="006D384A"/>
    <w:rsid w:val="006D4E39"/>
    <w:rsid w:val="006D77CA"/>
    <w:rsid w:val="006D7ACF"/>
    <w:rsid w:val="006E05F7"/>
    <w:rsid w:val="006E0CF1"/>
    <w:rsid w:val="006E0FB8"/>
    <w:rsid w:val="006E12D3"/>
    <w:rsid w:val="006E3577"/>
    <w:rsid w:val="006E36C0"/>
    <w:rsid w:val="006E3B2B"/>
    <w:rsid w:val="006E4029"/>
    <w:rsid w:val="006F00D0"/>
    <w:rsid w:val="006F0978"/>
    <w:rsid w:val="006F1924"/>
    <w:rsid w:val="006F19C2"/>
    <w:rsid w:val="006F1AF3"/>
    <w:rsid w:val="006F31CF"/>
    <w:rsid w:val="006F34DF"/>
    <w:rsid w:val="006F4043"/>
    <w:rsid w:val="006F4CCC"/>
    <w:rsid w:val="006F4D6D"/>
    <w:rsid w:val="006F698D"/>
    <w:rsid w:val="006F70B4"/>
    <w:rsid w:val="00701E1C"/>
    <w:rsid w:val="00702CC2"/>
    <w:rsid w:val="00703193"/>
    <w:rsid w:val="007041A2"/>
    <w:rsid w:val="00704523"/>
    <w:rsid w:val="00706270"/>
    <w:rsid w:val="0070653F"/>
    <w:rsid w:val="00707D63"/>
    <w:rsid w:val="00710BDA"/>
    <w:rsid w:val="00711B53"/>
    <w:rsid w:val="00711BCC"/>
    <w:rsid w:val="00712CCD"/>
    <w:rsid w:val="007135D0"/>
    <w:rsid w:val="00713F68"/>
    <w:rsid w:val="00714434"/>
    <w:rsid w:val="00714A9C"/>
    <w:rsid w:val="00714C2E"/>
    <w:rsid w:val="00715553"/>
    <w:rsid w:val="00715582"/>
    <w:rsid w:val="007156B5"/>
    <w:rsid w:val="00715AA8"/>
    <w:rsid w:val="00716974"/>
    <w:rsid w:val="00720027"/>
    <w:rsid w:val="007204DF"/>
    <w:rsid w:val="00720812"/>
    <w:rsid w:val="00722204"/>
    <w:rsid w:val="00722211"/>
    <w:rsid w:val="00722C6A"/>
    <w:rsid w:val="00723C69"/>
    <w:rsid w:val="0072457F"/>
    <w:rsid w:val="00724F6E"/>
    <w:rsid w:val="00725344"/>
    <w:rsid w:val="00725FA5"/>
    <w:rsid w:val="00726787"/>
    <w:rsid w:val="00726DB1"/>
    <w:rsid w:val="007275CA"/>
    <w:rsid w:val="00727CAB"/>
    <w:rsid w:val="00727D68"/>
    <w:rsid w:val="00730A16"/>
    <w:rsid w:val="00730E8B"/>
    <w:rsid w:val="00731C61"/>
    <w:rsid w:val="00731ECD"/>
    <w:rsid w:val="00732898"/>
    <w:rsid w:val="007330AD"/>
    <w:rsid w:val="007330E9"/>
    <w:rsid w:val="00733A8D"/>
    <w:rsid w:val="00733AA9"/>
    <w:rsid w:val="00734729"/>
    <w:rsid w:val="0073502D"/>
    <w:rsid w:val="007351B9"/>
    <w:rsid w:val="0073547A"/>
    <w:rsid w:val="007358B5"/>
    <w:rsid w:val="007418B5"/>
    <w:rsid w:val="007424C2"/>
    <w:rsid w:val="00743093"/>
    <w:rsid w:val="007445A0"/>
    <w:rsid w:val="00747F11"/>
    <w:rsid w:val="00750D7F"/>
    <w:rsid w:val="00753493"/>
    <w:rsid w:val="0075360B"/>
    <w:rsid w:val="00753EF9"/>
    <w:rsid w:val="00755044"/>
    <w:rsid w:val="007558B6"/>
    <w:rsid w:val="00755B5C"/>
    <w:rsid w:val="007561D6"/>
    <w:rsid w:val="00756411"/>
    <w:rsid w:val="00756739"/>
    <w:rsid w:val="0075684C"/>
    <w:rsid w:val="007577F2"/>
    <w:rsid w:val="00760247"/>
    <w:rsid w:val="00760B2A"/>
    <w:rsid w:val="00763264"/>
    <w:rsid w:val="00763627"/>
    <w:rsid w:val="007649B8"/>
    <w:rsid w:val="00764C73"/>
    <w:rsid w:val="00765BBD"/>
    <w:rsid w:val="00765DA6"/>
    <w:rsid w:val="0076792E"/>
    <w:rsid w:val="00767ABD"/>
    <w:rsid w:val="007706A4"/>
    <w:rsid w:val="00772153"/>
    <w:rsid w:val="007745BD"/>
    <w:rsid w:val="0077471A"/>
    <w:rsid w:val="00775E30"/>
    <w:rsid w:val="00776344"/>
    <w:rsid w:val="00776710"/>
    <w:rsid w:val="00780ADE"/>
    <w:rsid w:val="00781565"/>
    <w:rsid w:val="00781579"/>
    <w:rsid w:val="0078173C"/>
    <w:rsid w:val="00781926"/>
    <w:rsid w:val="00781C55"/>
    <w:rsid w:val="007822AE"/>
    <w:rsid w:val="0078375C"/>
    <w:rsid w:val="0078500F"/>
    <w:rsid w:val="00785711"/>
    <w:rsid w:val="00785963"/>
    <w:rsid w:val="0078596E"/>
    <w:rsid w:val="00785B24"/>
    <w:rsid w:val="0078617C"/>
    <w:rsid w:val="00786B1D"/>
    <w:rsid w:val="00791CA8"/>
    <w:rsid w:val="007923DD"/>
    <w:rsid w:val="00793019"/>
    <w:rsid w:val="007935BC"/>
    <w:rsid w:val="00794BCD"/>
    <w:rsid w:val="00794C61"/>
    <w:rsid w:val="007956BA"/>
    <w:rsid w:val="00795F95"/>
    <w:rsid w:val="00796546"/>
    <w:rsid w:val="00797033"/>
    <w:rsid w:val="007A04FD"/>
    <w:rsid w:val="007A1B87"/>
    <w:rsid w:val="007A3733"/>
    <w:rsid w:val="007A4C3E"/>
    <w:rsid w:val="007A5AD8"/>
    <w:rsid w:val="007A64DA"/>
    <w:rsid w:val="007A7DB5"/>
    <w:rsid w:val="007B03F7"/>
    <w:rsid w:val="007B0A27"/>
    <w:rsid w:val="007B18B5"/>
    <w:rsid w:val="007B24C2"/>
    <w:rsid w:val="007B47C3"/>
    <w:rsid w:val="007B7285"/>
    <w:rsid w:val="007B738C"/>
    <w:rsid w:val="007C0114"/>
    <w:rsid w:val="007C08D2"/>
    <w:rsid w:val="007C11CD"/>
    <w:rsid w:val="007C125E"/>
    <w:rsid w:val="007C194D"/>
    <w:rsid w:val="007C1D37"/>
    <w:rsid w:val="007C2003"/>
    <w:rsid w:val="007C2E9F"/>
    <w:rsid w:val="007C3C3E"/>
    <w:rsid w:val="007C3F54"/>
    <w:rsid w:val="007C3FF4"/>
    <w:rsid w:val="007C41CA"/>
    <w:rsid w:val="007C44D1"/>
    <w:rsid w:val="007C4650"/>
    <w:rsid w:val="007C4F2F"/>
    <w:rsid w:val="007C5275"/>
    <w:rsid w:val="007C58AB"/>
    <w:rsid w:val="007C7866"/>
    <w:rsid w:val="007C7FD6"/>
    <w:rsid w:val="007D0279"/>
    <w:rsid w:val="007D13C4"/>
    <w:rsid w:val="007D42C7"/>
    <w:rsid w:val="007D49D6"/>
    <w:rsid w:val="007D634B"/>
    <w:rsid w:val="007E0C99"/>
    <w:rsid w:val="007E1654"/>
    <w:rsid w:val="007E2EE7"/>
    <w:rsid w:val="007E3184"/>
    <w:rsid w:val="007E3E9A"/>
    <w:rsid w:val="007E436D"/>
    <w:rsid w:val="007E43AB"/>
    <w:rsid w:val="007E4588"/>
    <w:rsid w:val="007E4819"/>
    <w:rsid w:val="007F0252"/>
    <w:rsid w:val="007F06FE"/>
    <w:rsid w:val="007F0A96"/>
    <w:rsid w:val="007F4873"/>
    <w:rsid w:val="007F595F"/>
    <w:rsid w:val="007F60E6"/>
    <w:rsid w:val="007F623A"/>
    <w:rsid w:val="007F7415"/>
    <w:rsid w:val="007F78F5"/>
    <w:rsid w:val="00800DCF"/>
    <w:rsid w:val="00801269"/>
    <w:rsid w:val="00802180"/>
    <w:rsid w:val="00803786"/>
    <w:rsid w:val="00804C03"/>
    <w:rsid w:val="00804F99"/>
    <w:rsid w:val="00805FE5"/>
    <w:rsid w:val="0080668F"/>
    <w:rsid w:val="00806E2C"/>
    <w:rsid w:val="008072E5"/>
    <w:rsid w:val="00811008"/>
    <w:rsid w:val="00811369"/>
    <w:rsid w:val="008118B2"/>
    <w:rsid w:val="00811F18"/>
    <w:rsid w:val="00813590"/>
    <w:rsid w:val="008139DB"/>
    <w:rsid w:val="0081441E"/>
    <w:rsid w:val="008150AD"/>
    <w:rsid w:val="00815EEE"/>
    <w:rsid w:val="00816D3F"/>
    <w:rsid w:val="00817109"/>
    <w:rsid w:val="008200CB"/>
    <w:rsid w:val="00822C1A"/>
    <w:rsid w:val="0082417E"/>
    <w:rsid w:val="00825B46"/>
    <w:rsid w:val="008302BB"/>
    <w:rsid w:val="008308AD"/>
    <w:rsid w:val="00831B32"/>
    <w:rsid w:val="0083391C"/>
    <w:rsid w:val="008339EB"/>
    <w:rsid w:val="008347F4"/>
    <w:rsid w:val="00835505"/>
    <w:rsid w:val="008357C5"/>
    <w:rsid w:val="008358A2"/>
    <w:rsid w:val="008360B0"/>
    <w:rsid w:val="008362EB"/>
    <w:rsid w:val="00837C7F"/>
    <w:rsid w:val="008406D7"/>
    <w:rsid w:val="00841132"/>
    <w:rsid w:val="00842988"/>
    <w:rsid w:val="00843DC9"/>
    <w:rsid w:val="00844E18"/>
    <w:rsid w:val="00847822"/>
    <w:rsid w:val="008506EE"/>
    <w:rsid w:val="00850711"/>
    <w:rsid w:val="00850989"/>
    <w:rsid w:val="008526BF"/>
    <w:rsid w:val="008532DB"/>
    <w:rsid w:val="00853BCB"/>
    <w:rsid w:val="00854E0E"/>
    <w:rsid w:val="00855021"/>
    <w:rsid w:val="00855C8E"/>
    <w:rsid w:val="008562DC"/>
    <w:rsid w:val="00856D7C"/>
    <w:rsid w:val="00857665"/>
    <w:rsid w:val="00857749"/>
    <w:rsid w:val="00857C93"/>
    <w:rsid w:val="00861330"/>
    <w:rsid w:val="00864185"/>
    <w:rsid w:val="0086484C"/>
    <w:rsid w:val="00864853"/>
    <w:rsid w:val="00864C3A"/>
    <w:rsid w:val="00865715"/>
    <w:rsid w:val="008658C8"/>
    <w:rsid w:val="00871BA1"/>
    <w:rsid w:val="00871E84"/>
    <w:rsid w:val="008727C9"/>
    <w:rsid w:val="00873E1C"/>
    <w:rsid w:val="008763CC"/>
    <w:rsid w:val="00880038"/>
    <w:rsid w:val="00880A8B"/>
    <w:rsid w:val="00882180"/>
    <w:rsid w:val="008826E3"/>
    <w:rsid w:val="00882923"/>
    <w:rsid w:val="00882A98"/>
    <w:rsid w:val="00883643"/>
    <w:rsid w:val="00884539"/>
    <w:rsid w:val="008848CF"/>
    <w:rsid w:val="00884DDA"/>
    <w:rsid w:val="00886427"/>
    <w:rsid w:val="0088694E"/>
    <w:rsid w:val="00887848"/>
    <w:rsid w:val="00887BEB"/>
    <w:rsid w:val="00887E37"/>
    <w:rsid w:val="00890117"/>
    <w:rsid w:val="00890E2E"/>
    <w:rsid w:val="00891946"/>
    <w:rsid w:val="0089208D"/>
    <w:rsid w:val="00892342"/>
    <w:rsid w:val="008923A8"/>
    <w:rsid w:val="008929A5"/>
    <w:rsid w:val="00893F8D"/>
    <w:rsid w:val="00894CF0"/>
    <w:rsid w:val="00896FBB"/>
    <w:rsid w:val="008978AB"/>
    <w:rsid w:val="008A2B5F"/>
    <w:rsid w:val="008A2B86"/>
    <w:rsid w:val="008A44C2"/>
    <w:rsid w:val="008A4A58"/>
    <w:rsid w:val="008A534A"/>
    <w:rsid w:val="008A61E2"/>
    <w:rsid w:val="008A6529"/>
    <w:rsid w:val="008A6EED"/>
    <w:rsid w:val="008A6FE5"/>
    <w:rsid w:val="008A753B"/>
    <w:rsid w:val="008A7813"/>
    <w:rsid w:val="008A7B95"/>
    <w:rsid w:val="008A7DA3"/>
    <w:rsid w:val="008B01E4"/>
    <w:rsid w:val="008B039E"/>
    <w:rsid w:val="008B2B2E"/>
    <w:rsid w:val="008B2BA8"/>
    <w:rsid w:val="008B33CF"/>
    <w:rsid w:val="008B3FE9"/>
    <w:rsid w:val="008B4482"/>
    <w:rsid w:val="008B46B8"/>
    <w:rsid w:val="008B57A2"/>
    <w:rsid w:val="008B5931"/>
    <w:rsid w:val="008B63E2"/>
    <w:rsid w:val="008B74AF"/>
    <w:rsid w:val="008C0566"/>
    <w:rsid w:val="008C0783"/>
    <w:rsid w:val="008C0952"/>
    <w:rsid w:val="008C0A06"/>
    <w:rsid w:val="008C2FC4"/>
    <w:rsid w:val="008C4032"/>
    <w:rsid w:val="008C4B8E"/>
    <w:rsid w:val="008C70D9"/>
    <w:rsid w:val="008C712D"/>
    <w:rsid w:val="008D0A52"/>
    <w:rsid w:val="008D2D59"/>
    <w:rsid w:val="008D3039"/>
    <w:rsid w:val="008D4989"/>
    <w:rsid w:val="008D548B"/>
    <w:rsid w:val="008D7BA6"/>
    <w:rsid w:val="008E1476"/>
    <w:rsid w:val="008E236F"/>
    <w:rsid w:val="008E29A6"/>
    <w:rsid w:val="008E2AB1"/>
    <w:rsid w:val="008E2EC4"/>
    <w:rsid w:val="008E36CE"/>
    <w:rsid w:val="008E3860"/>
    <w:rsid w:val="008E4EA0"/>
    <w:rsid w:val="008E5655"/>
    <w:rsid w:val="008E6F42"/>
    <w:rsid w:val="008E7FB5"/>
    <w:rsid w:val="008F0052"/>
    <w:rsid w:val="008F0059"/>
    <w:rsid w:val="008F134B"/>
    <w:rsid w:val="008F407F"/>
    <w:rsid w:val="008F58A3"/>
    <w:rsid w:val="008F6CA0"/>
    <w:rsid w:val="008F74FE"/>
    <w:rsid w:val="008F7514"/>
    <w:rsid w:val="0090091D"/>
    <w:rsid w:val="00900F02"/>
    <w:rsid w:val="009015DF"/>
    <w:rsid w:val="009019DD"/>
    <w:rsid w:val="00902409"/>
    <w:rsid w:val="009036E3"/>
    <w:rsid w:val="00904ED8"/>
    <w:rsid w:val="009053D0"/>
    <w:rsid w:val="00905B47"/>
    <w:rsid w:val="00906675"/>
    <w:rsid w:val="00907567"/>
    <w:rsid w:val="009102DE"/>
    <w:rsid w:val="00911A23"/>
    <w:rsid w:val="00913028"/>
    <w:rsid w:val="009156CD"/>
    <w:rsid w:val="00915FC6"/>
    <w:rsid w:val="009168D9"/>
    <w:rsid w:val="00916D29"/>
    <w:rsid w:val="009172CF"/>
    <w:rsid w:val="009174C3"/>
    <w:rsid w:val="009175CA"/>
    <w:rsid w:val="0091770C"/>
    <w:rsid w:val="0092004D"/>
    <w:rsid w:val="0092039A"/>
    <w:rsid w:val="0092063D"/>
    <w:rsid w:val="00920841"/>
    <w:rsid w:val="00920CA7"/>
    <w:rsid w:val="00921529"/>
    <w:rsid w:val="0092160D"/>
    <w:rsid w:val="00921AD5"/>
    <w:rsid w:val="00923B93"/>
    <w:rsid w:val="0092460B"/>
    <w:rsid w:val="009251A3"/>
    <w:rsid w:val="00925288"/>
    <w:rsid w:val="00926034"/>
    <w:rsid w:val="00926493"/>
    <w:rsid w:val="00926C5C"/>
    <w:rsid w:val="00927408"/>
    <w:rsid w:val="00927648"/>
    <w:rsid w:val="0093189A"/>
    <w:rsid w:val="009321C5"/>
    <w:rsid w:val="00935610"/>
    <w:rsid w:val="00937524"/>
    <w:rsid w:val="00940B45"/>
    <w:rsid w:val="009425AB"/>
    <w:rsid w:val="00942F2F"/>
    <w:rsid w:val="009440AA"/>
    <w:rsid w:val="00944B8E"/>
    <w:rsid w:val="00944C83"/>
    <w:rsid w:val="00944E70"/>
    <w:rsid w:val="00944F98"/>
    <w:rsid w:val="00945B04"/>
    <w:rsid w:val="0094624A"/>
    <w:rsid w:val="00946B14"/>
    <w:rsid w:val="009471C9"/>
    <w:rsid w:val="00947478"/>
    <w:rsid w:val="00950377"/>
    <w:rsid w:val="00954301"/>
    <w:rsid w:val="00954647"/>
    <w:rsid w:val="00956348"/>
    <w:rsid w:val="00956529"/>
    <w:rsid w:val="00957EC4"/>
    <w:rsid w:val="009603AF"/>
    <w:rsid w:val="00960A7B"/>
    <w:rsid w:val="00960CC6"/>
    <w:rsid w:val="00960E76"/>
    <w:rsid w:val="00961B41"/>
    <w:rsid w:val="0096281B"/>
    <w:rsid w:val="009649A8"/>
    <w:rsid w:val="009652C2"/>
    <w:rsid w:val="00967542"/>
    <w:rsid w:val="00967767"/>
    <w:rsid w:val="00967D44"/>
    <w:rsid w:val="009715D4"/>
    <w:rsid w:val="00972C26"/>
    <w:rsid w:val="00973E98"/>
    <w:rsid w:val="009743F1"/>
    <w:rsid w:val="00974D93"/>
    <w:rsid w:val="00975510"/>
    <w:rsid w:val="00975AD3"/>
    <w:rsid w:val="00975E80"/>
    <w:rsid w:val="00976034"/>
    <w:rsid w:val="00976212"/>
    <w:rsid w:val="00976A8B"/>
    <w:rsid w:val="00976CD6"/>
    <w:rsid w:val="009777A7"/>
    <w:rsid w:val="009777AC"/>
    <w:rsid w:val="00977AD9"/>
    <w:rsid w:val="00980174"/>
    <w:rsid w:val="00980407"/>
    <w:rsid w:val="00980A45"/>
    <w:rsid w:val="009825E8"/>
    <w:rsid w:val="00984D27"/>
    <w:rsid w:val="009864CE"/>
    <w:rsid w:val="009867A1"/>
    <w:rsid w:val="00990A18"/>
    <w:rsid w:val="0099132E"/>
    <w:rsid w:val="009919CB"/>
    <w:rsid w:val="0099296D"/>
    <w:rsid w:val="0099601B"/>
    <w:rsid w:val="009967BB"/>
    <w:rsid w:val="00996D34"/>
    <w:rsid w:val="00997730"/>
    <w:rsid w:val="009A07CE"/>
    <w:rsid w:val="009A15FB"/>
    <w:rsid w:val="009A3AD7"/>
    <w:rsid w:val="009A573A"/>
    <w:rsid w:val="009A7CB8"/>
    <w:rsid w:val="009A7E8A"/>
    <w:rsid w:val="009B00B5"/>
    <w:rsid w:val="009B06C7"/>
    <w:rsid w:val="009B07D3"/>
    <w:rsid w:val="009B188C"/>
    <w:rsid w:val="009B2AC4"/>
    <w:rsid w:val="009B3C71"/>
    <w:rsid w:val="009B679E"/>
    <w:rsid w:val="009B6B71"/>
    <w:rsid w:val="009B6EAC"/>
    <w:rsid w:val="009C036C"/>
    <w:rsid w:val="009C0370"/>
    <w:rsid w:val="009C0438"/>
    <w:rsid w:val="009C222A"/>
    <w:rsid w:val="009C2560"/>
    <w:rsid w:val="009C2687"/>
    <w:rsid w:val="009C333D"/>
    <w:rsid w:val="009C3AA6"/>
    <w:rsid w:val="009C3E64"/>
    <w:rsid w:val="009C4528"/>
    <w:rsid w:val="009C480A"/>
    <w:rsid w:val="009C4873"/>
    <w:rsid w:val="009C54B0"/>
    <w:rsid w:val="009C6B84"/>
    <w:rsid w:val="009C727A"/>
    <w:rsid w:val="009D2AAB"/>
    <w:rsid w:val="009D2D65"/>
    <w:rsid w:val="009D7EAC"/>
    <w:rsid w:val="009E5132"/>
    <w:rsid w:val="009E6F0B"/>
    <w:rsid w:val="009E78D2"/>
    <w:rsid w:val="009F1570"/>
    <w:rsid w:val="009F1E5D"/>
    <w:rsid w:val="009F1EE4"/>
    <w:rsid w:val="009F279B"/>
    <w:rsid w:val="009F395E"/>
    <w:rsid w:val="009F53E6"/>
    <w:rsid w:val="009F5B99"/>
    <w:rsid w:val="009F61CD"/>
    <w:rsid w:val="009F64FA"/>
    <w:rsid w:val="009F663D"/>
    <w:rsid w:val="009F6709"/>
    <w:rsid w:val="009F6C0C"/>
    <w:rsid w:val="009F7041"/>
    <w:rsid w:val="009F774D"/>
    <w:rsid w:val="00A0048A"/>
    <w:rsid w:val="00A00A4E"/>
    <w:rsid w:val="00A0130E"/>
    <w:rsid w:val="00A018BC"/>
    <w:rsid w:val="00A01B63"/>
    <w:rsid w:val="00A02C88"/>
    <w:rsid w:val="00A03B72"/>
    <w:rsid w:val="00A049FE"/>
    <w:rsid w:val="00A04A1B"/>
    <w:rsid w:val="00A04C7D"/>
    <w:rsid w:val="00A10DC2"/>
    <w:rsid w:val="00A1276A"/>
    <w:rsid w:val="00A14A03"/>
    <w:rsid w:val="00A14B39"/>
    <w:rsid w:val="00A1548A"/>
    <w:rsid w:val="00A1551D"/>
    <w:rsid w:val="00A1693D"/>
    <w:rsid w:val="00A16EFB"/>
    <w:rsid w:val="00A17FC6"/>
    <w:rsid w:val="00A21AE2"/>
    <w:rsid w:val="00A21B09"/>
    <w:rsid w:val="00A22586"/>
    <w:rsid w:val="00A22AD7"/>
    <w:rsid w:val="00A24C1D"/>
    <w:rsid w:val="00A25C7F"/>
    <w:rsid w:val="00A26A3B"/>
    <w:rsid w:val="00A27E1C"/>
    <w:rsid w:val="00A3270E"/>
    <w:rsid w:val="00A32FC3"/>
    <w:rsid w:val="00A34852"/>
    <w:rsid w:val="00A35535"/>
    <w:rsid w:val="00A368DE"/>
    <w:rsid w:val="00A36E24"/>
    <w:rsid w:val="00A37AB7"/>
    <w:rsid w:val="00A4010E"/>
    <w:rsid w:val="00A40279"/>
    <w:rsid w:val="00A44DE7"/>
    <w:rsid w:val="00A46958"/>
    <w:rsid w:val="00A46F7B"/>
    <w:rsid w:val="00A472D3"/>
    <w:rsid w:val="00A50453"/>
    <w:rsid w:val="00A50E47"/>
    <w:rsid w:val="00A51937"/>
    <w:rsid w:val="00A51CC6"/>
    <w:rsid w:val="00A5269A"/>
    <w:rsid w:val="00A52772"/>
    <w:rsid w:val="00A53ED4"/>
    <w:rsid w:val="00A54C39"/>
    <w:rsid w:val="00A564AD"/>
    <w:rsid w:val="00A56C88"/>
    <w:rsid w:val="00A57080"/>
    <w:rsid w:val="00A57648"/>
    <w:rsid w:val="00A57A9A"/>
    <w:rsid w:val="00A60640"/>
    <w:rsid w:val="00A6177D"/>
    <w:rsid w:val="00A63758"/>
    <w:rsid w:val="00A63979"/>
    <w:rsid w:val="00A63D6D"/>
    <w:rsid w:val="00A63F61"/>
    <w:rsid w:val="00A64081"/>
    <w:rsid w:val="00A643A2"/>
    <w:rsid w:val="00A644B4"/>
    <w:rsid w:val="00A646EE"/>
    <w:rsid w:val="00A647FD"/>
    <w:rsid w:val="00A652D6"/>
    <w:rsid w:val="00A65C9A"/>
    <w:rsid w:val="00A66428"/>
    <w:rsid w:val="00A66687"/>
    <w:rsid w:val="00A7033C"/>
    <w:rsid w:val="00A70A28"/>
    <w:rsid w:val="00A71746"/>
    <w:rsid w:val="00A71790"/>
    <w:rsid w:val="00A71E4F"/>
    <w:rsid w:val="00A73834"/>
    <w:rsid w:val="00A7389D"/>
    <w:rsid w:val="00A74678"/>
    <w:rsid w:val="00A747E0"/>
    <w:rsid w:val="00A75E3D"/>
    <w:rsid w:val="00A81EC9"/>
    <w:rsid w:val="00A8343B"/>
    <w:rsid w:val="00A85537"/>
    <w:rsid w:val="00A87E21"/>
    <w:rsid w:val="00A90A06"/>
    <w:rsid w:val="00A91962"/>
    <w:rsid w:val="00A9326B"/>
    <w:rsid w:val="00A93D57"/>
    <w:rsid w:val="00A94308"/>
    <w:rsid w:val="00A96791"/>
    <w:rsid w:val="00A96DFD"/>
    <w:rsid w:val="00A96E70"/>
    <w:rsid w:val="00A97608"/>
    <w:rsid w:val="00A97684"/>
    <w:rsid w:val="00A9794C"/>
    <w:rsid w:val="00AA1326"/>
    <w:rsid w:val="00AA1F42"/>
    <w:rsid w:val="00AA2886"/>
    <w:rsid w:val="00AA424E"/>
    <w:rsid w:val="00AA4C58"/>
    <w:rsid w:val="00AA5976"/>
    <w:rsid w:val="00AA7820"/>
    <w:rsid w:val="00AA78B8"/>
    <w:rsid w:val="00AA7ED3"/>
    <w:rsid w:val="00AB02F2"/>
    <w:rsid w:val="00AB0A24"/>
    <w:rsid w:val="00AB1A12"/>
    <w:rsid w:val="00AB3AC5"/>
    <w:rsid w:val="00AB3C53"/>
    <w:rsid w:val="00AB591E"/>
    <w:rsid w:val="00AC0D09"/>
    <w:rsid w:val="00AC1E4D"/>
    <w:rsid w:val="00AC2E15"/>
    <w:rsid w:val="00AC4331"/>
    <w:rsid w:val="00AC49AB"/>
    <w:rsid w:val="00AC583B"/>
    <w:rsid w:val="00AC5B9D"/>
    <w:rsid w:val="00AC6027"/>
    <w:rsid w:val="00AC6591"/>
    <w:rsid w:val="00AC6B89"/>
    <w:rsid w:val="00AD0AAC"/>
    <w:rsid w:val="00AD331F"/>
    <w:rsid w:val="00AD399B"/>
    <w:rsid w:val="00AD4A40"/>
    <w:rsid w:val="00AD4AA6"/>
    <w:rsid w:val="00AD6D63"/>
    <w:rsid w:val="00AE0C30"/>
    <w:rsid w:val="00AE168B"/>
    <w:rsid w:val="00AE2881"/>
    <w:rsid w:val="00AE3356"/>
    <w:rsid w:val="00AE337D"/>
    <w:rsid w:val="00AE41B7"/>
    <w:rsid w:val="00AE523A"/>
    <w:rsid w:val="00AE5EA3"/>
    <w:rsid w:val="00AE5FFE"/>
    <w:rsid w:val="00AE60EE"/>
    <w:rsid w:val="00AE69DD"/>
    <w:rsid w:val="00AE7BA1"/>
    <w:rsid w:val="00AE7DBC"/>
    <w:rsid w:val="00AF01DC"/>
    <w:rsid w:val="00AF1DC1"/>
    <w:rsid w:val="00AF222D"/>
    <w:rsid w:val="00AF297F"/>
    <w:rsid w:val="00AF69AB"/>
    <w:rsid w:val="00AF70ED"/>
    <w:rsid w:val="00AF7332"/>
    <w:rsid w:val="00B0060F"/>
    <w:rsid w:val="00B00AC2"/>
    <w:rsid w:val="00B00C66"/>
    <w:rsid w:val="00B02DAC"/>
    <w:rsid w:val="00B0422B"/>
    <w:rsid w:val="00B04C48"/>
    <w:rsid w:val="00B04CF4"/>
    <w:rsid w:val="00B05324"/>
    <w:rsid w:val="00B11744"/>
    <w:rsid w:val="00B14B6F"/>
    <w:rsid w:val="00B156D0"/>
    <w:rsid w:val="00B15C77"/>
    <w:rsid w:val="00B15CDD"/>
    <w:rsid w:val="00B1615E"/>
    <w:rsid w:val="00B16300"/>
    <w:rsid w:val="00B16B04"/>
    <w:rsid w:val="00B177FB"/>
    <w:rsid w:val="00B2056C"/>
    <w:rsid w:val="00B20F1A"/>
    <w:rsid w:val="00B21015"/>
    <w:rsid w:val="00B23D1B"/>
    <w:rsid w:val="00B23FCC"/>
    <w:rsid w:val="00B24EB9"/>
    <w:rsid w:val="00B259DB"/>
    <w:rsid w:val="00B259EE"/>
    <w:rsid w:val="00B26E9F"/>
    <w:rsid w:val="00B27E11"/>
    <w:rsid w:val="00B3086B"/>
    <w:rsid w:val="00B313A2"/>
    <w:rsid w:val="00B33C7E"/>
    <w:rsid w:val="00B34B5B"/>
    <w:rsid w:val="00B3597A"/>
    <w:rsid w:val="00B3681F"/>
    <w:rsid w:val="00B369DD"/>
    <w:rsid w:val="00B36A96"/>
    <w:rsid w:val="00B4082B"/>
    <w:rsid w:val="00B40BB9"/>
    <w:rsid w:val="00B41B2D"/>
    <w:rsid w:val="00B42447"/>
    <w:rsid w:val="00B46D73"/>
    <w:rsid w:val="00B46DBC"/>
    <w:rsid w:val="00B46FD9"/>
    <w:rsid w:val="00B52120"/>
    <w:rsid w:val="00B5361F"/>
    <w:rsid w:val="00B548EA"/>
    <w:rsid w:val="00B55EAE"/>
    <w:rsid w:val="00B60225"/>
    <w:rsid w:val="00B61F7A"/>
    <w:rsid w:val="00B62CE1"/>
    <w:rsid w:val="00B635AE"/>
    <w:rsid w:val="00B64BB4"/>
    <w:rsid w:val="00B65C8C"/>
    <w:rsid w:val="00B65D97"/>
    <w:rsid w:val="00B661F2"/>
    <w:rsid w:val="00B6745C"/>
    <w:rsid w:val="00B70AD5"/>
    <w:rsid w:val="00B73545"/>
    <w:rsid w:val="00B738BE"/>
    <w:rsid w:val="00B74676"/>
    <w:rsid w:val="00B74CB9"/>
    <w:rsid w:val="00B74E1F"/>
    <w:rsid w:val="00B75025"/>
    <w:rsid w:val="00B77133"/>
    <w:rsid w:val="00B77B88"/>
    <w:rsid w:val="00B807D0"/>
    <w:rsid w:val="00B80F5A"/>
    <w:rsid w:val="00B81F10"/>
    <w:rsid w:val="00B8245D"/>
    <w:rsid w:val="00B82C38"/>
    <w:rsid w:val="00B8367B"/>
    <w:rsid w:val="00B84843"/>
    <w:rsid w:val="00B85674"/>
    <w:rsid w:val="00B856F0"/>
    <w:rsid w:val="00B86537"/>
    <w:rsid w:val="00B91A8B"/>
    <w:rsid w:val="00B92394"/>
    <w:rsid w:val="00B9246C"/>
    <w:rsid w:val="00B924D3"/>
    <w:rsid w:val="00B929E4"/>
    <w:rsid w:val="00B944BC"/>
    <w:rsid w:val="00B9598E"/>
    <w:rsid w:val="00B95FF2"/>
    <w:rsid w:val="00B97A2F"/>
    <w:rsid w:val="00BA0190"/>
    <w:rsid w:val="00BA0BF1"/>
    <w:rsid w:val="00BA2970"/>
    <w:rsid w:val="00BA36F0"/>
    <w:rsid w:val="00BA3AD9"/>
    <w:rsid w:val="00BA49BC"/>
    <w:rsid w:val="00BA4B4A"/>
    <w:rsid w:val="00BA54A4"/>
    <w:rsid w:val="00BA54EE"/>
    <w:rsid w:val="00BA7F2F"/>
    <w:rsid w:val="00BB1D3B"/>
    <w:rsid w:val="00BB1EC3"/>
    <w:rsid w:val="00BB2E03"/>
    <w:rsid w:val="00BB33FC"/>
    <w:rsid w:val="00BB3929"/>
    <w:rsid w:val="00BB41B5"/>
    <w:rsid w:val="00BB4770"/>
    <w:rsid w:val="00BB48B7"/>
    <w:rsid w:val="00BB495C"/>
    <w:rsid w:val="00BB581B"/>
    <w:rsid w:val="00BB64C8"/>
    <w:rsid w:val="00BB6656"/>
    <w:rsid w:val="00BB781D"/>
    <w:rsid w:val="00BC14E0"/>
    <w:rsid w:val="00BC1DCC"/>
    <w:rsid w:val="00BC1DD3"/>
    <w:rsid w:val="00BC237D"/>
    <w:rsid w:val="00BC2F9C"/>
    <w:rsid w:val="00BC3B06"/>
    <w:rsid w:val="00BC4A6F"/>
    <w:rsid w:val="00BC53A6"/>
    <w:rsid w:val="00BD0339"/>
    <w:rsid w:val="00BD08E7"/>
    <w:rsid w:val="00BD0CAA"/>
    <w:rsid w:val="00BD162E"/>
    <w:rsid w:val="00BD20C8"/>
    <w:rsid w:val="00BD23AF"/>
    <w:rsid w:val="00BD2F41"/>
    <w:rsid w:val="00BD6165"/>
    <w:rsid w:val="00BD693C"/>
    <w:rsid w:val="00BD6F6F"/>
    <w:rsid w:val="00BD7A64"/>
    <w:rsid w:val="00BD7B32"/>
    <w:rsid w:val="00BD7D5B"/>
    <w:rsid w:val="00BE06C5"/>
    <w:rsid w:val="00BE087A"/>
    <w:rsid w:val="00BE0C63"/>
    <w:rsid w:val="00BE1897"/>
    <w:rsid w:val="00BE200F"/>
    <w:rsid w:val="00BE3ED1"/>
    <w:rsid w:val="00BE54AD"/>
    <w:rsid w:val="00BE60EF"/>
    <w:rsid w:val="00BE6E91"/>
    <w:rsid w:val="00BE74A9"/>
    <w:rsid w:val="00BE799B"/>
    <w:rsid w:val="00BF04DD"/>
    <w:rsid w:val="00BF0B08"/>
    <w:rsid w:val="00BF125C"/>
    <w:rsid w:val="00BF286B"/>
    <w:rsid w:val="00BF3DD5"/>
    <w:rsid w:val="00BF3FD2"/>
    <w:rsid w:val="00BF4759"/>
    <w:rsid w:val="00BF67B6"/>
    <w:rsid w:val="00BF6B3C"/>
    <w:rsid w:val="00C0094B"/>
    <w:rsid w:val="00C03213"/>
    <w:rsid w:val="00C04931"/>
    <w:rsid w:val="00C04AA1"/>
    <w:rsid w:val="00C05784"/>
    <w:rsid w:val="00C06711"/>
    <w:rsid w:val="00C0710C"/>
    <w:rsid w:val="00C07A6D"/>
    <w:rsid w:val="00C11750"/>
    <w:rsid w:val="00C11C61"/>
    <w:rsid w:val="00C122A6"/>
    <w:rsid w:val="00C12BBF"/>
    <w:rsid w:val="00C14AD6"/>
    <w:rsid w:val="00C150C9"/>
    <w:rsid w:val="00C150D3"/>
    <w:rsid w:val="00C16CF8"/>
    <w:rsid w:val="00C17E55"/>
    <w:rsid w:val="00C209B6"/>
    <w:rsid w:val="00C25125"/>
    <w:rsid w:val="00C25C5D"/>
    <w:rsid w:val="00C27621"/>
    <w:rsid w:val="00C30961"/>
    <w:rsid w:val="00C31D89"/>
    <w:rsid w:val="00C32E2B"/>
    <w:rsid w:val="00C33D65"/>
    <w:rsid w:val="00C3577C"/>
    <w:rsid w:val="00C36A78"/>
    <w:rsid w:val="00C372A8"/>
    <w:rsid w:val="00C4227F"/>
    <w:rsid w:val="00C42945"/>
    <w:rsid w:val="00C430C1"/>
    <w:rsid w:val="00C43301"/>
    <w:rsid w:val="00C436D8"/>
    <w:rsid w:val="00C454EC"/>
    <w:rsid w:val="00C4576E"/>
    <w:rsid w:val="00C4581C"/>
    <w:rsid w:val="00C46B02"/>
    <w:rsid w:val="00C47E93"/>
    <w:rsid w:val="00C50899"/>
    <w:rsid w:val="00C5171A"/>
    <w:rsid w:val="00C51AB2"/>
    <w:rsid w:val="00C52809"/>
    <w:rsid w:val="00C52D40"/>
    <w:rsid w:val="00C60DB8"/>
    <w:rsid w:val="00C60FC3"/>
    <w:rsid w:val="00C61AA5"/>
    <w:rsid w:val="00C63C7A"/>
    <w:rsid w:val="00C65561"/>
    <w:rsid w:val="00C723CD"/>
    <w:rsid w:val="00C73A8F"/>
    <w:rsid w:val="00C741FA"/>
    <w:rsid w:val="00C74260"/>
    <w:rsid w:val="00C76349"/>
    <w:rsid w:val="00C76B0E"/>
    <w:rsid w:val="00C76B92"/>
    <w:rsid w:val="00C76E28"/>
    <w:rsid w:val="00C83FB6"/>
    <w:rsid w:val="00C851F5"/>
    <w:rsid w:val="00C8520A"/>
    <w:rsid w:val="00C862CC"/>
    <w:rsid w:val="00C87E5C"/>
    <w:rsid w:val="00C90CA7"/>
    <w:rsid w:val="00C9102C"/>
    <w:rsid w:val="00C91735"/>
    <w:rsid w:val="00C9184C"/>
    <w:rsid w:val="00C9283A"/>
    <w:rsid w:val="00C933DB"/>
    <w:rsid w:val="00C937C3"/>
    <w:rsid w:val="00C93F31"/>
    <w:rsid w:val="00CA5607"/>
    <w:rsid w:val="00CA7BD0"/>
    <w:rsid w:val="00CB1568"/>
    <w:rsid w:val="00CB2666"/>
    <w:rsid w:val="00CB26C1"/>
    <w:rsid w:val="00CB2AC1"/>
    <w:rsid w:val="00CB4099"/>
    <w:rsid w:val="00CB4752"/>
    <w:rsid w:val="00CB57EC"/>
    <w:rsid w:val="00CB6719"/>
    <w:rsid w:val="00CB6767"/>
    <w:rsid w:val="00CB6DC9"/>
    <w:rsid w:val="00CB7D5A"/>
    <w:rsid w:val="00CC0661"/>
    <w:rsid w:val="00CC0D88"/>
    <w:rsid w:val="00CC1698"/>
    <w:rsid w:val="00CC3A29"/>
    <w:rsid w:val="00CC471C"/>
    <w:rsid w:val="00CC4D09"/>
    <w:rsid w:val="00CC5635"/>
    <w:rsid w:val="00CC6E6E"/>
    <w:rsid w:val="00CD0988"/>
    <w:rsid w:val="00CD2349"/>
    <w:rsid w:val="00CD418F"/>
    <w:rsid w:val="00CD5B5B"/>
    <w:rsid w:val="00CD5E81"/>
    <w:rsid w:val="00CE0098"/>
    <w:rsid w:val="00CE0341"/>
    <w:rsid w:val="00CE04D2"/>
    <w:rsid w:val="00CE0651"/>
    <w:rsid w:val="00CE15D3"/>
    <w:rsid w:val="00CE2911"/>
    <w:rsid w:val="00CE451C"/>
    <w:rsid w:val="00CE45B2"/>
    <w:rsid w:val="00CE54BB"/>
    <w:rsid w:val="00CE5F55"/>
    <w:rsid w:val="00CE6076"/>
    <w:rsid w:val="00CE6149"/>
    <w:rsid w:val="00CE7085"/>
    <w:rsid w:val="00CE73C2"/>
    <w:rsid w:val="00CE7743"/>
    <w:rsid w:val="00CF01F7"/>
    <w:rsid w:val="00CF026C"/>
    <w:rsid w:val="00CF0A18"/>
    <w:rsid w:val="00CF0B1A"/>
    <w:rsid w:val="00CF2052"/>
    <w:rsid w:val="00CF2933"/>
    <w:rsid w:val="00CF2EE4"/>
    <w:rsid w:val="00CF3173"/>
    <w:rsid w:val="00CF4BDF"/>
    <w:rsid w:val="00CF6D16"/>
    <w:rsid w:val="00CF75DB"/>
    <w:rsid w:val="00CF7765"/>
    <w:rsid w:val="00CF78CE"/>
    <w:rsid w:val="00D01D9D"/>
    <w:rsid w:val="00D01DA4"/>
    <w:rsid w:val="00D04CA9"/>
    <w:rsid w:val="00D07ED9"/>
    <w:rsid w:val="00D10EA7"/>
    <w:rsid w:val="00D11717"/>
    <w:rsid w:val="00D11967"/>
    <w:rsid w:val="00D139C4"/>
    <w:rsid w:val="00D13D2B"/>
    <w:rsid w:val="00D141E6"/>
    <w:rsid w:val="00D16BD8"/>
    <w:rsid w:val="00D20372"/>
    <w:rsid w:val="00D215D4"/>
    <w:rsid w:val="00D22040"/>
    <w:rsid w:val="00D266AA"/>
    <w:rsid w:val="00D26A12"/>
    <w:rsid w:val="00D26AAD"/>
    <w:rsid w:val="00D334CA"/>
    <w:rsid w:val="00D33520"/>
    <w:rsid w:val="00D33C85"/>
    <w:rsid w:val="00D341B3"/>
    <w:rsid w:val="00D3469E"/>
    <w:rsid w:val="00D3515A"/>
    <w:rsid w:val="00D3568A"/>
    <w:rsid w:val="00D37AD7"/>
    <w:rsid w:val="00D4022A"/>
    <w:rsid w:val="00D40A1C"/>
    <w:rsid w:val="00D41C3E"/>
    <w:rsid w:val="00D430CC"/>
    <w:rsid w:val="00D44728"/>
    <w:rsid w:val="00D458E2"/>
    <w:rsid w:val="00D472EF"/>
    <w:rsid w:val="00D47B4E"/>
    <w:rsid w:val="00D50151"/>
    <w:rsid w:val="00D50D4E"/>
    <w:rsid w:val="00D511BD"/>
    <w:rsid w:val="00D51217"/>
    <w:rsid w:val="00D515E9"/>
    <w:rsid w:val="00D519D6"/>
    <w:rsid w:val="00D51C1F"/>
    <w:rsid w:val="00D5249D"/>
    <w:rsid w:val="00D535E3"/>
    <w:rsid w:val="00D53C45"/>
    <w:rsid w:val="00D53E42"/>
    <w:rsid w:val="00D543B2"/>
    <w:rsid w:val="00D56D63"/>
    <w:rsid w:val="00D57EE1"/>
    <w:rsid w:val="00D66249"/>
    <w:rsid w:val="00D70305"/>
    <w:rsid w:val="00D70699"/>
    <w:rsid w:val="00D74765"/>
    <w:rsid w:val="00D74AAD"/>
    <w:rsid w:val="00D74C9D"/>
    <w:rsid w:val="00D754C3"/>
    <w:rsid w:val="00D7557F"/>
    <w:rsid w:val="00D76BF0"/>
    <w:rsid w:val="00D809C2"/>
    <w:rsid w:val="00D819CD"/>
    <w:rsid w:val="00D82C86"/>
    <w:rsid w:val="00D83EFE"/>
    <w:rsid w:val="00D85B22"/>
    <w:rsid w:val="00D86901"/>
    <w:rsid w:val="00D8714D"/>
    <w:rsid w:val="00D87580"/>
    <w:rsid w:val="00D87613"/>
    <w:rsid w:val="00D920F0"/>
    <w:rsid w:val="00D92441"/>
    <w:rsid w:val="00D92E20"/>
    <w:rsid w:val="00D9571B"/>
    <w:rsid w:val="00D95A42"/>
    <w:rsid w:val="00D95E26"/>
    <w:rsid w:val="00D96129"/>
    <w:rsid w:val="00D96273"/>
    <w:rsid w:val="00D97024"/>
    <w:rsid w:val="00DA0786"/>
    <w:rsid w:val="00DA1451"/>
    <w:rsid w:val="00DA1B0C"/>
    <w:rsid w:val="00DA4664"/>
    <w:rsid w:val="00DA4A19"/>
    <w:rsid w:val="00DA6D06"/>
    <w:rsid w:val="00DB0648"/>
    <w:rsid w:val="00DB0706"/>
    <w:rsid w:val="00DB0A75"/>
    <w:rsid w:val="00DB1A23"/>
    <w:rsid w:val="00DB3F89"/>
    <w:rsid w:val="00DB49E7"/>
    <w:rsid w:val="00DB4CBB"/>
    <w:rsid w:val="00DB6E83"/>
    <w:rsid w:val="00DB7B86"/>
    <w:rsid w:val="00DC025D"/>
    <w:rsid w:val="00DC2CDB"/>
    <w:rsid w:val="00DC355E"/>
    <w:rsid w:val="00DC4DA8"/>
    <w:rsid w:val="00DC60E6"/>
    <w:rsid w:val="00DD0272"/>
    <w:rsid w:val="00DD033D"/>
    <w:rsid w:val="00DD0F81"/>
    <w:rsid w:val="00DD2AEA"/>
    <w:rsid w:val="00DD3B68"/>
    <w:rsid w:val="00DD48DF"/>
    <w:rsid w:val="00DD506D"/>
    <w:rsid w:val="00DD5113"/>
    <w:rsid w:val="00DD61B9"/>
    <w:rsid w:val="00DD6377"/>
    <w:rsid w:val="00DD6583"/>
    <w:rsid w:val="00DD6CAF"/>
    <w:rsid w:val="00DD6E48"/>
    <w:rsid w:val="00DD732C"/>
    <w:rsid w:val="00DE15DC"/>
    <w:rsid w:val="00DE1DAF"/>
    <w:rsid w:val="00DE22A9"/>
    <w:rsid w:val="00DE397D"/>
    <w:rsid w:val="00DE4820"/>
    <w:rsid w:val="00DE5819"/>
    <w:rsid w:val="00DE5C41"/>
    <w:rsid w:val="00DE6FFA"/>
    <w:rsid w:val="00DF035C"/>
    <w:rsid w:val="00DF0972"/>
    <w:rsid w:val="00DF0F27"/>
    <w:rsid w:val="00DF2492"/>
    <w:rsid w:val="00DF31B3"/>
    <w:rsid w:val="00DF3340"/>
    <w:rsid w:val="00DF4D91"/>
    <w:rsid w:val="00DF71BE"/>
    <w:rsid w:val="00DF74BA"/>
    <w:rsid w:val="00DF7A27"/>
    <w:rsid w:val="00E00BD5"/>
    <w:rsid w:val="00E00C75"/>
    <w:rsid w:val="00E011F4"/>
    <w:rsid w:val="00E01B2E"/>
    <w:rsid w:val="00E02616"/>
    <w:rsid w:val="00E031EA"/>
    <w:rsid w:val="00E04923"/>
    <w:rsid w:val="00E04F71"/>
    <w:rsid w:val="00E05E09"/>
    <w:rsid w:val="00E061DB"/>
    <w:rsid w:val="00E0624B"/>
    <w:rsid w:val="00E0645A"/>
    <w:rsid w:val="00E06A3B"/>
    <w:rsid w:val="00E10069"/>
    <w:rsid w:val="00E10618"/>
    <w:rsid w:val="00E117D1"/>
    <w:rsid w:val="00E12BCC"/>
    <w:rsid w:val="00E13FF4"/>
    <w:rsid w:val="00E1405E"/>
    <w:rsid w:val="00E147C9"/>
    <w:rsid w:val="00E14A9B"/>
    <w:rsid w:val="00E1679E"/>
    <w:rsid w:val="00E16802"/>
    <w:rsid w:val="00E16841"/>
    <w:rsid w:val="00E1690A"/>
    <w:rsid w:val="00E21FBC"/>
    <w:rsid w:val="00E221DE"/>
    <w:rsid w:val="00E2260E"/>
    <w:rsid w:val="00E229FC"/>
    <w:rsid w:val="00E24A65"/>
    <w:rsid w:val="00E24D7E"/>
    <w:rsid w:val="00E24FF8"/>
    <w:rsid w:val="00E250BD"/>
    <w:rsid w:val="00E26082"/>
    <w:rsid w:val="00E273F9"/>
    <w:rsid w:val="00E30807"/>
    <w:rsid w:val="00E30B4C"/>
    <w:rsid w:val="00E31624"/>
    <w:rsid w:val="00E32725"/>
    <w:rsid w:val="00E32A0C"/>
    <w:rsid w:val="00E3334B"/>
    <w:rsid w:val="00E33A32"/>
    <w:rsid w:val="00E33C04"/>
    <w:rsid w:val="00E36A11"/>
    <w:rsid w:val="00E3781A"/>
    <w:rsid w:val="00E378C6"/>
    <w:rsid w:val="00E40321"/>
    <w:rsid w:val="00E40648"/>
    <w:rsid w:val="00E42CE7"/>
    <w:rsid w:val="00E43131"/>
    <w:rsid w:val="00E4513A"/>
    <w:rsid w:val="00E46851"/>
    <w:rsid w:val="00E4725C"/>
    <w:rsid w:val="00E50D6D"/>
    <w:rsid w:val="00E522CB"/>
    <w:rsid w:val="00E52C30"/>
    <w:rsid w:val="00E53236"/>
    <w:rsid w:val="00E54495"/>
    <w:rsid w:val="00E54AA1"/>
    <w:rsid w:val="00E55D0C"/>
    <w:rsid w:val="00E560F4"/>
    <w:rsid w:val="00E56D1E"/>
    <w:rsid w:val="00E608D8"/>
    <w:rsid w:val="00E62325"/>
    <w:rsid w:val="00E632B6"/>
    <w:rsid w:val="00E66CC7"/>
    <w:rsid w:val="00E6733B"/>
    <w:rsid w:val="00E6754F"/>
    <w:rsid w:val="00E71BA8"/>
    <w:rsid w:val="00E72762"/>
    <w:rsid w:val="00E733BF"/>
    <w:rsid w:val="00E7480C"/>
    <w:rsid w:val="00E74A1B"/>
    <w:rsid w:val="00E74C2A"/>
    <w:rsid w:val="00E74E15"/>
    <w:rsid w:val="00E760FE"/>
    <w:rsid w:val="00E76160"/>
    <w:rsid w:val="00E761A7"/>
    <w:rsid w:val="00E76433"/>
    <w:rsid w:val="00E76837"/>
    <w:rsid w:val="00E76B00"/>
    <w:rsid w:val="00E77961"/>
    <w:rsid w:val="00E80CCF"/>
    <w:rsid w:val="00E80DF1"/>
    <w:rsid w:val="00E81626"/>
    <w:rsid w:val="00E81CD9"/>
    <w:rsid w:val="00E81F6D"/>
    <w:rsid w:val="00E83518"/>
    <w:rsid w:val="00E837FE"/>
    <w:rsid w:val="00E84562"/>
    <w:rsid w:val="00E8485B"/>
    <w:rsid w:val="00E8519D"/>
    <w:rsid w:val="00E85309"/>
    <w:rsid w:val="00E853A2"/>
    <w:rsid w:val="00E86150"/>
    <w:rsid w:val="00E869CB"/>
    <w:rsid w:val="00E87446"/>
    <w:rsid w:val="00E9039E"/>
    <w:rsid w:val="00E907C0"/>
    <w:rsid w:val="00E91A9B"/>
    <w:rsid w:val="00E9201C"/>
    <w:rsid w:val="00E9323D"/>
    <w:rsid w:val="00E9410D"/>
    <w:rsid w:val="00E95335"/>
    <w:rsid w:val="00E95355"/>
    <w:rsid w:val="00E965A9"/>
    <w:rsid w:val="00E96758"/>
    <w:rsid w:val="00E96A67"/>
    <w:rsid w:val="00E976BA"/>
    <w:rsid w:val="00EA0591"/>
    <w:rsid w:val="00EA139A"/>
    <w:rsid w:val="00EA3C8E"/>
    <w:rsid w:val="00EA45F6"/>
    <w:rsid w:val="00EA55D1"/>
    <w:rsid w:val="00EA5F9D"/>
    <w:rsid w:val="00EA626A"/>
    <w:rsid w:val="00EA64AA"/>
    <w:rsid w:val="00EA6A4C"/>
    <w:rsid w:val="00EA7B95"/>
    <w:rsid w:val="00EA7E8E"/>
    <w:rsid w:val="00EB18BE"/>
    <w:rsid w:val="00EB535B"/>
    <w:rsid w:val="00EB53C7"/>
    <w:rsid w:val="00EB6508"/>
    <w:rsid w:val="00EB744F"/>
    <w:rsid w:val="00EC091F"/>
    <w:rsid w:val="00EC3224"/>
    <w:rsid w:val="00EC3925"/>
    <w:rsid w:val="00EC4768"/>
    <w:rsid w:val="00EC4D23"/>
    <w:rsid w:val="00EC5213"/>
    <w:rsid w:val="00EC585F"/>
    <w:rsid w:val="00EC5FB6"/>
    <w:rsid w:val="00EC62DA"/>
    <w:rsid w:val="00EC6861"/>
    <w:rsid w:val="00EC77DC"/>
    <w:rsid w:val="00ED0087"/>
    <w:rsid w:val="00ED057F"/>
    <w:rsid w:val="00ED0A42"/>
    <w:rsid w:val="00ED0C1E"/>
    <w:rsid w:val="00ED1ACF"/>
    <w:rsid w:val="00ED2847"/>
    <w:rsid w:val="00ED3FE9"/>
    <w:rsid w:val="00ED41ED"/>
    <w:rsid w:val="00ED465E"/>
    <w:rsid w:val="00ED6888"/>
    <w:rsid w:val="00ED68B9"/>
    <w:rsid w:val="00ED745A"/>
    <w:rsid w:val="00ED7494"/>
    <w:rsid w:val="00ED7E37"/>
    <w:rsid w:val="00EE0644"/>
    <w:rsid w:val="00EE0F1C"/>
    <w:rsid w:val="00EE12DC"/>
    <w:rsid w:val="00EE1F8F"/>
    <w:rsid w:val="00EE32B6"/>
    <w:rsid w:val="00EE4B2D"/>
    <w:rsid w:val="00EE50C2"/>
    <w:rsid w:val="00EE5FA3"/>
    <w:rsid w:val="00EE7966"/>
    <w:rsid w:val="00EF0676"/>
    <w:rsid w:val="00EF28B9"/>
    <w:rsid w:val="00EF374D"/>
    <w:rsid w:val="00EF3F94"/>
    <w:rsid w:val="00EF47D8"/>
    <w:rsid w:val="00EF52D8"/>
    <w:rsid w:val="00EF5652"/>
    <w:rsid w:val="00EF60AD"/>
    <w:rsid w:val="00EF6C4F"/>
    <w:rsid w:val="00EF6C50"/>
    <w:rsid w:val="00EF759C"/>
    <w:rsid w:val="00EF7643"/>
    <w:rsid w:val="00F002A2"/>
    <w:rsid w:val="00F01733"/>
    <w:rsid w:val="00F02B9D"/>
    <w:rsid w:val="00F03267"/>
    <w:rsid w:val="00F03523"/>
    <w:rsid w:val="00F03B57"/>
    <w:rsid w:val="00F03C65"/>
    <w:rsid w:val="00F0422A"/>
    <w:rsid w:val="00F04E0B"/>
    <w:rsid w:val="00F054D8"/>
    <w:rsid w:val="00F05A65"/>
    <w:rsid w:val="00F05C07"/>
    <w:rsid w:val="00F07314"/>
    <w:rsid w:val="00F074A4"/>
    <w:rsid w:val="00F074CB"/>
    <w:rsid w:val="00F07837"/>
    <w:rsid w:val="00F107B4"/>
    <w:rsid w:val="00F11116"/>
    <w:rsid w:val="00F114F7"/>
    <w:rsid w:val="00F12397"/>
    <w:rsid w:val="00F12E38"/>
    <w:rsid w:val="00F15BCA"/>
    <w:rsid w:val="00F17899"/>
    <w:rsid w:val="00F17E76"/>
    <w:rsid w:val="00F206F2"/>
    <w:rsid w:val="00F21D8A"/>
    <w:rsid w:val="00F23691"/>
    <w:rsid w:val="00F260BB"/>
    <w:rsid w:val="00F2718F"/>
    <w:rsid w:val="00F30E9C"/>
    <w:rsid w:val="00F324A3"/>
    <w:rsid w:val="00F33F1E"/>
    <w:rsid w:val="00F3466C"/>
    <w:rsid w:val="00F34C3A"/>
    <w:rsid w:val="00F35333"/>
    <w:rsid w:val="00F35E8D"/>
    <w:rsid w:val="00F35FCD"/>
    <w:rsid w:val="00F369E2"/>
    <w:rsid w:val="00F36AD6"/>
    <w:rsid w:val="00F37C6A"/>
    <w:rsid w:val="00F40624"/>
    <w:rsid w:val="00F41076"/>
    <w:rsid w:val="00F415FA"/>
    <w:rsid w:val="00F41D68"/>
    <w:rsid w:val="00F41FA9"/>
    <w:rsid w:val="00F428D4"/>
    <w:rsid w:val="00F42E4D"/>
    <w:rsid w:val="00F43A26"/>
    <w:rsid w:val="00F43C0E"/>
    <w:rsid w:val="00F44201"/>
    <w:rsid w:val="00F446EA"/>
    <w:rsid w:val="00F447CE"/>
    <w:rsid w:val="00F449A9"/>
    <w:rsid w:val="00F45B45"/>
    <w:rsid w:val="00F45F46"/>
    <w:rsid w:val="00F46E72"/>
    <w:rsid w:val="00F50369"/>
    <w:rsid w:val="00F508F7"/>
    <w:rsid w:val="00F51997"/>
    <w:rsid w:val="00F51ED0"/>
    <w:rsid w:val="00F52172"/>
    <w:rsid w:val="00F5303C"/>
    <w:rsid w:val="00F53AE4"/>
    <w:rsid w:val="00F5432E"/>
    <w:rsid w:val="00F5471D"/>
    <w:rsid w:val="00F57060"/>
    <w:rsid w:val="00F570DA"/>
    <w:rsid w:val="00F57484"/>
    <w:rsid w:val="00F575F5"/>
    <w:rsid w:val="00F57E1E"/>
    <w:rsid w:val="00F60153"/>
    <w:rsid w:val="00F61054"/>
    <w:rsid w:val="00F615D3"/>
    <w:rsid w:val="00F6169C"/>
    <w:rsid w:val="00F61A52"/>
    <w:rsid w:val="00F61F98"/>
    <w:rsid w:val="00F62564"/>
    <w:rsid w:val="00F62C97"/>
    <w:rsid w:val="00F635A5"/>
    <w:rsid w:val="00F63633"/>
    <w:rsid w:val="00F64CAB"/>
    <w:rsid w:val="00F659C1"/>
    <w:rsid w:val="00F65B1E"/>
    <w:rsid w:val="00F665D8"/>
    <w:rsid w:val="00F70BC8"/>
    <w:rsid w:val="00F70D2F"/>
    <w:rsid w:val="00F71E6B"/>
    <w:rsid w:val="00F725FA"/>
    <w:rsid w:val="00F730DA"/>
    <w:rsid w:val="00F739D8"/>
    <w:rsid w:val="00F73E6D"/>
    <w:rsid w:val="00F73F26"/>
    <w:rsid w:val="00F74F6E"/>
    <w:rsid w:val="00F75909"/>
    <w:rsid w:val="00F772F9"/>
    <w:rsid w:val="00F81D9C"/>
    <w:rsid w:val="00F82200"/>
    <w:rsid w:val="00F83112"/>
    <w:rsid w:val="00F8334E"/>
    <w:rsid w:val="00F84C10"/>
    <w:rsid w:val="00F902E9"/>
    <w:rsid w:val="00F93587"/>
    <w:rsid w:val="00F94620"/>
    <w:rsid w:val="00F950E7"/>
    <w:rsid w:val="00F9669D"/>
    <w:rsid w:val="00F96C3D"/>
    <w:rsid w:val="00FA0533"/>
    <w:rsid w:val="00FA138F"/>
    <w:rsid w:val="00FA3287"/>
    <w:rsid w:val="00FA3B6B"/>
    <w:rsid w:val="00FA407D"/>
    <w:rsid w:val="00FA6E4E"/>
    <w:rsid w:val="00FA6F9F"/>
    <w:rsid w:val="00FA7332"/>
    <w:rsid w:val="00FA768B"/>
    <w:rsid w:val="00FA7B18"/>
    <w:rsid w:val="00FA7DA1"/>
    <w:rsid w:val="00FB059A"/>
    <w:rsid w:val="00FB1BA8"/>
    <w:rsid w:val="00FB1D5B"/>
    <w:rsid w:val="00FB2776"/>
    <w:rsid w:val="00FC0124"/>
    <w:rsid w:val="00FC0774"/>
    <w:rsid w:val="00FC2884"/>
    <w:rsid w:val="00FC3585"/>
    <w:rsid w:val="00FC58F1"/>
    <w:rsid w:val="00FC5E0E"/>
    <w:rsid w:val="00FC7EFB"/>
    <w:rsid w:val="00FD0563"/>
    <w:rsid w:val="00FD39F0"/>
    <w:rsid w:val="00FD3D0E"/>
    <w:rsid w:val="00FD41D0"/>
    <w:rsid w:val="00FD48EF"/>
    <w:rsid w:val="00FD4BF2"/>
    <w:rsid w:val="00FD6127"/>
    <w:rsid w:val="00FD64B1"/>
    <w:rsid w:val="00FD6A7F"/>
    <w:rsid w:val="00FD7947"/>
    <w:rsid w:val="00FE058D"/>
    <w:rsid w:val="00FE24E5"/>
    <w:rsid w:val="00FE314F"/>
    <w:rsid w:val="00FE44CF"/>
    <w:rsid w:val="00FE5018"/>
    <w:rsid w:val="00FE5BA5"/>
    <w:rsid w:val="00FE6FF9"/>
    <w:rsid w:val="00FE7DE6"/>
    <w:rsid w:val="00FF0F3E"/>
    <w:rsid w:val="00FF2CEF"/>
    <w:rsid w:val="00FF308E"/>
    <w:rsid w:val="00FF4A32"/>
    <w:rsid w:val="00FF53DF"/>
    <w:rsid w:val="00FF58B5"/>
    <w:rsid w:val="00FF6172"/>
    <w:rsid w:val="00FF62FF"/>
    <w:rsid w:val="00FF6428"/>
    <w:rsid w:val="00FF6AE4"/>
    <w:rsid w:val="00FF6BE4"/>
    <w:rsid w:val="00FF734A"/>
    <w:rsid w:val="3E3D49DE"/>
    <w:rsid w:val="74F912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676DF7"/>
  <w15:docId w15:val="{78BDC1B4-7101-48A2-A34E-10394597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A6"/>
    <w:pPr>
      <w:spacing w:before="120" w:after="120" w:line="312" w:lineRule="auto"/>
      <w:jc w:val="both"/>
    </w:pPr>
    <w:rPr>
      <w:rFonts w:cstheme="minorHAnsi"/>
      <w:sz w:val="24"/>
      <w:szCs w:val="24"/>
      <w:lang w:eastAsia="en-US"/>
    </w:rPr>
  </w:style>
  <w:style w:type="paragraph" w:styleId="1">
    <w:name w:val="heading 1"/>
    <w:basedOn w:val="a"/>
    <w:next w:val="a"/>
    <w:link w:val="1Char"/>
    <w:uiPriority w:val="9"/>
    <w:qFormat/>
    <w:rsid w:val="009321C5"/>
    <w:pPr>
      <w:keepNext/>
      <w:keepLines/>
      <w:pageBreakBefore/>
      <w:numPr>
        <w:numId w:val="63"/>
      </w:numPr>
      <w:spacing w:before="480"/>
      <w:outlineLvl w:val="0"/>
    </w:pPr>
    <w:rPr>
      <w:rFonts w:asciiTheme="majorHAnsi" w:eastAsia="Times New Roman" w:hAnsiTheme="majorHAnsi"/>
      <w:b/>
      <w:color w:val="365F91"/>
      <w:sz w:val="28"/>
      <w:szCs w:val="28"/>
    </w:rPr>
  </w:style>
  <w:style w:type="paragraph" w:styleId="2">
    <w:name w:val="heading 2"/>
    <w:basedOn w:val="a"/>
    <w:next w:val="a"/>
    <w:link w:val="2Char"/>
    <w:uiPriority w:val="9"/>
    <w:unhideWhenUsed/>
    <w:qFormat/>
    <w:rsid w:val="00926C5C"/>
    <w:pPr>
      <w:keepNext/>
      <w:keepLines/>
      <w:numPr>
        <w:ilvl w:val="1"/>
        <w:numId w:val="63"/>
      </w:numPr>
      <w:spacing w:before="200" w:after="0"/>
      <w:outlineLvl w:val="1"/>
    </w:pPr>
    <w:rPr>
      <w:rFonts w:asciiTheme="majorHAnsi" w:eastAsiaTheme="majorEastAsia" w:hAnsiTheme="majorHAnsi"/>
      <w:b/>
      <w:bCs/>
      <w:color w:val="365F91"/>
      <w:sz w:val="26"/>
      <w:szCs w:val="26"/>
    </w:rPr>
  </w:style>
  <w:style w:type="paragraph" w:styleId="3">
    <w:name w:val="heading 3"/>
    <w:basedOn w:val="a"/>
    <w:next w:val="a"/>
    <w:link w:val="3Char"/>
    <w:uiPriority w:val="9"/>
    <w:unhideWhenUsed/>
    <w:qFormat/>
    <w:rsid w:val="00F21D8A"/>
    <w:pPr>
      <w:keepNext/>
      <w:keepLines/>
      <w:numPr>
        <w:ilvl w:val="2"/>
        <w:numId w:val="63"/>
      </w:numPr>
      <w:pBdr>
        <w:left w:val="single" w:sz="4" w:space="4" w:color="4F81BD" w:themeColor="accent1"/>
        <w:bottom w:val="single" w:sz="4" w:space="1" w:color="4F81BD" w:themeColor="accent1"/>
      </w:pBdr>
      <w:spacing w:before="360"/>
      <w:outlineLvl w:val="2"/>
    </w:pPr>
    <w:rPr>
      <w:rFonts w:asciiTheme="majorHAnsi" w:eastAsiaTheme="majorEastAsia" w:hAnsiTheme="majorHAnsi"/>
      <w:b/>
      <w:bCs/>
      <w:color w:val="4F81BD"/>
    </w:rPr>
  </w:style>
  <w:style w:type="paragraph" w:styleId="4">
    <w:name w:val="heading 4"/>
    <w:basedOn w:val="a"/>
    <w:next w:val="a"/>
    <w:link w:val="4Char"/>
    <w:uiPriority w:val="9"/>
    <w:unhideWhenUsed/>
    <w:qFormat/>
    <w:rsid w:val="00FE6FF9"/>
    <w:pPr>
      <w:keepNext/>
      <w:keepLines/>
      <w:pBdr>
        <w:bottom w:val="single" w:sz="4" w:space="1" w:color="4F81BD" w:themeColor="accent1"/>
      </w:pBdr>
      <w:spacing w:before="240" w:after="60"/>
      <w:ind w:left="284"/>
      <w:outlineLvl w:val="3"/>
    </w:pPr>
    <w:rPr>
      <w:rFonts w:asciiTheme="majorHAnsi" w:eastAsiaTheme="majorEastAsia" w:hAnsiTheme="majorHAnsi"/>
      <w:b/>
      <w:iCs/>
      <w:color w:val="4F81BD" w:themeColor="accent1"/>
    </w:rPr>
  </w:style>
  <w:style w:type="paragraph" w:styleId="5">
    <w:name w:val="heading 5"/>
    <w:basedOn w:val="a"/>
    <w:next w:val="a"/>
    <w:link w:val="5Char"/>
    <w:uiPriority w:val="9"/>
    <w:unhideWhenUsed/>
    <w:qFormat/>
    <w:rsid w:val="00FE6FF9"/>
    <w:pPr>
      <w:keepNext/>
      <w:keepLines/>
      <w:spacing w:before="240" w:after="0"/>
      <w:outlineLvl w:val="4"/>
    </w:pPr>
    <w:rPr>
      <w:rFonts w:asciiTheme="majorHAnsi" w:eastAsiaTheme="majorEastAsia" w:hAnsiTheme="majorHAnsi"/>
      <w:color w:val="4F81BD"/>
    </w:rPr>
  </w:style>
  <w:style w:type="paragraph" w:styleId="6">
    <w:name w:val="heading 6"/>
    <w:basedOn w:val="a"/>
    <w:next w:val="a"/>
    <w:link w:val="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Body Text"/>
    <w:basedOn w:val="a"/>
    <w:link w:val="Char0"/>
    <w:qFormat/>
    <w:pPr>
      <w:spacing w:after="0" w:line="240" w:lineRule="auto"/>
    </w:pPr>
    <w:rPr>
      <w:rFonts w:ascii="Times New Roman" w:eastAsia="Times New Roman" w:hAnsi="Times New Roman" w:cs="Times New Roman"/>
      <w:lang w:eastAsia="el-GR"/>
    </w:rPr>
  </w:style>
  <w:style w:type="paragraph" w:styleId="a5">
    <w:name w:val="caption"/>
    <w:basedOn w:val="a"/>
    <w:next w:val="a"/>
    <w:uiPriority w:val="35"/>
    <w:unhideWhenUsed/>
    <w:qFormat/>
    <w:pPr>
      <w:spacing w:line="240" w:lineRule="auto"/>
    </w:pPr>
    <w:rPr>
      <w:b/>
      <w:bCs/>
      <w:color w:val="4F81BD" w:themeColor="accent1"/>
      <w:sz w:val="18"/>
      <w:szCs w:val="18"/>
    </w:rPr>
  </w:style>
  <w:style w:type="character" w:styleId="a6">
    <w:name w:val="annotation reference"/>
    <w:basedOn w:val="a0"/>
    <w:uiPriority w:val="99"/>
    <w:semiHidden/>
    <w:unhideWhenUsed/>
    <w:qFormat/>
    <w:rPr>
      <w:sz w:val="16"/>
      <w:szCs w:val="16"/>
    </w:rPr>
  </w:style>
  <w:style w:type="paragraph" w:styleId="a7">
    <w:name w:val="annotation text"/>
    <w:basedOn w:val="a"/>
    <w:link w:val="Char1"/>
    <w:uiPriority w:val="99"/>
    <w:unhideWhenUsed/>
    <w:qFormat/>
    <w:pPr>
      <w:spacing w:line="240" w:lineRule="auto"/>
    </w:pPr>
    <w:rPr>
      <w:rFonts w:eastAsiaTheme="minorEastAsia"/>
      <w:sz w:val="20"/>
      <w:szCs w:val="20"/>
    </w:rPr>
  </w:style>
  <w:style w:type="paragraph" w:styleId="a8">
    <w:name w:val="annotation subject"/>
    <w:basedOn w:val="a7"/>
    <w:next w:val="a7"/>
    <w:link w:val="Char2"/>
    <w:uiPriority w:val="99"/>
    <w:semiHidden/>
    <w:unhideWhenUsed/>
    <w:qFormat/>
    <w:pPr>
      <w:spacing w:after="200"/>
    </w:pPr>
    <w:rPr>
      <w:rFonts w:eastAsiaTheme="minorHAnsi"/>
      <w:b/>
      <w:bCs/>
      <w:lang w:val="en-US"/>
    </w:rPr>
  </w:style>
  <w:style w:type="paragraph" w:styleId="a9">
    <w:name w:val="Document Map"/>
    <w:basedOn w:val="a"/>
    <w:link w:val="Char3"/>
    <w:uiPriority w:val="99"/>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
    <w:name w:val="FollowedHyperlink"/>
    <w:basedOn w:val="a0"/>
    <w:uiPriority w:val="99"/>
    <w:semiHidden/>
    <w:unhideWhenUsed/>
    <w:qFormat/>
    <w:rPr>
      <w:color w:val="800080" w:themeColor="followedHyperlink"/>
      <w:u w:val="single"/>
    </w:rPr>
  </w:style>
  <w:style w:type="paragraph" w:styleId="ab">
    <w:name w:val="footer"/>
    <w:basedOn w:val="a"/>
    <w:link w:val="Char4"/>
    <w:uiPriority w:val="99"/>
    <w:unhideWhenUsed/>
    <w:qFormat/>
    <w:pPr>
      <w:tabs>
        <w:tab w:val="center" w:pos="4153"/>
        <w:tab w:val="right" w:pos="8306"/>
      </w:tabs>
      <w:spacing w:after="0" w:line="240" w:lineRule="auto"/>
    </w:pPr>
  </w:style>
  <w:style w:type="paragraph" w:styleId="ac">
    <w:name w:val="header"/>
    <w:basedOn w:val="a"/>
    <w:link w:val="Char5"/>
    <w:uiPriority w:val="99"/>
    <w:unhideWhenUsed/>
    <w:qFormat/>
    <w:pPr>
      <w:tabs>
        <w:tab w:val="center" w:pos="4153"/>
        <w:tab w:val="right" w:pos="8306"/>
      </w:tabs>
      <w:spacing w:after="0" w:line="240" w:lineRule="auto"/>
    </w:pPr>
  </w:style>
  <w:style w:type="character" w:styleId="-0">
    <w:name w:val="Hyperlink"/>
    <w:basedOn w:val="a0"/>
    <w:uiPriority w:val="99"/>
    <w:unhideWhenUsed/>
    <w:qFormat/>
    <w:rPr>
      <w:color w:val="0000FF" w:themeColor="hyperlink"/>
      <w:u w:val="single"/>
    </w:rPr>
  </w:style>
  <w:style w:type="paragraph" w:styleId="Web">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lang w:eastAsia="el-GR"/>
    </w:rPr>
  </w:style>
  <w:style w:type="character" w:styleId="ad">
    <w:name w:val="page number"/>
    <w:basedOn w:val="a0"/>
    <w:uiPriority w:val="99"/>
    <w:unhideWhenUsed/>
    <w:qFormat/>
  </w:style>
  <w:style w:type="table" w:styleId="ae">
    <w:name w:val="Table Grid"/>
    <w:basedOn w:val="a1"/>
    <w:uiPriority w:val="59"/>
    <w:qFormat/>
    <w:pPr>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unhideWhenUsed/>
    <w:qFormat/>
    <w:rsid w:val="00926C5C"/>
    <w:pPr>
      <w:tabs>
        <w:tab w:val="left" w:pos="1100"/>
        <w:tab w:val="right" w:leader="dot" w:pos="8302"/>
      </w:tabs>
      <w:spacing w:before="240" w:after="0"/>
    </w:pPr>
    <w:rPr>
      <w:b/>
      <w:bCs/>
      <w:noProof/>
    </w:rPr>
  </w:style>
  <w:style w:type="paragraph" w:styleId="20">
    <w:name w:val="toc 2"/>
    <w:basedOn w:val="a"/>
    <w:next w:val="a"/>
    <w:uiPriority w:val="39"/>
    <w:unhideWhenUsed/>
    <w:qFormat/>
    <w:rsid w:val="00926C5C"/>
    <w:pPr>
      <w:tabs>
        <w:tab w:val="left" w:pos="1760"/>
        <w:tab w:val="right" w:leader="dot" w:pos="8302"/>
      </w:tabs>
      <w:spacing w:before="60" w:after="60"/>
      <w:ind w:left="1701" w:hanging="1701"/>
    </w:pPr>
    <w:rPr>
      <w:b/>
      <w:bCs/>
      <w:noProof/>
    </w:rPr>
  </w:style>
  <w:style w:type="paragraph" w:styleId="30">
    <w:name w:val="toc 3"/>
    <w:basedOn w:val="a"/>
    <w:next w:val="a"/>
    <w:uiPriority w:val="39"/>
    <w:unhideWhenUsed/>
    <w:qFormat/>
    <w:rsid w:val="00926C5C"/>
    <w:pPr>
      <w:tabs>
        <w:tab w:val="left" w:pos="2111"/>
        <w:tab w:val="right" w:leader="dot" w:pos="8302"/>
      </w:tabs>
      <w:spacing w:before="60" w:after="0"/>
      <w:ind w:left="1843" w:hanging="1843"/>
    </w:pPr>
    <w:rPr>
      <w:b/>
      <w:bCs/>
      <w:noProof/>
      <w:sz w:val="22"/>
      <w:szCs w:val="22"/>
    </w:rPr>
  </w:style>
  <w:style w:type="paragraph" w:styleId="40">
    <w:name w:val="toc 4"/>
    <w:basedOn w:val="a"/>
    <w:next w:val="a"/>
    <w:uiPriority w:val="39"/>
    <w:unhideWhenUsed/>
    <w:qFormat/>
    <w:rsid w:val="00926C5C"/>
    <w:pPr>
      <w:tabs>
        <w:tab w:val="right" w:leader="dot" w:pos="8302"/>
      </w:tabs>
      <w:spacing w:before="0" w:after="0"/>
      <w:ind w:left="284"/>
      <w:jc w:val="left"/>
    </w:pPr>
    <w:rPr>
      <w:rFonts w:eastAsiaTheme="minorEastAsia"/>
      <w:noProof/>
      <w:sz w:val="22"/>
      <w:szCs w:val="22"/>
      <w:lang w:eastAsia="el-GR"/>
    </w:rPr>
  </w:style>
  <w:style w:type="paragraph" w:styleId="50">
    <w:name w:val="toc 5"/>
    <w:basedOn w:val="a"/>
    <w:next w:val="a"/>
    <w:uiPriority w:val="39"/>
    <w:unhideWhenUsed/>
    <w:qFormat/>
    <w:rsid w:val="00926C5C"/>
    <w:pPr>
      <w:tabs>
        <w:tab w:val="right" w:leader="dot" w:pos="8302"/>
      </w:tabs>
      <w:spacing w:before="0" w:after="0"/>
      <w:ind w:left="567"/>
      <w:jc w:val="left"/>
    </w:pPr>
    <w:rPr>
      <w:rFonts w:eastAsiaTheme="minorEastAsia"/>
      <w:i/>
      <w:iCs/>
      <w:noProof/>
      <w:sz w:val="20"/>
      <w:szCs w:val="20"/>
      <w:lang w:eastAsia="el-GR"/>
    </w:rPr>
  </w:style>
  <w:style w:type="paragraph" w:styleId="60">
    <w:name w:val="toc 6"/>
    <w:basedOn w:val="a"/>
    <w:next w:val="a"/>
    <w:uiPriority w:val="39"/>
    <w:unhideWhenUsed/>
    <w:qFormat/>
    <w:pPr>
      <w:spacing w:after="100"/>
      <w:ind w:left="1100"/>
      <w:jc w:val="left"/>
    </w:pPr>
    <w:rPr>
      <w:rFonts w:eastAsiaTheme="minorEastAsia"/>
      <w:lang w:eastAsia="el-GR"/>
    </w:rPr>
  </w:style>
  <w:style w:type="paragraph" w:styleId="70">
    <w:name w:val="toc 7"/>
    <w:basedOn w:val="a"/>
    <w:next w:val="a"/>
    <w:uiPriority w:val="39"/>
    <w:unhideWhenUsed/>
    <w:qFormat/>
    <w:pPr>
      <w:spacing w:after="100"/>
      <w:ind w:left="1320"/>
      <w:jc w:val="left"/>
    </w:pPr>
    <w:rPr>
      <w:rFonts w:eastAsiaTheme="minorEastAsia"/>
      <w:lang w:eastAsia="el-GR"/>
    </w:rPr>
  </w:style>
  <w:style w:type="paragraph" w:styleId="80">
    <w:name w:val="toc 8"/>
    <w:basedOn w:val="a"/>
    <w:next w:val="a"/>
    <w:uiPriority w:val="39"/>
    <w:unhideWhenUsed/>
    <w:qFormat/>
    <w:pPr>
      <w:spacing w:after="100"/>
      <w:ind w:left="1540"/>
      <w:jc w:val="left"/>
    </w:pPr>
    <w:rPr>
      <w:rFonts w:eastAsiaTheme="minorEastAsia"/>
      <w:lang w:eastAsia="el-GR"/>
    </w:rPr>
  </w:style>
  <w:style w:type="paragraph" w:styleId="90">
    <w:name w:val="toc 9"/>
    <w:basedOn w:val="a"/>
    <w:next w:val="a"/>
    <w:uiPriority w:val="39"/>
    <w:unhideWhenUsed/>
    <w:qFormat/>
    <w:pPr>
      <w:spacing w:after="100"/>
      <w:ind w:left="1760"/>
      <w:jc w:val="left"/>
    </w:pPr>
    <w:rPr>
      <w:rFonts w:eastAsiaTheme="minorEastAsia"/>
      <w:lang w:eastAsia="el-GR"/>
    </w:rPr>
  </w:style>
  <w:style w:type="character" w:customStyle="1" w:styleId="1Char">
    <w:name w:val="Επικεφαλίδα 1 Char"/>
    <w:basedOn w:val="a0"/>
    <w:link w:val="1"/>
    <w:uiPriority w:val="9"/>
    <w:qFormat/>
    <w:rsid w:val="009321C5"/>
    <w:rPr>
      <w:rFonts w:asciiTheme="majorHAnsi" w:eastAsia="Times New Roman" w:hAnsiTheme="majorHAnsi" w:cstheme="minorHAnsi"/>
      <w:b/>
      <w:color w:val="365F91"/>
      <w:sz w:val="28"/>
      <w:szCs w:val="28"/>
      <w:lang w:eastAsia="en-US"/>
    </w:rPr>
  </w:style>
  <w:style w:type="character" w:customStyle="1" w:styleId="2Char">
    <w:name w:val="Επικεφαλίδα 2 Char"/>
    <w:basedOn w:val="a0"/>
    <w:link w:val="2"/>
    <w:uiPriority w:val="9"/>
    <w:qFormat/>
    <w:rsid w:val="00926C5C"/>
    <w:rPr>
      <w:rFonts w:asciiTheme="majorHAnsi" w:eastAsiaTheme="majorEastAsia" w:hAnsiTheme="majorHAnsi" w:cstheme="minorHAnsi"/>
      <w:b/>
      <w:bCs/>
      <w:color w:val="365F91"/>
      <w:sz w:val="26"/>
      <w:szCs w:val="26"/>
      <w:lang w:eastAsia="en-US"/>
    </w:rPr>
  </w:style>
  <w:style w:type="character" w:customStyle="1" w:styleId="3Char">
    <w:name w:val="Επικεφαλίδα 3 Char"/>
    <w:basedOn w:val="a0"/>
    <w:link w:val="3"/>
    <w:uiPriority w:val="9"/>
    <w:qFormat/>
    <w:rsid w:val="00F21D8A"/>
    <w:rPr>
      <w:rFonts w:asciiTheme="majorHAnsi" w:eastAsiaTheme="majorEastAsia" w:hAnsiTheme="majorHAnsi" w:cstheme="minorHAnsi"/>
      <w:b/>
      <w:bCs/>
      <w:color w:val="4F81BD"/>
      <w:sz w:val="24"/>
      <w:szCs w:val="24"/>
      <w:lang w:eastAsia="en-US"/>
    </w:rPr>
  </w:style>
  <w:style w:type="character" w:customStyle="1" w:styleId="4Char">
    <w:name w:val="Επικεφαλίδα 4 Char"/>
    <w:basedOn w:val="a0"/>
    <w:link w:val="4"/>
    <w:uiPriority w:val="9"/>
    <w:qFormat/>
    <w:rsid w:val="00FE6FF9"/>
    <w:rPr>
      <w:rFonts w:asciiTheme="majorHAnsi" w:eastAsiaTheme="majorEastAsia" w:hAnsiTheme="majorHAnsi" w:cstheme="minorHAnsi"/>
      <w:b/>
      <w:iCs/>
      <w:color w:val="4F81BD" w:themeColor="accent1"/>
      <w:sz w:val="24"/>
      <w:szCs w:val="24"/>
      <w:lang w:eastAsia="en-US"/>
    </w:rPr>
  </w:style>
  <w:style w:type="character" w:customStyle="1" w:styleId="5Char">
    <w:name w:val="Επικεφαλίδα 5 Char"/>
    <w:basedOn w:val="a0"/>
    <w:link w:val="5"/>
    <w:uiPriority w:val="9"/>
    <w:qFormat/>
    <w:rsid w:val="00FE6FF9"/>
    <w:rPr>
      <w:rFonts w:asciiTheme="majorHAnsi" w:eastAsiaTheme="majorEastAsia" w:hAnsiTheme="majorHAnsi" w:cstheme="minorHAnsi"/>
      <w:color w:val="4F81BD"/>
      <w:sz w:val="24"/>
      <w:szCs w:val="24"/>
      <w:lang w:eastAsia="en-US"/>
    </w:rPr>
  </w:style>
  <w:style w:type="character" w:customStyle="1" w:styleId="6Char">
    <w:name w:val="Επικεφαλίδα 6 Char"/>
    <w:basedOn w:val="a0"/>
    <w:link w:val="6"/>
    <w:uiPriority w:val="9"/>
    <w:qFormat/>
    <w:rPr>
      <w:rFonts w:asciiTheme="majorHAnsi" w:eastAsiaTheme="majorEastAsia" w:hAnsiTheme="majorHAnsi" w:cstheme="majorBidi"/>
      <w:i/>
      <w:iCs/>
      <w:color w:val="244061" w:themeColor="accent1" w:themeShade="80"/>
    </w:rPr>
  </w:style>
  <w:style w:type="character" w:customStyle="1" w:styleId="7Char">
    <w:name w:val="Επικεφαλίδα 7 Char"/>
    <w:basedOn w:val="a0"/>
    <w:link w:val="7"/>
    <w:uiPriority w:val="9"/>
    <w:qFormat/>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qFormat/>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qFormat/>
    <w:rPr>
      <w:rFonts w:asciiTheme="majorHAnsi" w:eastAsiaTheme="majorEastAsia" w:hAnsiTheme="majorHAnsi" w:cstheme="majorBidi"/>
      <w:i/>
      <w:iCs/>
      <w:color w:val="404040" w:themeColor="text1" w:themeTint="BF"/>
      <w:sz w:val="20"/>
      <w:szCs w:val="20"/>
    </w:rPr>
  </w:style>
  <w:style w:type="paragraph" w:styleId="af">
    <w:name w:val="List Paragraph"/>
    <w:basedOn w:val="a"/>
    <w:link w:val="Char6"/>
    <w:uiPriority w:val="34"/>
    <w:qFormat/>
    <w:pPr>
      <w:ind w:left="720"/>
      <w:contextualSpacing/>
    </w:pPr>
  </w:style>
  <w:style w:type="paragraph" w:customStyle="1" w:styleId="11">
    <w:name w:val="Επικεφαλίδα ΠΠ1"/>
    <w:basedOn w:val="1"/>
    <w:next w:val="a"/>
    <w:uiPriority w:val="39"/>
    <w:unhideWhenUsed/>
    <w:qFormat/>
    <w:pPr>
      <w:outlineLvl w:val="9"/>
    </w:pPr>
    <w:rPr>
      <w:lang w:eastAsia="el-GR"/>
    </w:rPr>
  </w:style>
  <w:style w:type="character" w:customStyle="1" w:styleId="Char">
    <w:name w:val="Κείμενο πλαισίου Char"/>
    <w:basedOn w:val="a0"/>
    <w:link w:val="a3"/>
    <w:uiPriority w:val="99"/>
    <w:semiHidden/>
    <w:qFormat/>
    <w:rPr>
      <w:rFonts w:ascii="Tahoma" w:hAnsi="Tahoma" w:cs="Tahoma"/>
      <w:sz w:val="16"/>
      <w:szCs w:val="16"/>
    </w:rPr>
  </w:style>
  <w:style w:type="character" w:customStyle="1" w:styleId="Char1">
    <w:name w:val="Κείμενο σχολίου Char"/>
    <w:basedOn w:val="a0"/>
    <w:link w:val="a7"/>
    <w:uiPriority w:val="99"/>
    <w:qFormat/>
    <w:rPr>
      <w:rFonts w:eastAsiaTheme="minorEastAsia"/>
      <w:lang w:eastAsia="en-US"/>
    </w:rPr>
  </w:style>
  <w:style w:type="paragraph" w:customStyle="1" w:styleId="BodyText22">
    <w:name w:val="Body Text 22"/>
    <w:basedOn w:val="a"/>
    <w:qFormat/>
    <w:pPr>
      <w:spacing w:after="0"/>
      <w:ind w:right="567"/>
    </w:pPr>
    <w:rPr>
      <w:rFonts w:ascii="Times New Roman" w:eastAsia="Times New Roman" w:hAnsi="Times New Roman" w:cs="Times New Roman"/>
      <w:szCs w:val="20"/>
      <w:lang w:eastAsia="el-GR"/>
    </w:rPr>
  </w:style>
  <w:style w:type="paragraph" w:customStyle="1" w:styleId="CharCharCharCharCharCharCharCharCharCharCharCharCharCharCharCharCharChar">
    <w:name w:val="Char Char Char Char Char Char Char Char Char Char Char Char Char Char Char Char Char Char"/>
    <w:basedOn w:val="a"/>
    <w:semiHidden/>
    <w:qFormat/>
    <w:pPr>
      <w:autoSpaceDE w:val="0"/>
      <w:autoSpaceDN w:val="0"/>
      <w:adjustRightInd w:val="0"/>
      <w:spacing w:after="160" w:line="240" w:lineRule="exact"/>
      <w:jc w:val="left"/>
    </w:pPr>
    <w:rPr>
      <w:rFonts w:ascii="Verdana" w:eastAsia="Times New Roman" w:hAnsi="Verdana" w:cs="Times New Roman"/>
      <w:sz w:val="20"/>
      <w:szCs w:val="20"/>
    </w:rPr>
  </w:style>
  <w:style w:type="character" w:customStyle="1" w:styleId="Char0">
    <w:name w:val="Σώμα κειμένου Char"/>
    <w:basedOn w:val="a0"/>
    <w:link w:val="a4"/>
    <w:qFormat/>
    <w:rPr>
      <w:rFonts w:ascii="Times New Roman" w:eastAsia="Times New Roman" w:hAnsi="Times New Roman" w:cs="Times New Roman"/>
      <w:sz w:val="24"/>
      <w:szCs w:val="24"/>
      <w:lang w:val="el-GR" w:eastAsia="el-GR"/>
    </w:rPr>
  </w:style>
  <w:style w:type="paragraph" w:customStyle="1" w:styleId="CM1">
    <w:name w:val="CM1"/>
    <w:basedOn w:val="a"/>
    <w:next w:val="a"/>
    <w:uiPriority w:val="99"/>
    <w:qFormat/>
    <w:pPr>
      <w:autoSpaceDE w:val="0"/>
      <w:autoSpaceDN w:val="0"/>
      <w:adjustRightInd w:val="0"/>
      <w:spacing w:after="0" w:line="240" w:lineRule="auto"/>
      <w:jc w:val="left"/>
    </w:pPr>
    <w:rPr>
      <w:rFonts w:ascii="EUAlbertina" w:eastAsia="Times New Roman" w:hAnsi="EUAlbertina" w:cs="Times New Roman"/>
      <w:lang w:eastAsia="el-GR"/>
    </w:rPr>
  </w:style>
  <w:style w:type="paragraph" w:customStyle="1" w:styleId="CM4">
    <w:name w:val="CM4"/>
    <w:basedOn w:val="a"/>
    <w:next w:val="a"/>
    <w:uiPriority w:val="99"/>
    <w:qFormat/>
    <w:pPr>
      <w:autoSpaceDE w:val="0"/>
      <w:autoSpaceDN w:val="0"/>
      <w:adjustRightInd w:val="0"/>
      <w:spacing w:after="0" w:line="240" w:lineRule="auto"/>
      <w:jc w:val="left"/>
    </w:pPr>
    <w:rPr>
      <w:rFonts w:ascii="EUAlbertina" w:eastAsia="Times New Roman" w:hAnsi="EUAlbertina" w:cs="Times New Roman"/>
      <w:lang w:eastAsia="el-GR"/>
    </w:rPr>
  </w:style>
  <w:style w:type="character" w:customStyle="1" w:styleId="Char2">
    <w:name w:val="Θέμα σχολίου Char"/>
    <w:basedOn w:val="Char1"/>
    <w:link w:val="a8"/>
    <w:uiPriority w:val="99"/>
    <w:semiHidden/>
    <w:qFormat/>
    <w:rPr>
      <w:rFonts w:eastAsiaTheme="minorEastAsia"/>
      <w:b/>
      <w:bCs/>
      <w:sz w:val="20"/>
      <w:szCs w:val="20"/>
      <w:lang w:val="el-GR" w:eastAsia="en-US"/>
    </w:rPr>
  </w:style>
  <w:style w:type="paragraph" w:styleId="af0">
    <w:name w:val="No Spacing"/>
    <w:link w:val="Char7"/>
    <w:uiPriority w:val="1"/>
    <w:qFormat/>
    <w:rPr>
      <w:rFonts w:eastAsiaTheme="minorEastAsia"/>
      <w:sz w:val="22"/>
      <w:szCs w:val="22"/>
      <w:lang w:eastAsia="ja-JP"/>
    </w:rPr>
  </w:style>
  <w:style w:type="character" w:customStyle="1" w:styleId="Char7">
    <w:name w:val="Χωρίς διάστιχο Char"/>
    <w:basedOn w:val="a0"/>
    <w:link w:val="af0"/>
    <w:uiPriority w:val="1"/>
    <w:qFormat/>
    <w:rPr>
      <w:rFonts w:eastAsiaTheme="minorEastAsia"/>
      <w:lang w:eastAsia="ja-JP"/>
    </w:rPr>
  </w:style>
  <w:style w:type="character" w:customStyle="1" w:styleId="Char5">
    <w:name w:val="Κεφαλίδα Char"/>
    <w:basedOn w:val="a0"/>
    <w:link w:val="ac"/>
    <w:uiPriority w:val="99"/>
    <w:qFormat/>
  </w:style>
  <w:style w:type="character" w:customStyle="1" w:styleId="Char4">
    <w:name w:val="Υποσέλιδο Char"/>
    <w:basedOn w:val="a0"/>
    <w:link w:val="ab"/>
    <w:uiPriority w:val="99"/>
    <w:qFormat/>
  </w:style>
  <w:style w:type="paragraph" w:customStyle="1" w:styleId="CharCharCharCharCharCharCharCharCharCharCharCharCharCharCharCharCharChar1">
    <w:name w:val="Char Char Char Char Char Char Char Char Char Char Char Char Char Char Char Char Char Char1"/>
    <w:basedOn w:val="a"/>
    <w:semiHidden/>
    <w:qFormat/>
    <w:pPr>
      <w:autoSpaceDE w:val="0"/>
      <w:autoSpaceDN w:val="0"/>
      <w:adjustRightInd w:val="0"/>
      <w:spacing w:after="160" w:line="240" w:lineRule="exact"/>
      <w:jc w:val="left"/>
    </w:pPr>
    <w:rPr>
      <w:rFonts w:ascii="Verdana" w:eastAsia="Times New Roman" w:hAnsi="Verdana" w:cs="Times New Roman"/>
      <w:sz w:val="20"/>
      <w:szCs w:val="20"/>
    </w:rPr>
  </w:style>
  <w:style w:type="character" w:customStyle="1" w:styleId="Char3">
    <w:name w:val="Χάρτης εγγράφου Char"/>
    <w:basedOn w:val="a0"/>
    <w:link w:val="a9"/>
    <w:uiPriority w:val="99"/>
    <w:semiHidden/>
    <w:qFormat/>
    <w:rPr>
      <w:rFonts w:ascii="Tahoma" w:hAnsi="Tahoma" w:cs="Tahoma"/>
      <w:sz w:val="16"/>
      <w:szCs w:val="16"/>
    </w:rPr>
  </w:style>
  <w:style w:type="paragraph" w:customStyle="1" w:styleId="CM3">
    <w:name w:val="CM3"/>
    <w:basedOn w:val="a"/>
    <w:next w:val="a"/>
    <w:uiPriority w:val="99"/>
    <w:qFormat/>
    <w:pPr>
      <w:autoSpaceDE w:val="0"/>
      <w:autoSpaceDN w:val="0"/>
      <w:adjustRightInd w:val="0"/>
      <w:spacing w:after="0" w:line="240" w:lineRule="auto"/>
      <w:jc w:val="left"/>
    </w:pPr>
    <w:rPr>
      <w:rFonts w:ascii="EUAlbertina" w:hAnsi="EUAlbertina"/>
    </w:rPr>
  </w:style>
  <w:style w:type="paragraph" w:customStyle="1" w:styleId="12">
    <w:name w:val="Αναθεώρηση1"/>
    <w:hidden/>
    <w:uiPriority w:val="99"/>
    <w:semiHidden/>
    <w:rPr>
      <w:sz w:val="22"/>
      <w:szCs w:val="22"/>
      <w:lang w:eastAsia="en-US"/>
    </w:rPr>
  </w:style>
  <w:style w:type="character" w:customStyle="1" w:styleId="ui-provider">
    <w:name w:val="ui-provider"/>
    <w:basedOn w:val="a0"/>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character" w:customStyle="1" w:styleId="13">
    <w:name w:val="Ανεπίλυτη αναφορά1"/>
    <w:basedOn w:val="a0"/>
    <w:uiPriority w:val="99"/>
    <w:semiHidden/>
    <w:unhideWhenUsed/>
    <w:rPr>
      <w:color w:val="605E5C"/>
      <w:shd w:val="clear" w:color="auto" w:fill="E1DFDD"/>
    </w:rPr>
  </w:style>
  <w:style w:type="table" w:customStyle="1" w:styleId="3-51">
    <w:name w:val="Πίνακας λίστας 3 - Έμφαση 51"/>
    <w:basedOn w:val="a1"/>
    <w:uiPriority w:val="48"/>
    <w:rPr>
      <w:kern w:val="2"/>
      <w:lang w:val="en-US"/>
      <w14:ligatures w14:val="standardContextual"/>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af1">
    <w:name w:val="Revision"/>
    <w:hidden/>
    <w:uiPriority w:val="99"/>
    <w:unhideWhenUsed/>
    <w:rsid w:val="004637B5"/>
    <w:rPr>
      <w:sz w:val="22"/>
      <w:szCs w:val="22"/>
      <w:lang w:eastAsia="en-US"/>
    </w:rPr>
  </w:style>
  <w:style w:type="paragraph" w:customStyle="1" w:styleId="14">
    <w:name w:val="Βασικό1"/>
    <w:rsid w:val="00B77B88"/>
    <w:pPr>
      <w:spacing w:before="100" w:beforeAutospacing="1" w:after="100" w:afterAutospacing="1" w:line="273" w:lineRule="auto"/>
      <w:jc w:val="both"/>
    </w:pPr>
    <w:rPr>
      <w:rFonts w:ascii="Calibri" w:eastAsia="Times New Roman" w:hAnsi="Calibri" w:cs="Times New Roman"/>
      <w:sz w:val="24"/>
      <w:szCs w:val="24"/>
    </w:rPr>
  </w:style>
  <w:style w:type="paragraph" w:customStyle="1" w:styleId="31">
    <w:name w:val="Επικεφαλίδα 31"/>
    <w:basedOn w:val="a"/>
    <w:next w:val="14"/>
    <w:semiHidden/>
    <w:rsid w:val="00B77B88"/>
    <w:pPr>
      <w:keepNext/>
      <w:keepLines/>
      <w:pageBreakBefore/>
      <w:widowControl w:val="0"/>
      <w:spacing w:before="100" w:beforeAutospacing="1" w:after="100" w:afterAutospacing="1" w:line="273" w:lineRule="auto"/>
      <w:outlineLvl w:val="2"/>
    </w:pPr>
    <w:rPr>
      <w:rFonts w:ascii="Calibri Light" w:eastAsia="SimSun" w:hAnsi="Calibri Light" w:cs="Times New Roman"/>
      <w:b/>
      <w:bCs/>
      <w:color w:val="4472C4"/>
      <w:lang w:eastAsia="el-GR"/>
    </w:rPr>
  </w:style>
  <w:style w:type="paragraph" w:customStyle="1" w:styleId="41">
    <w:name w:val="Επικεφαλίδα 41"/>
    <w:basedOn w:val="a"/>
    <w:next w:val="14"/>
    <w:semiHidden/>
    <w:rsid w:val="00B77B88"/>
    <w:pPr>
      <w:keepNext/>
      <w:keepLines/>
      <w:widowControl w:val="0"/>
      <w:spacing w:before="100" w:beforeAutospacing="1" w:after="100" w:afterAutospacing="1" w:line="273" w:lineRule="auto"/>
      <w:outlineLvl w:val="3"/>
    </w:pPr>
    <w:rPr>
      <w:rFonts w:ascii="Calibri Light" w:eastAsia="SimSun" w:hAnsi="Calibri Light" w:cs="Times New Roman"/>
      <w:bCs/>
      <w:iCs/>
      <w:color w:val="4472C4"/>
      <w:lang w:eastAsia="el-GR"/>
    </w:rPr>
  </w:style>
  <w:style w:type="paragraph" w:customStyle="1" w:styleId="15">
    <w:name w:val="Παράγραφος λίστας1"/>
    <w:basedOn w:val="a"/>
    <w:rsid w:val="00B77B88"/>
    <w:pPr>
      <w:spacing w:before="100" w:beforeAutospacing="1" w:after="100" w:afterAutospacing="1" w:line="273" w:lineRule="auto"/>
      <w:contextualSpacing/>
    </w:pPr>
    <w:rPr>
      <w:rFonts w:ascii="Calibri" w:eastAsia="Times New Roman" w:hAnsi="Calibri" w:cs="Times New Roman"/>
      <w:lang w:eastAsia="el-GR"/>
    </w:rPr>
  </w:style>
  <w:style w:type="table" w:styleId="3-5">
    <w:name w:val="List Table 3 Accent 5"/>
    <w:basedOn w:val="a1"/>
    <w:uiPriority w:val="48"/>
    <w:rsid w:val="002E3FC5"/>
    <w:rPr>
      <w:kern w:val="2"/>
      <w:sz w:val="22"/>
      <w:szCs w:val="22"/>
      <w:lang w:val="en-US" w:eastAsia="en-US"/>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16">
    <w:name w:val="Πλέγμα πίνακα1"/>
    <w:basedOn w:val="a1"/>
    <w:next w:val="ae"/>
    <w:uiPriority w:val="59"/>
    <w:rsid w:val="00B95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Παράγραφος λίστας Char"/>
    <w:basedOn w:val="a0"/>
    <w:link w:val="af"/>
    <w:uiPriority w:val="34"/>
    <w:locked/>
    <w:rsid w:val="00B95FF2"/>
    <w:rPr>
      <w:sz w:val="22"/>
      <w:szCs w:val="22"/>
      <w:lang w:eastAsia="en-US"/>
    </w:rPr>
  </w:style>
  <w:style w:type="paragraph" w:customStyle="1" w:styleId="af2">
    <w:name w:val="Κεφαλίδα χωρίς αρίθμιση"/>
    <w:basedOn w:val="1"/>
    <w:qFormat/>
    <w:rsid w:val="00FE6FF9"/>
    <w:pPr>
      <w:numPr>
        <w:numId w:val="0"/>
      </w:numPr>
      <w:jc w:val="center"/>
    </w:pPr>
    <w:rPr>
      <w:rFonts w:eastAsiaTheme="minorHAnsi"/>
      <w:b w:val="0"/>
    </w:rPr>
  </w:style>
  <w:style w:type="character" w:customStyle="1" w:styleId="21">
    <w:name w:val="Ανεπίλυτη αναφορά2"/>
    <w:basedOn w:val="a0"/>
    <w:uiPriority w:val="99"/>
    <w:semiHidden/>
    <w:unhideWhenUsed/>
    <w:rsid w:val="00926C5C"/>
    <w:rPr>
      <w:color w:val="605E5C"/>
      <w:shd w:val="clear" w:color="auto" w:fill="E1DFDD"/>
    </w:rPr>
  </w:style>
  <w:style w:type="paragraph" w:customStyle="1" w:styleId="v1msonormal">
    <w:name w:val="v1msonormal"/>
    <w:basedOn w:val="a"/>
    <w:rsid w:val="0035656C"/>
    <w:pPr>
      <w:spacing w:before="100" w:beforeAutospacing="1" w:after="100" w:afterAutospacing="1" w:line="240" w:lineRule="auto"/>
      <w:jc w:val="left"/>
    </w:pPr>
    <w:rPr>
      <w:rFonts w:ascii="Times New Roman" w:eastAsia="Times New Roman" w:hAnsi="Times New Roman" w:cs="Times New Roman"/>
      <w:lang w:eastAsia="el-GR"/>
    </w:rPr>
  </w:style>
  <w:style w:type="paragraph" w:customStyle="1" w:styleId="IV2">
    <w:name w:val="ΤΙΤΛΟΣ IV.2"/>
    <w:basedOn w:val="1"/>
    <w:link w:val="IV2Char"/>
    <w:qFormat/>
    <w:rsid w:val="009321C5"/>
    <w:pPr>
      <w:numPr>
        <w:numId w:val="61"/>
      </w:numPr>
    </w:pPr>
  </w:style>
  <w:style w:type="paragraph" w:customStyle="1" w:styleId="IV20">
    <w:name w:val="ΔΙΑΔΙΚΑΣΙΑ IV.2"/>
    <w:basedOn w:val="3"/>
    <w:link w:val="IV2Char0"/>
    <w:qFormat/>
    <w:rsid w:val="009321C5"/>
    <w:pPr>
      <w:numPr>
        <w:ilvl w:val="0"/>
        <w:numId w:val="62"/>
      </w:numPr>
    </w:pPr>
  </w:style>
  <w:style w:type="character" w:customStyle="1" w:styleId="IV2Char">
    <w:name w:val="ΤΙΤΛΟΣ IV.2 Char"/>
    <w:basedOn w:val="1Char"/>
    <w:link w:val="IV2"/>
    <w:rsid w:val="009321C5"/>
    <w:rPr>
      <w:rFonts w:asciiTheme="majorHAnsi" w:eastAsia="Times New Roman" w:hAnsiTheme="majorHAnsi" w:cstheme="minorHAnsi"/>
      <w:b/>
      <w:color w:val="365F91"/>
      <w:sz w:val="28"/>
      <w:szCs w:val="28"/>
      <w:lang w:eastAsia="en-US"/>
    </w:rPr>
  </w:style>
  <w:style w:type="character" w:customStyle="1" w:styleId="IV2Char0">
    <w:name w:val="ΔΙΑΔΙΚΑΣΙΑ IV.2 Char"/>
    <w:basedOn w:val="3Char"/>
    <w:link w:val="IV20"/>
    <w:rsid w:val="009321C5"/>
    <w:rPr>
      <w:rFonts w:asciiTheme="majorHAnsi" w:eastAsiaTheme="majorEastAsia" w:hAnsiTheme="majorHAnsi" w:cstheme="minorHAnsi"/>
      <w:b/>
      <w:bCs/>
      <w:color w:val="4F81BD"/>
      <w:sz w:val="24"/>
      <w:szCs w:val="24"/>
      <w:lang w:eastAsia="en-US"/>
    </w:rPr>
  </w:style>
  <w:style w:type="character" w:styleId="af3">
    <w:name w:val="Unresolved Mention"/>
    <w:basedOn w:val="a0"/>
    <w:uiPriority w:val="99"/>
    <w:semiHidden/>
    <w:unhideWhenUsed/>
    <w:rsid w:val="0027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967">
      <w:bodyDiv w:val="1"/>
      <w:marLeft w:val="0"/>
      <w:marRight w:val="0"/>
      <w:marTop w:val="0"/>
      <w:marBottom w:val="0"/>
      <w:divBdr>
        <w:top w:val="none" w:sz="0" w:space="0" w:color="auto"/>
        <w:left w:val="none" w:sz="0" w:space="0" w:color="auto"/>
        <w:bottom w:val="none" w:sz="0" w:space="0" w:color="auto"/>
        <w:right w:val="none" w:sz="0" w:space="0" w:color="auto"/>
      </w:divBdr>
    </w:div>
    <w:div w:id="593634956">
      <w:bodyDiv w:val="1"/>
      <w:marLeft w:val="0"/>
      <w:marRight w:val="0"/>
      <w:marTop w:val="0"/>
      <w:marBottom w:val="0"/>
      <w:divBdr>
        <w:top w:val="none" w:sz="0" w:space="0" w:color="auto"/>
        <w:left w:val="none" w:sz="0" w:space="0" w:color="auto"/>
        <w:bottom w:val="none" w:sz="0" w:space="0" w:color="auto"/>
        <w:right w:val="none" w:sz="0" w:space="0" w:color="auto"/>
      </w:divBdr>
      <w:divsChild>
        <w:div w:id="1041202316">
          <w:marLeft w:val="0"/>
          <w:marRight w:val="0"/>
          <w:marTop w:val="0"/>
          <w:marBottom w:val="0"/>
          <w:divBdr>
            <w:top w:val="none" w:sz="0" w:space="0" w:color="auto"/>
            <w:left w:val="none" w:sz="0" w:space="0" w:color="auto"/>
            <w:bottom w:val="none" w:sz="0" w:space="0" w:color="auto"/>
            <w:right w:val="none" w:sz="0" w:space="0" w:color="auto"/>
          </w:divBdr>
        </w:div>
      </w:divsChild>
    </w:div>
    <w:div w:id="705061473">
      <w:bodyDiv w:val="1"/>
      <w:marLeft w:val="0"/>
      <w:marRight w:val="0"/>
      <w:marTop w:val="0"/>
      <w:marBottom w:val="0"/>
      <w:divBdr>
        <w:top w:val="none" w:sz="0" w:space="0" w:color="auto"/>
        <w:left w:val="none" w:sz="0" w:space="0" w:color="auto"/>
        <w:bottom w:val="none" w:sz="0" w:space="0" w:color="auto"/>
        <w:right w:val="none" w:sz="0" w:space="0" w:color="auto"/>
      </w:divBdr>
      <w:divsChild>
        <w:div w:id="167716311">
          <w:marLeft w:val="0"/>
          <w:marRight w:val="0"/>
          <w:marTop w:val="0"/>
          <w:marBottom w:val="0"/>
          <w:divBdr>
            <w:top w:val="none" w:sz="0" w:space="0" w:color="auto"/>
            <w:left w:val="none" w:sz="0" w:space="0" w:color="auto"/>
            <w:bottom w:val="none" w:sz="0" w:space="0" w:color="auto"/>
            <w:right w:val="none" w:sz="0" w:space="0" w:color="auto"/>
          </w:divBdr>
        </w:div>
        <w:div w:id="751969166">
          <w:marLeft w:val="0"/>
          <w:marRight w:val="0"/>
          <w:marTop w:val="0"/>
          <w:marBottom w:val="0"/>
          <w:divBdr>
            <w:top w:val="none" w:sz="0" w:space="0" w:color="auto"/>
            <w:left w:val="none" w:sz="0" w:space="0" w:color="auto"/>
            <w:bottom w:val="none" w:sz="0" w:space="0" w:color="auto"/>
            <w:right w:val="none" w:sz="0" w:space="0" w:color="auto"/>
          </w:divBdr>
        </w:div>
        <w:div w:id="59714733">
          <w:marLeft w:val="0"/>
          <w:marRight w:val="0"/>
          <w:marTop w:val="0"/>
          <w:marBottom w:val="0"/>
          <w:divBdr>
            <w:top w:val="none" w:sz="0" w:space="0" w:color="auto"/>
            <w:left w:val="none" w:sz="0" w:space="0" w:color="auto"/>
            <w:bottom w:val="none" w:sz="0" w:space="0" w:color="auto"/>
            <w:right w:val="none" w:sz="0" w:space="0" w:color="auto"/>
          </w:divBdr>
        </w:div>
        <w:div w:id="2047487476">
          <w:marLeft w:val="0"/>
          <w:marRight w:val="0"/>
          <w:marTop w:val="0"/>
          <w:marBottom w:val="0"/>
          <w:divBdr>
            <w:top w:val="none" w:sz="0" w:space="0" w:color="auto"/>
            <w:left w:val="none" w:sz="0" w:space="0" w:color="auto"/>
            <w:bottom w:val="none" w:sz="0" w:space="0" w:color="auto"/>
            <w:right w:val="none" w:sz="0" w:space="0" w:color="auto"/>
          </w:divBdr>
        </w:div>
        <w:div w:id="216092409">
          <w:marLeft w:val="0"/>
          <w:marRight w:val="0"/>
          <w:marTop w:val="0"/>
          <w:marBottom w:val="0"/>
          <w:divBdr>
            <w:top w:val="none" w:sz="0" w:space="0" w:color="auto"/>
            <w:left w:val="none" w:sz="0" w:space="0" w:color="auto"/>
            <w:bottom w:val="none" w:sz="0" w:space="0" w:color="auto"/>
            <w:right w:val="none" w:sz="0" w:space="0" w:color="auto"/>
          </w:divBdr>
        </w:div>
        <w:div w:id="1246186425">
          <w:marLeft w:val="0"/>
          <w:marRight w:val="0"/>
          <w:marTop w:val="0"/>
          <w:marBottom w:val="0"/>
          <w:divBdr>
            <w:top w:val="none" w:sz="0" w:space="0" w:color="auto"/>
            <w:left w:val="none" w:sz="0" w:space="0" w:color="auto"/>
            <w:bottom w:val="none" w:sz="0" w:space="0" w:color="auto"/>
            <w:right w:val="none" w:sz="0" w:space="0" w:color="auto"/>
          </w:divBdr>
        </w:div>
        <w:div w:id="531695602">
          <w:marLeft w:val="0"/>
          <w:marRight w:val="0"/>
          <w:marTop w:val="0"/>
          <w:marBottom w:val="0"/>
          <w:divBdr>
            <w:top w:val="none" w:sz="0" w:space="0" w:color="auto"/>
            <w:left w:val="none" w:sz="0" w:space="0" w:color="auto"/>
            <w:bottom w:val="none" w:sz="0" w:space="0" w:color="auto"/>
            <w:right w:val="none" w:sz="0" w:space="0" w:color="auto"/>
          </w:divBdr>
        </w:div>
        <w:div w:id="1403484059">
          <w:marLeft w:val="0"/>
          <w:marRight w:val="0"/>
          <w:marTop w:val="0"/>
          <w:marBottom w:val="0"/>
          <w:divBdr>
            <w:top w:val="none" w:sz="0" w:space="0" w:color="auto"/>
            <w:left w:val="none" w:sz="0" w:space="0" w:color="auto"/>
            <w:bottom w:val="none" w:sz="0" w:space="0" w:color="auto"/>
            <w:right w:val="none" w:sz="0" w:space="0" w:color="auto"/>
          </w:divBdr>
        </w:div>
        <w:div w:id="524558295">
          <w:marLeft w:val="0"/>
          <w:marRight w:val="0"/>
          <w:marTop w:val="0"/>
          <w:marBottom w:val="0"/>
          <w:divBdr>
            <w:top w:val="none" w:sz="0" w:space="0" w:color="auto"/>
            <w:left w:val="none" w:sz="0" w:space="0" w:color="auto"/>
            <w:bottom w:val="none" w:sz="0" w:space="0" w:color="auto"/>
            <w:right w:val="none" w:sz="0" w:space="0" w:color="auto"/>
          </w:divBdr>
        </w:div>
        <w:div w:id="498009287">
          <w:marLeft w:val="0"/>
          <w:marRight w:val="0"/>
          <w:marTop w:val="0"/>
          <w:marBottom w:val="0"/>
          <w:divBdr>
            <w:top w:val="none" w:sz="0" w:space="0" w:color="auto"/>
            <w:left w:val="none" w:sz="0" w:space="0" w:color="auto"/>
            <w:bottom w:val="none" w:sz="0" w:space="0" w:color="auto"/>
            <w:right w:val="none" w:sz="0" w:space="0" w:color="auto"/>
          </w:divBdr>
        </w:div>
        <w:div w:id="1461536034">
          <w:marLeft w:val="0"/>
          <w:marRight w:val="0"/>
          <w:marTop w:val="0"/>
          <w:marBottom w:val="0"/>
          <w:divBdr>
            <w:top w:val="none" w:sz="0" w:space="0" w:color="auto"/>
            <w:left w:val="none" w:sz="0" w:space="0" w:color="auto"/>
            <w:bottom w:val="none" w:sz="0" w:space="0" w:color="auto"/>
            <w:right w:val="none" w:sz="0" w:space="0" w:color="auto"/>
          </w:divBdr>
        </w:div>
        <w:div w:id="1254051198">
          <w:marLeft w:val="0"/>
          <w:marRight w:val="0"/>
          <w:marTop w:val="0"/>
          <w:marBottom w:val="0"/>
          <w:divBdr>
            <w:top w:val="none" w:sz="0" w:space="0" w:color="auto"/>
            <w:left w:val="none" w:sz="0" w:space="0" w:color="auto"/>
            <w:bottom w:val="none" w:sz="0" w:space="0" w:color="auto"/>
            <w:right w:val="none" w:sz="0" w:space="0" w:color="auto"/>
          </w:divBdr>
        </w:div>
        <w:div w:id="1825123960">
          <w:marLeft w:val="0"/>
          <w:marRight w:val="0"/>
          <w:marTop w:val="0"/>
          <w:marBottom w:val="0"/>
          <w:divBdr>
            <w:top w:val="none" w:sz="0" w:space="0" w:color="auto"/>
            <w:left w:val="none" w:sz="0" w:space="0" w:color="auto"/>
            <w:bottom w:val="none" w:sz="0" w:space="0" w:color="auto"/>
            <w:right w:val="none" w:sz="0" w:space="0" w:color="auto"/>
          </w:divBdr>
        </w:div>
      </w:divsChild>
    </w:div>
    <w:div w:id="1305811080">
      <w:bodyDiv w:val="1"/>
      <w:marLeft w:val="0"/>
      <w:marRight w:val="0"/>
      <w:marTop w:val="0"/>
      <w:marBottom w:val="0"/>
      <w:divBdr>
        <w:top w:val="none" w:sz="0" w:space="0" w:color="auto"/>
        <w:left w:val="none" w:sz="0" w:space="0" w:color="auto"/>
        <w:bottom w:val="none" w:sz="0" w:space="0" w:color="auto"/>
        <w:right w:val="none" w:sz="0" w:space="0" w:color="auto"/>
      </w:divBdr>
    </w:div>
    <w:div w:id="1857498551">
      <w:bodyDiv w:val="1"/>
      <w:marLeft w:val="0"/>
      <w:marRight w:val="0"/>
      <w:marTop w:val="0"/>
      <w:marBottom w:val="0"/>
      <w:divBdr>
        <w:top w:val="none" w:sz="0" w:space="0" w:color="auto"/>
        <w:left w:val="none" w:sz="0" w:space="0" w:color="auto"/>
        <w:bottom w:val="none" w:sz="0" w:space="0" w:color="auto"/>
        <w:right w:val="none" w:sz="0" w:space="0" w:color="auto"/>
      </w:divBdr>
      <w:divsChild>
        <w:div w:id="604046745">
          <w:marLeft w:val="0"/>
          <w:marRight w:val="0"/>
          <w:marTop w:val="0"/>
          <w:marBottom w:val="0"/>
          <w:divBdr>
            <w:top w:val="none" w:sz="0" w:space="0" w:color="auto"/>
            <w:left w:val="none" w:sz="0" w:space="0" w:color="auto"/>
            <w:bottom w:val="none" w:sz="0" w:space="0" w:color="auto"/>
            <w:right w:val="none" w:sz="0" w:space="0" w:color="auto"/>
          </w:divBdr>
        </w:div>
        <w:div w:id="1090345677">
          <w:marLeft w:val="0"/>
          <w:marRight w:val="0"/>
          <w:marTop w:val="0"/>
          <w:marBottom w:val="0"/>
          <w:divBdr>
            <w:top w:val="none" w:sz="0" w:space="0" w:color="auto"/>
            <w:left w:val="none" w:sz="0" w:space="0" w:color="auto"/>
            <w:bottom w:val="none" w:sz="0" w:space="0" w:color="auto"/>
            <w:right w:val="none" w:sz="0" w:space="0" w:color="auto"/>
          </w:divBdr>
        </w:div>
        <w:div w:id="452864774">
          <w:marLeft w:val="0"/>
          <w:marRight w:val="0"/>
          <w:marTop w:val="0"/>
          <w:marBottom w:val="0"/>
          <w:divBdr>
            <w:top w:val="none" w:sz="0" w:space="0" w:color="auto"/>
            <w:left w:val="none" w:sz="0" w:space="0" w:color="auto"/>
            <w:bottom w:val="none" w:sz="0" w:space="0" w:color="auto"/>
            <w:right w:val="none" w:sz="0" w:space="0" w:color="auto"/>
          </w:divBdr>
        </w:div>
        <w:div w:id="734621005">
          <w:marLeft w:val="0"/>
          <w:marRight w:val="0"/>
          <w:marTop w:val="0"/>
          <w:marBottom w:val="0"/>
          <w:divBdr>
            <w:top w:val="none" w:sz="0" w:space="0" w:color="auto"/>
            <w:left w:val="none" w:sz="0" w:space="0" w:color="auto"/>
            <w:bottom w:val="none" w:sz="0" w:space="0" w:color="auto"/>
            <w:right w:val="none" w:sz="0" w:space="0" w:color="auto"/>
          </w:divBdr>
        </w:div>
        <w:div w:id="1255169201">
          <w:marLeft w:val="0"/>
          <w:marRight w:val="0"/>
          <w:marTop w:val="0"/>
          <w:marBottom w:val="0"/>
          <w:divBdr>
            <w:top w:val="none" w:sz="0" w:space="0" w:color="auto"/>
            <w:left w:val="none" w:sz="0" w:space="0" w:color="auto"/>
            <w:bottom w:val="none" w:sz="0" w:space="0" w:color="auto"/>
            <w:right w:val="none" w:sz="0" w:space="0" w:color="auto"/>
          </w:divBdr>
        </w:div>
      </w:divsChild>
    </w:div>
    <w:div w:id="209532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A019D-B34F-4420-8083-9E291240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103</Pages>
  <Words>24230</Words>
  <Characters>130845</Characters>
  <Application>Microsoft Office Word</Application>
  <DocSecurity>0</DocSecurity>
  <Lines>1090</Lines>
  <Paragraphs>309</Paragraphs>
  <ScaleCrop>false</ScaleCrop>
  <HeadingPairs>
    <vt:vector size="2" baseType="variant">
      <vt:variant>
        <vt:lpstr>Τίτλος</vt:lpstr>
      </vt:variant>
      <vt:variant>
        <vt:i4>1</vt:i4>
      </vt:variant>
    </vt:vector>
  </HeadingPairs>
  <TitlesOfParts>
    <vt:vector size="1" baseType="lpstr">
      <vt:lpstr>ΔΙΑΔΙΚΑΣΙΕΣ ΣΥΣΤΗΜΑΤΟΣ ΔΙΑΧΕΙΡΙΣΗΣ ΚΑΙ ΕΛΕΓΧΟΥ</vt:lpstr>
    </vt:vector>
  </TitlesOfParts>
  <Company>ΕΙΔΙΚΗ ΥΠΗΡΕΣΙΑ ΔΙΑΧΕΙΡΙΣΗΣ ΠΡΟΓΡΑΜΜΑΤΟΣ ΑΓΡΟΤΙΚΗΣ ΑΝΑΠΤΥΞΗΣ</Company>
  <LinksUpToDate>false</LinksUpToDate>
  <CharactersWithSpaces>154766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ΔΙΑΔΙΚΑΣΙΕΣ ΣΥΣΤΗΜΑΤΟΣ ΔΙΑΧΕΙΡΙΣΗΣ ΚΑΙ ΕΛΕΓΧΟΥ</dc:title>
  <dc:subject>του Προγράμματος Αγροτικής Ανάπτυξης 2014 - 2020</dc:subject>
  <dc:creator>Archontoula Syngiridou</dc:creator>
  <cp:lastModifiedBy>*</cp:lastModifiedBy>
  <cp:revision>7</cp:revision>
  <cp:lastPrinted>2023-07-20T10:57:00Z</cp:lastPrinted>
  <dcterms:created xsi:type="dcterms:W3CDTF">2023-07-20T11:06:00Z</dcterms:created>
  <dcterms:modified xsi:type="dcterms:W3CDTF">2023-07-21T05:22:00Z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920EA4BC4930488B8B7993EE5450C4CF</vt:lpwstr>
  </property>
</Properties>
</file>